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6691" w:type="dxa"/>
        <w:jc w:val="center"/>
        <w:tblLook w:val="01E0" w:firstRow="1" w:lastRow="1" w:firstColumn="1" w:lastColumn="1" w:noHBand="0" w:noVBand="0"/>
      </w:tblPr>
      <w:tblGrid>
        <w:gridCol w:w="4253"/>
        <w:gridCol w:w="1531"/>
        <w:gridCol w:w="907"/>
      </w:tblGrid>
      <w:tr w:rsidR="00906FC1" w:rsidRPr="00D00A43" w14:paraId="1CB6923C" w14:textId="77777777" w:rsidTr="00906FC1">
        <w:trPr>
          <w:jc w:val="center"/>
        </w:trPr>
        <w:tc>
          <w:tcPr>
            <w:tcW w:w="4253" w:type="dxa"/>
          </w:tcPr>
          <w:p w14:paraId="39198205" w14:textId="12AC154F" w:rsidR="002A4F1D" w:rsidRPr="00906FC1" w:rsidRDefault="002A4F1D" w:rsidP="00906FC1">
            <w:pPr>
              <w:spacing w:line="340" w:lineRule="exact"/>
              <w:ind w:right="-81" w:firstLine="0"/>
              <w:jc w:val="center"/>
              <w:rPr>
                <w:sz w:val="20"/>
                <w:szCs w:val="20"/>
                <w:lang w:eastAsia="vi-VN"/>
              </w:rPr>
            </w:pPr>
            <w:bookmarkStart w:id="0" w:name="_Hlk189983481"/>
            <w:bookmarkStart w:id="1" w:name="_Hlk86007686"/>
            <w:bookmarkEnd w:id="0"/>
            <w:r w:rsidRPr="00906FC1">
              <w:rPr>
                <w:sz w:val="20"/>
                <w:szCs w:val="20"/>
                <w:lang w:eastAsia="vi-VN"/>
              </w:rPr>
              <w:t>M</w:t>
            </w:r>
            <w:r w:rsidR="00906FC1">
              <w:rPr>
                <w:sz w:val="20"/>
                <w:szCs w:val="20"/>
                <w:lang w:eastAsia="vi-VN"/>
              </w:rPr>
              <w:t xml:space="preserve">INISTRY OF EDUCATION AND </w:t>
            </w:r>
            <w:r w:rsidRPr="00906FC1">
              <w:rPr>
                <w:sz w:val="20"/>
                <w:szCs w:val="20"/>
                <w:lang w:eastAsia="vi-VN"/>
              </w:rPr>
              <w:t>TRAINING</w:t>
            </w:r>
          </w:p>
        </w:tc>
        <w:tc>
          <w:tcPr>
            <w:tcW w:w="2438" w:type="dxa"/>
            <w:gridSpan w:val="2"/>
          </w:tcPr>
          <w:p w14:paraId="229DD9BB" w14:textId="77777777" w:rsidR="002A4F1D" w:rsidRPr="00906FC1" w:rsidRDefault="002A4F1D" w:rsidP="00906FC1">
            <w:pPr>
              <w:spacing w:line="340" w:lineRule="exact"/>
              <w:ind w:left="-844" w:right="-221" w:firstLine="452"/>
              <w:jc w:val="center"/>
              <w:rPr>
                <w:sz w:val="20"/>
                <w:szCs w:val="20"/>
                <w:lang w:eastAsia="vi-VN"/>
              </w:rPr>
            </w:pPr>
            <w:r w:rsidRPr="00906FC1">
              <w:rPr>
                <w:sz w:val="20"/>
                <w:szCs w:val="20"/>
                <w:lang w:eastAsia="vi-VN"/>
              </w:rPr>
              <w:t>MINISTRY OF DEFENSE</w:t>
            </w:r>
          </w:p>
        </w:tc>
      </w:tr>
      <w:tr w:rsidR="002A4F1D" w:rsidRPr="00D00A43" w14:paraId="6DABFABD" w14:textId="77777777" w:rsidTr="00906FC1">
        <w:trPr>
          <w:gridAfter w:val="1"/>
          <w:wAfter w:w="907" w:type="dxa"/>
          <w:jc w:val="center"/>
        </w:trPr>
        <w:tc>
          <w:tcPr>
            <w:tcW w:w="5784" w:type="dxa"/>
            <w:gridSpan w:val="2"/>
          </w:tcPr>
          <w:p w14:paraId="22414E5A" w14:textId="77777777" w:rsidR="006C04C7" w:rsidRPr="006D3729" w:rsidRDefault="006C04C7" w:rsidP="00906FC1">
            <w:pPr>
              <w:tabs>
                <w:tab w:val="center" w:pos="2835"/>
                <w:tab w:val="center" w:pos="4111"/>
                <w:tab w:val="center" w:pos="5954"/>
              </w:tabs>
              <w:spacing w:line="340" w:lineRule="exact"/>
              <w:ind w:right="-845" w:firstLine="0"/>
              <w:jc w:val="center"/>
              <w:rPr>
                <w:rFonts w:eastAsia="Times New Roman"/>
                <w:b/>
              </w:rPr>
            </w:pPr>
            <w:r w:rsidRPr="006D3729">
              <w:rPr>
                <w:rFonts w:eastAsia="Times New Roman"/>
                <w:b/>
              </w:rPr>
              <w:t>MILITARY MEDICAL ACADEMY</w:t>
            </w:r>
          </w:p>
          <w:p w14:paraId="3E67A258" w14:textId="77777777" w:rsidR="006C04C7" w:rsidRPr="006D3729" w:rsidRDefault="006C04C7" w:rsidP="00906FC1">
            <w:pPr>
              <w:tabs>
                <w:tab w:val="center" w:pos="2835"/>
                <w:tab w:val="center" w:pos="4111"/>
                <w:tab w:val="center" w:pos="5954"/>
              </w:tabs>
              <w:spacing w:line="340" w:lineRule="exact"/>
              <w:ind w:right="-845" w:firstLine="0"/>
              <w:jc w:val="center"/>
              <w:rPr>
                <w:rFonts w:eastAsia="Times New Roman"/>
              </w:rPr>
            </w:pPr>
            <w:r w:rsidRPr="006D3729">
              <w:rPr>
                <w:rFonts w:eastAsia="Times New Roman"/>
              </w:rPr>
              <w:t xml:space="preserve">=== </w:t>
            </w:r>
            <w:r w:rsidRPr="006D3729">
              <w:rPr>
                <w:rFonts w:eastAsia="Times New Roman"/>
                <w:vertAlign w:val="subscript"/>
              </w:rPr>
              <w:t xml:space="preserve">* </w:t>
            </w:r>
            <w:r w:rsidRPr="006D3729">
              <w:rPr>
                <w:rFonts w:eastAsia="Times New Roman"/>
                <w:vertAlign w:val="superscript"/>
              </w:rPr>
              <w:t xml:space="preserve">* </w:t>
            </w:r>
            <w:r w:rsidRPr="006D3729">
              <w:rPr>
                <w:rFonts w:eastAsia="Times New Roman"/>
                <w:vertAlign w:val="subscript"/>
              </w:rPr>
              <w:t xml:space="preserve">* </w:t>
            </w:r>
            <w:r w:rsidRPr="006D3729">
              <w:rPr>
                <w:rFonts w:eastAsia="Times New Roman"/>
              </w:rPr>
              <w:t>===</w:t>
            </w:r>
          </w:p>
          <w:p w14:paraId="2314BD39" w14:textId="587F2F2A" w:rsidR="002A4F1D" w:rsidRPr="00D00A43" w:rsidRDefault="002A4F1D" w:rsidP="004D0367">
            <w:pPr>
              <w:spacing w:line="340" w:lineRule="exact"/>
              <w:ind w:firstLine="0"/>
              <w:jc w:val="center"/>
              <w:rPr>
                <w:b/>
                <w:bCs/>
                <w:lang w:eastAsia="vi-VN"/>
              </w:rPr>
            </w:pPr>
          </w:p>
        </w:tc>
      </w:tr>
    </w:tbl>
    <w:p w14:paraId="79BF05FD" w14:textId="77777777" w:rsidR="00103BA0" w:rsidRPr="00D00A43" w:rsidRDefault="00103BA0" w:rsidP="004D0367">
      <w:pPr>
        <w:spacing w:line="340" w:lineRule="exact"/>
      </w:pPr>
    </w:p>
    <w:p w14:paraId="73802703" w14:textId="34F6A427" w:rsidR="00FA1A29" w:rsidRPr="00D00A43" w:rsidRDefault="00762962" w:rsidP="00645C14">
      <w:pPr>
        <w:spacing w:line="340" w:lineRule="exact"/>
      </w:pPr>
      <w:r w:rsidRPr="00D00A43">
        <w:tab/>
      </w:r>
    </w:p>
    <w:p w14:paraId="63B31C62" w14:textId="50DEDDD5" w:rsidR="00E230B6" w:rsidRPr="006C04C7" w:rsidRDefault="008252B1" w:rsidP="004D0367">
      <w:pPr>
        <w:spacing w:line="340" w:lineRule="exact"/>
        <w:ind w:firstLine="0"/>
        <w:jc w:val="center"/>
        <w:rPr>
          <w:b/>
          <w:bCs/>
        </w:rPr>
      </w:pPr>
      <w:r>
        <w:rPr>
          <w:b/>
          <w:bCs/>
        </w:rPr>
        <w:t>DO SON HAI</w:t>
      </w:r>
    </w:p>
    <w:p w14:paraId="6954D223" w14:textId="77777777" w:rsidR="00103BA0" w:rsidRDefault="00103BA0" w:rsidP="004D0367">
      <w:pPr>
        <w:spacing w:line="340" w:lineRule="exact"/>
      </w:pPr>
    </w:p>
    <w:p w14:paraId="5769726C" w14:textId="77777777" w:rsidR="00FA1A29" w:rsidRDefault="00FA1A29" w:rsidP="004D0367">
      <w:pPr>
        <w:spacing w:line="340" w:lineRule="exact"/>
        <w:ind w:firstLine="0"/>
      </w:pPr>
    </w:p>
    <w:p w14:paraId="3BB47DCD" w14:textId="77777777" w:rsidR="00645C14" w:rsidRPr="00D00A43" w:rsidRDefault="00645C14" w:rsidP="004D0367">
      <w:pPr>
        <w:spacing w:line="340" w:lineRule="exact"/>
        <w:ind w:firstLine="0"/>
      </w:pPr>
    </w:p>
    <w:p w14:paraId="4B21569B" w14:textId="77777777" w:rsidR="00EB3A21" w:rsidRDefault="00906FC1" w:rsidP="00906FC1">
      <w:pPr>
        <w:spacing w:line="340" w:lineRule="exact"/>
        <w:ind w:firstLine="0"/>
        <w:jc w:val="center"/>
        <w:rPr>
          <w:b/>
        </w:rPr>
      </w:pPr>
      <w:r>
        <w:rPr>
          <w:b/>
        </w:rPr>
        <w:t>RESEARCH ON RESULTS OF BILIARY DILATION AND</w:t>
      </w:r>
      <w:r w:rsidR="008252B1" w:rsidRPr="008252B1">
        <w:rPr>
          <w:b/>
        </w:rPr>
        <w:t xml:space="preserve"> STONES</w:t>
      </w:r>
      <w:r>
        <w:rPr>
          <w:b/>
        </w:rPr>
        <w:t xml:space="preserve"> REMOVAL VIA FLEXIBLE</w:t>
      </w:r>
      <w:r w:rsidR="00EB3A21">
        <w:rPr>
          <w:b/>
        </w:rPr>
        <w:t xml:space="preserve"> </w:t>
      </w:r>
      <w:r>
        <w:rPr>
          <w:b/>
        </w:rPr>
        <w:t xml:space="preserve">CHOLANGIOSCOPY FOR THE </w:t>
      </w:r>
      <w:r w:rsidR="008252B1" w:rsidRPr="008252B1">
        <w:rPr>
          <w:b/>
        </w:rPr>
        <w:t xml:space="preserve">TREATMENT OF STONES </w:t>
      </w:r>
      <w:r>
        <w:rPr>
          <w:b/>
        </w:rPr>
        <w:t xml:space="preserve">WITH </w:t>
      </w:r>
    </w:p>
    <w:p w14:paraId="307B0362" w14:textId="42330EE0" w:rsidR="00A40BEA" w:rsidRPr="008252B1" w:rsidRDefault="00F36224" w:rsidP="00EB3A21">
      <w:pPr>
        <w:spacing w:line="340" w:lineRule="exact"/>
        <w:ind w:firstLine="0"/>
        <w:jc w:val="center"/>
        <w:rPr>
          <w:b/>
        </w:rPr>
      </w:pPr>
      <w:r>
        <w:rPr>
          <w:b/>
        </w:rPr>
        <w:t>MAIN</w:t>
      </w:r>
      <w:r w:rsidR="00906FC1">
        <w:rPr>
          <w:b/>
        </w:rPr>
        <w:t xml:space="preserve"> BILE</w:t>
      </w:r>
      <w:r w:rsidR="008252B1" w:rsidRPr="008252B1">
        <w:rPr>
          <w:b/>
        </w:rPr>
        <w:t xml:space="preserve"> DUCT </w:t>
      </w:r>
      <w:r w:rsidR="00906FC1">
        <w:rPr>
          <w:b/>
        </w:rPr>
        <w:t>STRICTURES</w:t>
      </w:r>
    </w:p>
    <w:p w14:paraId="74D5C38B" w14:textId="77777777" w:rsidR="008252B1" w:rsidRDefault="008252B1" w:rsidP="004D0367">
      <w:pPr>
        <w:spacing w:line="340" w:lineRule="exact"/>
        <w:ind w:firstLine="0"/>
        <w:jc w:val="center"/>
        <w:rPr>
          <w:b/>
          <w:bCs/>
        </w:rPr>
      </w:pPr>
    </w:p>
    <w:p w14:paraId="3C450B70" w14:textId="45504597" w:rsidR="00820108" w:rsidRPr="00D00A43" w:rsidRDefault="00EB3A21" w:rsidP="004D0367">
      <w:pPr>
        <w:spacing w:line="340" w:lineRule="exact"/>
        <w:ind w:firstLine="0"/>
        <w:jc w:val="center"/>
        <w:rPr>
          <w:b/>
          <w:bCs/>
        </w:rPr>
      </w:pPr>
      <w:r w:rsidRPr="00EB3A21">
        <w:rPr>
          <w:b/>
          <w:bCs/>
        </w:rPr>
        <w:t>Specialty</w:t>
      </w:r>
      <w:r w:rsidR="00FA1A29" w:rsidRPr="00D00A43">
        <w:rPr>
          <w:b/>
          <w:bCs/>
        </w:rPr>
        <w:t>: Surgery</w:t>
      </w:r>
    </w:p>
    <w:p w14:paraId="3FD4A439" w14:textId="1B34557C" w:rsidR="00820108" w:rsidRPr="00D00A43" w:rsidRDefault="00820108" w:rsidP="004D0367">
      <w:pPr>
        <w:spacing w:line="340" w:lineRule="exact"/>
        <w:ind w:firstLine="0"/>
        <w:jc w:val="center"/>
        <w:rPr>
          <w:b/>
          <w:bCs/>
        </w:rPr>
      </w:pPr>
      <w:r w:rsidRPr="00D00A43">
        <w:rPr>
          <w:b/>
          <w:bCs/>
        </w:rPr>
        <w:t>Code: 9720104</w:t>
      </w:r>
    </w:p>
    <w:p w14:paraId="7C1F8BB1" w14:textId="77777777" w:rsidR="00FA1A29" w:rsidRPr="00D00A43" w:rsidRDefault="00FA1A29" w:rsidP="00645C14">
      <w:pPr>
        <w:spacing w:line="340" w:lineRule="exact"/>
        <w:ind w:firstLine="0"/>
      </w:pPr>
    </w:p>
    <w:p w14:paraId="17A7EEF0" w14:textId="77777777" w:rsidR="003D46D5" w:rsidRPr="00D00A43" w:rsidRDefault="00BD7440" w:rsidP="004D0367">
      <w:pPr>
        <w:spacing w:line="340" w:lineRule="exact"/>
      </w:pPr>
      <w:r w:rsidRPr="00D00A43">
        <w:tab/>
      </w:r>
    </w:p>
    <w:p w14:paraId="2086228A" w14:textId="3B857022" w:rsidR="00727E06" w:rsidRPr="00D00A43" w:rsidRDefault="006C1CA5" w:rsidP="004D0367">
      <w:pPr>
        <w:spacing w:line="340" w:lineRule="exact"/>
        <w:ind w:firstLine="0"/>
        <w:jc w:val="center"/>
        <w:rPr>
          <w:b/>
          <w:bCs/>
        </w:rPr>
      </w:pPr>
      <w:r w:rsidRPr="00D00A43">
        <w:rPr>
          <w:b/>
          <w:bCs/>
        </w:rPr>
        <w:t xml:space="preserve">SUMMARY </w:t>
      </w:r>
      <w:r w:rsidR="00EB3A21">
        <w:rPr>
          <w:b/>
          <w:bCs/>
        </w:rPr>
        <w:t xml:space="preserve">OF DOCTORAL </w:t>
      </w:r>
      <w:r w:rsidR="00EB3A21" w:rsidRPr="00D00A43">
        <w:rPr>
          <w:b/>
          <w:bCs/>
        </w:rPr>
        <w:t>MEDICINE</w:t>
      </w:r>
      <w:r w:rsidR="00EB3A21">
        <w:rPr>
          <w:b/>
          <w:bCs/>
        </w:rPr>
        <w:t xml:space="preserve"> THESIS</w:t>
      </w:r>
      <w:r w:rsidR="00642B9D" w:rsidRPr="00D00A43">
        <w:rPr>
          <w:b/>
          <w:bCs/>
        </w:rPr>
        <w:t xml:space="preserve"> </w:t>
      </w:r>
    </w:p>
    <w:p w14:paraId="54E7C832" w14:textId="77777777" w:rsidR="00805D0F" w:rsidRPr="00D00A43" w:rsidRDefault="00805D0F" w:rsidP="00EB3A21">
      <w:pPr>
        <w:spacing w:line="340" w:lineRule="exact"/>
        <w:ind w:firstLine="0"/>
      </w:pPr>
    </w:p>
    <w:p w14:paraId="5AF80B9E" w14:textId="77777777" w:rsidR="00BD7440" w:rsidRPr="00D00A43" w:rsidRDefault="00BD7440" w:rsidP="004D0367">
      <w:pPr>
        <w:spacing w:line="340" w:lineRule="exact"/>
      </w:pPr>
    </w:p>
    <w:p w14:paraId="5042C749" w14:textId="77777777" w:rsidR="00FA1A29" w:rsidRDefault="00FA1A29" w:rsidP="004D0367">
      <w:pPr>
        <w:spacing w:line="340" w:lineRule="exact"/>
        <w:ind w:firstLine="0"/>
      </w:pPr>
    </w:p>
    <w:p w14:paraId="60FBBFB6" w14:textId="77777777" w:rsidR="00645C14" w:rsidRDefault="00645C14" w:rsidP="004D0367">
      <w:pPr>
        <w:spacing w:line="340" w:lineRule="exact"/>
        <w:ind w:firstLine="0"/>
      </w:pPr>
    </w:p>
    <w:p w14:paraId="6A7CD1CA" w14:textId="77777777" w:rsidR="00C4671F" w:rsidRPr="00D00A43" w:rsidRDefault="00C4671F" w:rsidP="004D0367">
      <w:pPr>
        <w:spacing w:line="340" w:lineRule="exact"/>
        <w:ind w:firstLine="0"/>
      </w:pPr>
    </w:p>
    <w:p w14:paraId="4508BC9C" w14:textId="77777777" w:rsidR="00FA1A29" w:rsidRPr="00D00A43" w:rsidRDefault="00FA1A29" w:rsidP="004D0367">
      <w:pPr>
        <w:spacing w:line="340" w:lineRule="exact"/>
      </w:pPr>
    </w:p>
    <w:p w14:paraId="690D930C" w14:textId="6ECA4D55" w:rsidR="00F75920" w:rsidRPr="006C04C7" w:rsidRDefault="00103BA0" w:rsidP="004D0367">
      <w:pPr>
        <w:spacing w:line="340" w:lineRule="exact"/>
        <w:ind w:firstLine="0"/>
        <w:jc w:val="center"/>
        <w:rPr>
          <w:b/>
          <w:bCs/>
        </w:rPr>
        <w:sectPr w:rsidR="00F75920" w:rsidRPr="006C04C7" w:rsidSect="00706CD6">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6C04C7">
        <w:rPr>
          <w:b/>
          <w:bCs/>
        </w:rPr>
        <w:t>Hanoi - 2025</w:t>
      </w:r>
    </w:p>
    <w:p w14:paraId="2F799697" w14:textId="572373A0" w:rsidR="006C04C7" w:rsidRDefault="00F55346" w:rsidP="00EB3BE0">
      <w:pPr>
        <w:spacing w:before="240" w:line="340" w:lineRule="exact"/>
        <w:ind w:firstLine="0"/>
        <w:jc w:val="center"/>
        <w:rPr>
          <w:b/>
          <w:bCs/>
        </w:rPr>
      </w:pPr>
      <w:r>
        <w:rPr>
          <w:b/>
          <w:bCs/>
          <w:noProof/>
          <w:shd w:val="clear" w:color="auto" w:fill="auto"/>
          <w:lang w:val="vi-VN" w:eastAsia="vi-VN"/>
        </w:rPr>
        <w:lastRenderedPageBreak/>
        <mc:AlternateContent>
          <mc:Choice Requires="wps">
            <w:drawing>
              <wp:anchor distT="0" distB="0" distL="114300" distR="114300" simplePos="0" relativeHeight="251659264" behindDoc="0" locked="0" layoutInCell="1" allowOverlap="1" wp14:anchorId="169B2FA1" wp14:editId="21AF4210">
                <wp:simplePos x="0" y="0"/>
                <wp:positionH relativeFrom="margin">
                  <wp:posOffset>-165613</wp:posOffset>
                </wp:positionH>
                <wp:positionV relativeFrom="paragraph">
                  <wp:posOffset>-243</wp:posOffset>
                </wp:positionV>
                <wp:extent cx="4375150" cy="6135046"/>
                <wp:effectExtent l="0" t="0" r="25400" b="18415"/>
                <wp:wrapNone/>
                <wp:docPr id="2021643481" name="Hình chữ nhật 1"/>
                <wp:cNvGraphicFramePr/>
                <a:graphic xmlns:a="http://schemas.openxmlformats.org/drawingml/2006/main">
                  <a:graphicData uri="http://schemas.microsoft.com/office/word/2010/wordprocessingShape">
                    <wps:wsp>
                      <wps:cNvSpPr/>
                      <wps:spPr>
                        <a:xfrm>
                          <a:off x="0" y="0"/>
                          <a:ext cx="4375150" cy="613504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69B5691" id="Hình chữ nhật 1" o:spid="_x0000_s1026" style="position:absolute;margin-left:-13.05pt;margin-top:0;width:344.5pt;height:483.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" filled="f" strokecolor="#0a121c [484]" strokeweight="2pt">
                <w10:wrap anchorx="margin"/>
              </v:rect>
            </w:pict>
          </mc:Fallback>
        </mc:AlternateContent>
      </w:r>
      <w:r w:rsidR="00EB3A21">
        <w:rPr>
          <w:b/>
          <w:bCs/>
        </w:rPr>
        <w:t xml:space="preserve">THIS </w:t>
      </w:r>
      <w:r w:rsidR="00FA1A29" w:rsidRPr="006C04C7">
        <w:rPr>
          <w:b/>
          <w:bCs/>
        </w:rPr>
        <w:t>PROJECT</w:t>
      </w:r>
      <w:r w:rsidR="00EB3A21">
        <w:rPr>
          <w:b/>
          <w:bCs/>
        </w:rPr>
        <w:t xml:space="preserve"> IS</w:t>
      </w:r>
      <w:r w:rsidR="00FA1A29" w:rsidRPr="006C04C7">
        <w:rPr>
          <w:b/>
          <w:bCs/>
        </w:rPr>
        <w:t xml:space="preserve"> COMPLETED AT</w:t>
      </w:r>
    </w:p>
    <w:p w14:paraId="68CDB58F" w14:textId="49A99870" w:rsidR="00FA1A29" w:rsidRPr="00D249C3" w:rsidRDefault="00EB3A21" w:rsidP="004D0367">
      <w:pPr>
        <w:spacing w:line="340" w:lineRule="exact"/>
        <w:ind w:firstLine="0"/>
        <w:jc w:val="center"/>
        <w:rPr>
          <w:rFonts w:eastAsia="Times New Roman"/>
          <w:b/>
          <w:bCs/>
        </w:rPr>
      </w:pPr>
      <w:r>
        <w:rPr>
          <w:b/>
          <w:bCs/>
        </w:rPr>
        <w:t>VIETNAM MILITARY MEDICAL UNIVERSITY</w:t>
      </w:r>
    </w:p>
    <w:p w14:paraId="2E2BD2AC" w14:textId="77777777" w:rsidR="008824D1" w:rsidRPr="00D00A43" w:rsidRDefault="008824D1" w:rsidP="004D0367">
      <w:pPr>
        <w:spacing w:line="340" w:lineRule="exact"/>
      </w:pPr>
    </w:p>
    <w:p w14:paraId="712AFFF5" w14:textId="77777777" w:rsidR="00FA1A29" w:rsidRPr="00D00A43" w:rsidRDefault="00FA1A29" w:rsidP="004D0367">
      <w:pPr>
        <w:spacing w:line="340" w:lineRule="exact"/>
      </w:pPr>
    </w:p>
    <w:p w14:paraId="34C6F249" w14:textId="77777777" w:rsidR="00FA1A29" w:rsidRPr="00D00A43" w:rsidRDefault="00FA1A29" w:rsidP="004D0367">
      <w:pPr>
        <w:spacing w:line="340" w:lineRule="exact"/>
      </w:pPr>
    </w:p>
    <w:p w14:paraId="55FE489B" w14:textId="77777777" w:rsidR="00FA1A29" w:rsidRPr="00D00A43" w:rsidRDefault="00FA1A29" w:rsidP="004D0367">
      <w:pPr>
        <w:spacing w:line="340" w:lineRule="exact"/>
      </w:pPr>
    </w:p>
    <w:p w14:paraId="4CA9104F" w14:textId="77777777" w:rsidR="00FA1A29" w:rsidRPr="00D00A43" w:rsidRDefault="00FA1A29" w:rsidP="004D0367">
      <w:pPr>
        <w:spacing w:line="340" w:lineRule="exact"/>
      </w:pPr>
    </w:p>
    <w:p w14:paraId="623DE9A6" w14:textId="3B9742F0" w:rsidR="00DF7863" w:rsidRPr="00D00A43" w:rsidRDefault="00DF7863" w:rsidP="004D0367">
      <w:pPr>
        <w:spacing w:line="340" w:lineRule="exact"/>
      </w:pPr>
      <w:r w:rsidRPr="00D00A43">
        <w:t xml:space="preserve">Scientific </w:t>
      </w:r>
      <w:r w:rsidR="00364E76" w:rsidRPr="00364E76">
        <w:t>supervisor:</w:t>
      </w:r>
    </w:p>
    <w:p w14:paraId="7C3964FC" w14:textId="3013D392" w:rsidR="00BD7440" w:rsidRPr="00DA1A8A" w:rsidRDefault="00D02DC4" w:rsidP="004D0367">
      <w:pPr>
        <w:spacing w:line="340" w:lineRule="exact"/>
        <w:rPr>
          <w:b/>
          <w:bCs/>
          <w:lang w:val="fr-FR"/>
        </w:rPr>
      </w:pPr>
      <w:r w:rsidRPr="00D00A43">
        <w:rPr>
          <w:b/>
        </w:rPr>
        <w:tab/>
      </w:r>
      <w:r w:rsidRPr="00250214">
        <w:rPr>
          <w:b/>
          <w:bCs/>
          <w:lang w:val="vi-VN"/>
        </w:rPr>
        <w:t xml:space="preserve">1. </w:t>
      </w:r>
      <w:proofErr w:type="spellStart"/>
      <w:r w:rsidR="00364E76" w:rsidRPr="00DA1A8A">
        <w:rPr>
          <w:b/>
          <w:bCs/>
          <w:lang w:val="fr-FR"/>
        </w:rPr>
        <w:t>Associate</w:t>
      </w:r>
      <w:proofErr w:type="spellEnd"/>
      <w:r w:rsidR="00364E76" w:rsidRPr="00DA1A8A">
        <w:rPr>
          <w:b/>
          <w:bCs/>
          <w:lang w:val="fr-FR"/>
        </w:rPr>
        <w:t xml:space="preserve"> Prof, </w:t>
      </w:r>
      <w:proofErr w:type="spellStart"/>
      <w:r w:rsidR="00364E76" w:rsidRPr="00DA1A8A">
        <w:rPr>
          <w:b/>
          <w:bCs/>
          <w:lang w:val="fr-FR"/>
        </w:rPr>
        <w:t>Ph.D</w:t>
      </w:r>
      <w:proofErr w:type="spellEnd"/>
      <w:r w:rsidR="00364E76" w:rsidRPr="00DA1A8A">
        <w:rPr>
          <w:b/>
          <w:bCs/>
          <w:lang w:val="fr-FR"/>
        </w:rPr>
        <w:t xml:space="preserve"> Le </w:t>
      </w:r>
      <w:proofErr w:type="spellStart"/>
      <w:r w:rsidR="00364E76" w:rsidRPr="00DA1A8A">
        <w:rPr>
          <w:b/>
          <w:bCs/>
          <w:lang w:val="fr-FR"/>
        </w:rPr>
        <w:t>Thanh</w:t>
      </w:r>
      <w:proofErr w:type="spellEnd"/>
      <w:r w:rsidR="00364E76" w:rsidRPr="00DA1A8A">
        <w:rPr>
          <w:b/>
          <w:bCs/>
          <w:lang w:val="fr-FR"/>
        </w:rPr>
        <w:t xml:space="preserve"> Son</w:t>
      </w:r>
    </w:p>
    <w:p w14:paraId="40E41607" w14:textId="5AB8127F" w:rsidR="003C1712" w:rsidRPr="00DA1A8A" w:rsidRDefault="00D02DC4" w:rsidP="004D0367">
      <w:pPr>
        <w:spacing w:line="340" w:lineRule="exact"/>
        <w:rPr>
          <w:lang w:val="fr-FR"/>
        </w:rPr>
      </w:pPr>
      <w:r w:rsidRPr="00DA1A8A">
        <w:rPr>
          <w:b/>
          <w:bCs/>
          <w:lang w:val="fr-FR"/>
        </w:rPr>
        <w:tab/>
      </w:r>
      <w:r w:rsidRPr="00250214">
        <w:rPr>
          <w:b/>
          <w:bCs/>
          <w:lang w:val="vi-VN"/>
        </w:rPr>
        <w:t>2.</w:t>
      </w:r>
      <w:r w:rsidRPr="00D00A43">
        <w:rPr>
          <w:lang w:val="vi-VN"/>
        </w:rPr>
        <w:t xml:space="preserve"> </w:t>
      </w:r>
      <w:proofErr w:type="spellStart"/>
      <w:r w:rsidR="00364E76" w:rsidRPr="00DA1A8A">
        <w:rPr>
          <w:b/>
          <w:bCs/>
          <w:lang w:val="fr-FR"/>
        </w:rPr>
        <w:t>Associate</w:t>
      </w:r>
      <w:proofErr w:type="spellEnd"/>
      <w:r w:rsidR="00364E76" w:rsidRPr="00DA1A8A">
        <w:rPr>
          <w:b/>
          <w:bCs/>
          <w:lang w:val="fr-FR"/>
        </w:rPr>
        <w:t xml:space="preserve"> Prof, </w:t>
      </w:r>
      <w:proofErr w:type="spellStart"/>
      <w:r w:rsidR="00364E76" w:rsidRPr="00DA1A8A">
        <w:rPr>
          <w:b/>
          <w:bCs/>
          <w:lang w:val="fr-FR"/>
        </w:rPr>
        <w:t>Ph.D</w:t>
      </w:r>
      <w:proofErr w:type="spellEnd"/>
      <w:r w:rsidR="00364E76" w:rsidRPr="00DA1A8A">
        <w:rPr>
          <w:b/>
          <w:bCs/>
          <w:lang w:val="fr-FR"/>
        </w:rPr>
        <w:t xml:space="preserve"> Nguyen Anh Tuan</w:t>
      </w:r>
    </w:p>
    <w:p w14:paraId="092DD566" w14:textId="77777777" w:rsidR="00347A37" w:rsidRPr="00DA1A8A" w:rsidRDefault="00347A37" w:rsidP="004D0367">
      <w:pPr>
        <w:spacing w:line="340" w:lineRule="exact"/>
        <w:rPr>
          <w:lang w:val="fr-FR"/>
        </w:rPr>
      </w:pPr>
    </w:p>
    <w:p w14:paraId="36152D02" w14:textId="77777777" w:rsidR="00FA1A29" w:rsidRPr="00DA1A8A" w:rsidRDefault="00FA1A29" w:rsidP="004D0367">
      <w:pPr>
        <w:spacing w:line="340" w:lineRule="exact"/>
        <w:ind w:firstLine="0"/>
        <w:rPr>
          <w:lang w:val="fr-FR"/>
        </w:rPr>
      </w:pPr>
    </w:p>
    <w:p w14:paraId="368176C6" w14:textId="1014EAA1" w:rsidR="00364E76" w:rsidRPr="00060506" w:rsidRDefault="00364E76" w:rsidP="00364E76">
      <w:pPr>
        <w:spacing w:line="340" w:lineRule="exact"/>
        <w:rPr>
          <w:lang w:val="fr-FR"/>
        </w:rPr>
      </w:pPr>
      <w:r w:rsidRPr="00DA1A8A">
        <w:rPr>
          <w:lang w:val="fr-FR"/>
        </w:rPr>
        <w:t xml:space="preserve">Critique 1: </w:t>
      </w:r>
      <w:proofErr w:type="spellStart"/>
      <w:r w:rsidR="00060506" w:rsidRPr="00060506">
        <w:rPr>
          <w:b/>
          <w:lang w:val="fr-FR"/>
        </w:rPr>
        <w:t>Associate</w:t>
      </w:r>
      <w:proofErr w:type="spellEnd"/>
      <w:r w:rsidR="00060506" w:rsidRPr="00060506">
        <w:rPr>
          <w:b/>
          <w:lang w:val="fr-FR"/>
        </w:rPr>
        <w:t xml:space="preserve"> Prof, </w:t>
      </w:r>
      <w:proofErr w:type="spellStart"/>
      <w:r w:rsidR="00060506" w:rsidRPr="00060506">
        <w:rPr>
          <w:b/>
          <w:lang w:val="fr-FR"/>
        </w:rPr>
        <w:t>Ph.D</w:t>
      </w:r>
      <w:proofErr w:type="spellEnd"/>
      <w:r w:rsidR="00060506" w:rsidRPr="00060506">
        <w:rPr>
          <w:b/>
          <w:lang w:val="fr-FR"/>
        </w:rPr>
        <w:t xml:space="preserve"> </w:t>
      </w:r>
      <w:proofErr w:type="spellStart"/>
      <w:r w:rsidR="00060506" w:rsidRPr="00060506">
        <w:rPr>
          <w:b/>
          <w:lang w:val="fr-FR"/>
        </w:rPr>
        <w:t>Tr</w:t>
      </w:r>
      <w:r w:rsidR="00C50E81">
        <w:rPr>
          <w:b/>
          <w:lang w:val="fr-FR"/>
        </w:rPr>
        <w:t>a</w:t>
      </w:r>
      <w:r w:rsidR="00060506" w:rsidRPr="00060506">
        <w:rPr>
          <w:b/>
          <w:lang w:val="fr-FR"/>
        </w:rPr>
        <w:t>n</w:t>
      </w:r>
      <w:proofErr w:type="spellEnd"/>
      <w:r w:rsidR="00060506" w:rsidRPr="00060506">
        <w:rPr>
          <w:b/>
          <w:lang w:val="fr-FR"/>
        </w:rPr>
        <w:t xml:space="preserve"> B</w:t>
      </w:r>
      <w:r w:rsidR="00C50E81">
        <w:rPr>
          <w:b/>
          <w:lang w:val="fr-FR"/>
        </w:rPr>
        <w:t>a</w:t>
      </w:r>
      <w:r w:rsidR="00060506" w:rsidRPr="00060506">
        <w:rPr>
          <w:b/>
          <w:lang w:val="fr-FR"/>
        </w:rPr>
        <w:t>o Long</w:t>
      </w:r>
    </w:p>
    <w:p w14:paraId="1FB66545" w14:textId="6A95B96C" w:rsidR="00364E76" w:rsidRPr="00060506" w:rsidRDefault="00364E76" w:rsidP="00364E76">
      <w:pPr>
        <w:spacing w:line="340" w:lineRule="exact"/>
        <w:rPr>
          <w:lang w:val="fr-FR"/>
        </w:rPr>
      </w:pPr>
      <w:r w:rsidRPr="00060506">
        <w:rPr>
          <w:lang w:val="fr-FR"/>
        </w:rPr>
        <w:t xml:space="preserve">Critique 2: </w:t>
      </w:r>
      <w:proofErr w:type="spellStart"/>
      <w:r w:rsidR="00060506" w:rsidRPr="00060506">
        <w:rPr>
          <w:b/>
          <w:lang w:val="fr-FR"/>
        </w:rPr>
        <w:t>Associate</w:t>
      </w:r>
      <w:proofErr w:type="spellEnd"/>
      <w:r w:rsidR="00060506" w:rsidRPr="00060506">
        <w:rPr>
          <w:b/>
          <w:lang w:val="fr-FR"/>
        </w:rPr>
        <w:t xml:space="preserve"> Prof, </w:t>
      </w:r>
      <w:proofErr w:type="spellStart"/>
      <w:r w:rsidR="00060506" w:rsidRPr="00060506">
        <w:rPr>
          <w:b/>
          <w:lang w:val="fr-FR"/>
        </w:rPr>
        <w:t>Ph.D</w:t>
      </w:r>
      <w:proofErr w:type="spellEnd"/>
      <w:r w:rsidR="00060506" w:rsidRPr="00060506">
        <w:rPr>
          <w:b/>
          <w:lang w:val="fr-FR"/>
        </w:rPr>
        <w:t xml:space="preserve"> </w:t>
      </w:r>
      <w:proofErr w:type="spellStart"/>
      <w:r w:rsidR="00060506" w:rsidRPr="00060506">
        <w:rPr>
          <w:b/>
          <w:lang w:val="fr-FR"/>
        </w:rPr>
        <w:t>Tr</w:t>
      </w:r>
      <w:r w:rsidR="00C50E81">
        <w:rPr>
          <w:b/>
          <w:lang w:val="fr-FR"/>
        </w:rPr>
        <w:t>a</w:t>
      </w:r>
      <w:r w:rsidR="00060506" w:rsidRPr="00060506">
        <w:rPr>
          <w:b/>
          <w:lang w:val="fr-FR"/>
        </w:rPr>
        <w:t>n</w:t>
      </w:r>
      <w:proofErr w:type="spellEnd"/>
      <w:r w:rsidR="00060506" w:rsidRPr="00060506">
        <w:rPr>
          <w:b/>
          <w:lang w:val="fr-FR"/>
        </w:rPr>
        <w:t xml:space="preserve"> </w:t>
      </w:r>
      <w:proofErr w:type="spellStart"/>
      <w:r w:rsidR="00060506" w:rsidRPr="00060506">
        <w:rPr>
          <w:b/>
          <w:lang w:val="fr-FR"/>
        </w:rPr>
        <w:t>Hi</w:t>
      </w:r>
      <w:r w:rsidR="00C50E81">
        <w:rPr>
          <w:b/>
          <w:lang w:val="fr-FR"/>
        </w:rPr>
        <w:t>e</w:t>
      </w:r>
      <w:r w:rsidR="00060506" w:rsidRPr="00060506">
        <w:rPr>
          <w:b/>
          <w:lang w:val="fr-FR"/>
        </w:rPr>
        <w:t>u</w:t>
      </w:r>
      <w:proofErr w:type="spellEnd"/>
      <w:r w:rsidR="00060506" w:rsidRPr="00060506">
        <w:rPr>
          <w:b/>
          <w:lang w:val="fr-FR"/>
        </w:rPr>
        <w:t xml:space="preserve"> H</w:t>
      </w:r>
      <w:r w:rsidR="00C50E81">
        <w:rPr>
          <w:b/>
          <w:lang w:val="fr-FR"/>
        </w:rPr>
        <w:t>o</w:t>
      </w:r>
      <w:r w:rsidR="00060506" w:rsidRPr="00060506">
        <w:rPr>
          <w:b/>
          <w:lang w:val="fr-FR"/>
        </w:rPr>
        <w:t>c</w:t>
      </w:r>
    </w:p>
    <w:p w14:paraId="5546EEE8" w14:textId="386A3D05" w:rsidR="00314EDF" w:rsidRPr="00060506" w:rsidRDefault="00364E76" w:rsidP="00364E76">
      <w:pPr>
        <w:spacing w:line="340" w:lineRule="exact"/>
        <w:rPr>
          <w:lang w:val="fr-FR"/>
        </w:rPr>
      </w:pPr>
      <w:r w:rsidRPr="00060506">
        <w:rPr>
          <w:lang w:val="fr-FR"/>
        </w:rPr>
        <w:t>Critique 3:</w:t>
      </w:r>
      <w:r w:rsidR="00060506">
        <w:rPr>
          <w:lang w:val="fr-FR"/>
        </w:rPr>
        <w:t xml:space="preserve"> </w:t>
      </w:r>
      <w:proofErr w:type="spellStart"/>
      <w:r w:rsidR="00060506" w:rsidRPr="00060506">
        <w:rPr>
          <w:b/>
          <w:lang w:val="fr-FR"/>
        </w:rPr>
        <w:t>Associate</w:t>
      </w:r>
      <w:proofErr w:type="spellEnd"/>
      <w:r w:rsidR="00060506" w:rsidRPr="00060506">
        <w:rPr>
          <w:b/>
          <w:lang w:val="fr-FR"/>
        </w:rPr>
        <w:t xml:space="preserve"> Prof, </w:t>
      </w:r>
      <w:proofErr w:type="spellStart"/>
      <w:r w:rsidR="00060506" w:rsidRPr="00060506">
        <w:rPr>
          <w:b/>
          <w:lang w:val="fr-FR"/>
        </w:rPr>
        <w:t>Ph.D</w:t>
      </w:r>
      <w:proofErr w:type="spellEnd"/>
      <w:r w:rsidR="00060506" w:rsidRPr="00060506">
        <w:rPr>
          <w:b/>
          <w:lang w:val="fr-FR"/>
        </w:rPr>
        <w:t xml:space="preserve"> </w:t>
      </w:r>
      <w:r w:rsidR="00C50E81">
        <w:rPr>
          <w:b/>
          <w:lang w:val="fr-FR"/>
        </w:rPr>
        <w:t xml:space="preserve">Le Van </w:t>
      </w:r>
      <w:proofErr w:type="spellStart"/>
      <w:r w:rsidR="00C50E81">
        <w:rPr>
          <w:b/>
          <w:lang w:val="fr-FR"/>
        </w:rPr>
        <w:t>Tha</w:t>
      </w:r>
      <w:bookmarkStart w:id="2" w:name="_GoBack"/>
      <w:bookmarkEnd w:id="2"/>
      <w:r w:rsidR="00060506" w:rsidRPr="00060506">
        <w:rPr>
          <w:b/>
          <w:lang w:val="fr-FR"/>
        </w:rPr>
        <w:t>nh</w:t>
      </w:r>
      <w:proofErr w:type="spellEnd"/>
    </w:p>
    <w:p w14:paraId="0C9AC40B" w14:textId="77777777" w:rsidR="00FA1A29" w:rsidRPr="00060506" w:rsidRDefault="00FA1A29" w:rsidP="004D0367">
      <w:pPr>
        <w:spacing w:line="340" w:lineRule="exact"/>
        <w:rPr>
          <w:lang w:val="fr-FR"/>
        </w:rPr>
      </w:pPr>
    </w:p>
    <w:p w14:paraId="12D1CA64" w14:textId="21B1DBB2" w:rsidR="00364E76" w:rsidRPr="00364E76" w:rsidRDefault="00364E76" w:rsidP="00364E76">
      <w:pPr>
        <w:spacing w:line="340" w:lineRule="exact"/>
        <w:ind w:firstLine="0"/>
        <w:jc w:val="center"/>
        <w:rPr>
          <w:lang w:val="en-US"/>
        </w:rPr>
      </w:pPr>
      <w:r>
        <w:rPr>
          <w:lang w:val="en-US"/>
        </w:rPr>
        <w:t>The</w:t>
      </w:r>
      <w:r w:rsidRPr="00364E76">
        <w:rPr>
          <w:lang w:val="en-US"/>
        </w:rPr>
        <w:t xml:space="preserve"> thesis is defended at the University-level Thesis Grading Council at Vietnam Military </w:t>
      </w:r>
      <w:r>
        <w:rPr>
          <w:lang w:val="en-US"/>
        </w:rPr>
        <w:t>Medical University on    …………….</w:t>
      </w:r>
      <w:r w:rsidRPr="00364E76">
        <w:rPr>
          <w:lang w:val="en-US"/>
        </w:rPr>
        <w:t xml:space="preserve">     in 2025</w:t>
      </w:r>
    </w:p>
    <w:p w14:paraId="4135B05F" w14:textId="77777777" w:rsidR="006C04C7" w:rsidRPr="00130EAF" w:rsidRDefault="006C04C7" w:rsidP="004D0367">
      <w:pPr>
        <w:spacing w:line="340" w:lineRule="exact"/>
      </w:pPr>
    </w:p>
    <w:p w14:paraId="1F551BFB" w14:textId="77777777" w:rsidR="006C04C7" w:rsidRDefault="006C04C7" w:rsidP="00501B24">
      <w:pPr>
        <w:spacing w:line="340" w:lineRule="exact"/>
        <w:ind w:firstLine="0"/>
      </w:pPr>
    </w:p>
    <w:p w14:paraId="7694FBBE" w14:textId="77777777" w:rsidR="00501B24" w:rsidRPr="00130EAF" w:rsidRDefault="00501B24" w:rsidP="00501B24">
      <w:pPr>
        <w:spacing w:line="340" w:lineRule="exact"/>
        <w:ind w:firstLine="0"/>
      </w:pPr>
    </w:p>
    <w:p w14:paraId="0BE29BF8" w14:textId="77777777" w:rsidR="006C04C7" w:rsidRPr="00130EAF" w:rsidRDefault="006C04C7" w:rsidP="004D0367">
      <w:pPr>
        <w:spacing w:line="340" w:lineRule="exact"/>
        <w:ind w:firstLine="0"/>
      </w:pPr>
    </w:p>
    <w:p w14:paraId="3C23AAC5" w14:textId="77777777" w:rsidR="00EB0436" w:rsidRPr="00130EAF" w:rsidRDefault="00EB0436" w:rsidP="004D0367">
      <w:pPr>
        <w:spacing w:line="340" w:lineRule="exact"/>
      </w:pPr>
    </w:p>
    <w:bookmarkEnd w:id="1"/>
    <w:p w14:paraId="6EA25BC8" w14:textId="77777777" w:rsidR="00364E76" w:rsidRPr="00364E76" w:rsidRDefault="00364E76" w:rsidP="00364E76">
      <w:pPr>
        <w:spacing w:line="340" w:lineRule="exact"/>
        <w:rPr>
          <w:lang w:val="en-US"/>
        </w:rPr>
      </w:pPr>
      <w:r w:rsidRPr="00364E76">
        <w:rPr>
          <w:lang w:val="en-US"/>
        </w:rPr>
        <w:t>The thesis can be found at:</w:t>
      </w:r>
    </w:p>
    <w:p w14:paraId="65A7FF3D" w14:textId="77777777" w:rsidR="00364E76" w:rsidRPr="00364E76" w:rsidRDefault="00364E76" w:rsidP="00364E76">
      <w:pPr>
        <w:spacing w:line="340" w:lineRule="exact"/>
        <w:rPr>
          <w:b/>
          <w:lang w:val="en-US"/>
        </w:rPr>
      </w:pPr>
      <w:r w:rsidRPr="00364E76">
        <w:rPr>
          <w:lang w:val="en-US"/>
        </w:rPr>
        <w:tab/>
      </w:r>
      <w:r w:rsidRPr="00364E76">
        <w:rPr>
          <w:b/>
          <w:lang w:val="en-US"/>
        </w:rPr>
        <w:t>1. National Library of Vietnam</w:t>
      </w:r>
    </w:p>
    <w:p w14:paraId="78F7C377" w14:textId="77777777" w:rsidR="00364E76" w:rsidRPr="00364E76" w:rsidRDefault="00364E76" w:rsidP="00364E76">
      <w:pPr>
        <w:spacing w:line="340" w:lineRule="exact"/>
        <w:rPr>
          <w:b/>
          <w:lang w:val="en-US"/>
        </w:rPr>
      </w:pPr>
      <w:r w:rsidRPr="00364E76">
        <w:rPr>
          <w:b/>
          <w:lang w:val="en-US"/>
        </w:rPr>
        <w:tab/>
        <w:t>2. Vietnam Military Medical University Library</w:t>
      </w:r>
    </w:p>
    <w:p w14:paraId="5412932E" w14:textId="77777777" w:rsidR="00364E76" w:rsidRPr="00364E76" w:rsidRDefault="00364E76" w:rsidP="00364E76">
      <w:pPr>
        <w:spacing w:line="340" w:lineRule="exact"/>
        <w:rPr>
          <w:lang w:val="vi-VN"/>
        </w:rPr>
      </w:pPr>
      <w:r w:rsidRPr="00364E76">
        <w:rPr>
          <w:lang w:val="en-US"/>
        </w:rPr>
        <w:br w:type="page"/>
      </w:r>
    </w:p>
    <w:p w14:paraId="19EA3E87" w14:textId="6AD60696" w:rsidR="00C62866" w:rsidRPr="00130EAF" w:rsidRDefault="00C62866" w:rsidP="004D0367">
      <w:pPr>
        <w:pStyle w:val="Title"/>
        <w:tabs>
          <w:tab w:val="clear" w:pos="0"/>
          <w:tab w:val="clear" w:pos="357"/>
          <w:tab w:val="clear" w:pos="459"/>
          <w:tab w:val="clear" w:pos="567"/>
        </w:tabs>
        <w:ind w:firstLine="0"/>
        <w:sectPr w:rsidR="00C62866" w:rsidRPr="00130EAF" w:rsidSect="00706CD6">
          <w:headerReference w:type="default" r:id="rId11"/>
          <w:pgSz w:w="8420" w:h="11907" w:orient="landscape" w:code="9"/>
          <w:pgMar w:top="1134" w:right="1134" w:bottom="1134" w:left="1134" w:header="567" w:footer="567" w:gutter="0"/>
          <w:pgNumType w:start="1"/>
          <w:cols w:space="720"/>
          <w:docGrid w:linePitch="360"/>
        </w:sectPr>
      </w:pPr>
    </w:p>
    <w:p w14:paraId="036EDDE8" w14:textId="03616878" w:rsidR="0039265F" w:rsidRPr="0039265F" w:rsidRDefault="00364E76" w:rsidP="0039265F">
      <w:pPr>
        <w:ind w:firstLine="0"/>
        <w:jc w:val="center"/>
        <w:rPr>
          <w:rFonts w:eastAsia="Times New Roman"/>
          <w:b/>
          <w:color w:val="000000" w:themeColor="text1"/>
          <w:lang w:val="en-US"/>
        </w:rPr>
      </w:pPr>
      <w:r w:rsidRPr="00364E76">
        <w:rPr>
          <w:rFonts w:eastAsia="Times New Roman"/>
          <w:b/>
          <w:color w:val="000000" w:themeColor="text1"/>
          <w:lang w:val="en-US"/>
        </w:rPr>
        <w:lastRenderedPageBreak/>
        <w:t>INTRODUCTION</w:t>
      </w:r>
    </w:p>
    <w:p w14:paraId="2B2B610A" w14:textId="53D52E90" w:rsidR="0039265F" w:rsidRPr="001A1007" w:rsidRDefault="0039265F" w:rsidP="0039265F">
      <w:pPr>
        <w:ind w:firstLine="426"/>
        <w:rPr>
          <w:bCs/>
          <w:spacing w:val="-2"/>
          <w:lang w:val="en-GB"/>
        </w:rPr>
      </w:pPr>
      <w:r w:rsidRPr="001A1007">
        <w:rPr>
          <w:bCs/>
          <w:spacing w:val="-2"/>
          <w:lang w:val="en-GB"/>
        </w:rPr>
        <w:t>Bile duct stones accompanied by biliary strictures (BS) are commonly encountered in clinical practice in Vietnam. While BS accounts for only about 4–10% of biliary tract diseases overall, the incidence of strictures among patients with bile duct stones can be as high as 45.6–70%. These strictures significantly impact treatment outcomes, contributing to residual or recurrent stones and often necessitating multiple surgical interventions. Furthermore, biliary stricture is associated with serious complications such as cholangitis, biliary obstruction, hepatic failure…</w:t>
      </w:r>
    </w:p>
    <w:p w14:paraId="7A9A2D9E" w14:textId="2549711C" w:rsidR="0039265F" w:rsidRPr="001A1007" w:rsidRDefault="0039265F" w:rsidP="0039265F">
      <w:pPr>
        <w:ind w:firstLine="426"/>
        <w:rPr>
          <w:bCs/>
          <w:spacing w:val="-2"/>
          <w:lang w:val="en-GB"/>
        </w:rPr>
      </w:pPr>
      <w:r w:rsidRPr="001A1007">
        <w:rPr>
          <w:bCs/>
          <w:spacing w:val="-2"/>
          <w:lang w:val="en-GB"/>
        </w:rPr>
        <w:t xml:space="preserve">Several treatment modalities have been developed to address bile duct stones complicated by strictures. Among them, biliary balloon dilation combined with stone removal using flexible </w:t>
      </w:r>
      <w:proofErr w:type="spellStart"/>
      <w:r w:rsidRPr="001A1007">
        <w:rPr>
          <w:bCs/>
          <w:spacing w:val="-2"/>
          <w:lang w:val="en-GB"/>
        </w:rPr>
        <w:t>cholangioscopy</w:t>
      </w:r>
      <w:proofErr w:type="spellEnd"/>
      <w:r w:rsidRPr="001A1007">
        <w:rPr>
          <w:bCs/>
          <w:spacing w:val="-2"/>
          <w:lang w:val="en-GB"/>
        </w:rPr>
        <w:t xml:space="preserve"> has emerged as a promising minimally invasive approach, offering both diagnostic and therapeutic benefits. This technique has gained wide application in medical </w:t>
      </w:r>
      <w:proofErr w:type="spellStart"/>
      <w:r w:rsidRPr="001A1007">
        <w:rPr>
          <w:bCs/>
          <w:spacing w:val="-2"/>
          <w:lang w:val="en-GB"/>
        </w:rPr>
        <w:t>centers</w:t>
      </w:r>
      <w:proofErr w:type="spellEnd"/>
      <w:r w:rsidRPr="001A1007">
        <w:rPr>
          <w:bCs/>
          <w:spacing w:val="-2"/>
          <w:lang w:val="en-GB"/>
        </w:rPr>
        <w:t xml:space="preserve"> globally due to its effectiveness and reduced invasiveness. In Vietnam, despite the high prevalence of biliary strictures among patients with bile duct stones, there is a notable scarcity of domestic studies reporting outcomes of this treatment method. In recent years, </w:t>
      </w:r>
      <w:r w:rsidRPr="001A1007">
        <w:rPr>
          <w:spacing w:val="-2"/>
          <w:lang w:val="en-GB"/>
        </w:rPr>
        <w:t>Military Hospital 103</w:t>
      </w:r>
      <w:r w:rsidRPr="001A1007">
        <w:rPr>
          <w:bCs/>
          <w:spacing w:val="-2"/>
          <w:lang w:val="en-GB"/>
        </w:rPr>
        <w:t xml:space="preserve"> has implemented the technique of biliary balloon dilation and stone removal via flexible </w:t>
      </w:r>
      <w:proofErr w:type="spellStart"/>
      <w:r w:rsidRPr="001A1007">
        <w:rPr>
          <w:bCs/>
          <w:spacing w:val="-2"/>
          <w:lang w:val="en-GB"/>
        </w:rPr>
        <w:t>cholangioscopy</w:t>
      </w:r>
      <w:proofErr w:type="spellEnd"/>
      <w:r w:rsidRPr="001A1007">
        <w:rPr>
          <w:bCs/>
          <w:spacing w:val="-2"/>
          <w:lang w:val="en-GB"/>
        </w:rPr>
        <w:t xml:space="preserve"> to manage such cases. From this clinical practice, we identified a need to evaluate the effectiveness of this treatment method, leading to the central research question: </w:t>
      </w:r>
      <w:r w:rsidRPr="001A1007">
        <w:rPr>
          <w:bCs/>
          <w:i/>
          <w:iCs/>
          <w:spacing w:val="-2"/>
          <w:lang w:val="en-GB"/>
        </w:rPr>
        <w:t xml:space="preserve">What is the effectiveness of biliary balloon dilation combined with stone removal via flexible </w:t>
      </w:r>
      <w:proofErr w:type="spellStart"/>
      <w:r w:rsidRPr="001A1007">
        <w:rPr>
          <w:bCs/>
          <w:i/>
          <w:iCs/>
          <w:spacing w:val="-2"/>
          <w:lang w:val="en-GB"/>
        </w:rPr>
        <w:t>cholangioscopy</w:t>
      </w:r>
      <w:proofErr w:type="spellEnd"/>
      <w:r w:rsidRPr="001A1007">
        <w:rPr>
          <w:bCs/>
          <w:i/>
          <w:iCs/>
          <w:spacing w:val="-2"/>
          <w:lang w:val="en-GB"/>
        </w:rPr>
        <w:t xml:space="preserve"> in the treatment of bile duct stones with biliary stricture?</w:t>
      </w:r>
      <w:r w:rsidRPr="001A1007">
        <w:rPr>
          <w:bCs/>
          <w:spacing w:val="-2"/>
          <w:lang w:val="en-GB"/>
        </w:rPr>
        <w:t xml:space="preserve"> To answer this question, we conducted this study with the following two objectives:</w:t>
      </w:r>
    </w:p>
    <w:p w14:paraId="34F6038A" w14:textId="56043A2A" w:rsidR="009A3A36" w:rsidRPr="00411EA1" w:rsidRDefault="009A3A36" w:rsidP="001A1007">
      <w:pPr>
        <w:ind w:firstLine="0"/>
        <w:rPr>
          <w:lang w:val="vi-VN"/>
        </w:rPr>
      </w:pPr>
      <w:r w:rsidRPr="006061B2">
        <w:rPr>
          <w:rFonts w:eastAsia="Times New Roman"/>
          <w:b/>
          <w:lang w:val="it-IT"/>
        </w:rPr>
        <w:t>1. OBJECTIVES OF THE THESIS</w:t>
      </w:r>
    </w:p>
    <w:p w14:paraId="511E4058" w14:textId="762AC8C0" w:rsidR="0076687D" w:rsidRPr="001A1007" w:rsidRDefault="0076687D" w:rsidP="00CD1A34">
      <w:pPr>
        <w:ind w:firstLine="0"/>
        <w:rPr>
          <w:i/>
          <w:iCs/>
          <w:spacing w:val="-8"/>
          <w:lang w:val="en-US"/>
        </w:rPr>
      </w:pPr>
      <w:r w:rsidRPr="001A1007">
        <w:rPr>
          <w:i/>
          <w:iCs/>
          <w:spacing w:val="-8"/>
          <w:lang w:val="vi-VN"/>
        </w:rPr>
        <w:t>1.1.</w:t>
      </w:r>
      <w:r w:rsidR="001A1007">
        <w:rPr>
          <w:i/>
          <w:iCs/>
          <w:spacing w:val="-8"/>
          <w:lang w:val="vi-VN"/>
        </w:rPr>
        <w:t xml:space="preserve"> </w:t>
      </w:r>
      <w:r w:rsidR="001A1007">
        <w:rPr>
          <w:i/>
          <w:iCs/>
          <w:spacing w:val="-8"/>
          <w:lang w:val="en-US"/>
        </w:rPr>
        <w:t xml:space="preserve"> </w:t>
      </w:r>
      <w:proofErr w:type="spellStart"/>
      <w:r w:rsidR="00CD1A34" w:rsidRPr="001A1007">
        <w:rPr>
          <w:i/>
          <w:iCs/>
          <w:spacing w:val="-8"/>
          <w:lang w:val="vi-VN"/>
        </w:rPr>
        <w:t>Describe</w:t>
      </w:r>
      <w:proofErr w:type="spellEnd"/>
      <w:r w:rsidR="00CD1A34" w:rsidRPr="001A1007">
        <w:rPr>
          <w:i/>
          <w:iCs/>
          <w:spacing w:val="-8"/>
          <w:lang w:val="vi-VN"/>
        </w:rPr>
        <w:t xml:space="preserve"> </w:t>
      </w:r>
      <w:proofErr w:type="spellStart"/>
      <w:r w:rsidR="00CD1A34" w:rsidRPr="001A1007">
        <w:rPr>
          <w:i/>
          <w:iCs/>
          <w:spacing w:val="-8"/>
          <w:lang w:val="vi-VN"/>
        </w:rPr>
        <w:t>some</w:t>
      </w:r>
      <w:proofErr w:type="spellEnd"/>
      <w:r w:rsidR="00CD1A34" w:rsidRPr="001A1007">
        <w:rPr>
          <w:i/>
          <w:iCs/>
          <w:spacing w:val="-8"/>
          <w:lang w:val="vi-VN"/>
        </w:rPr>
        <w:t xml:space="preserve"> </w:t>
      </w:r>
      <w:proofErr w:type="spellStart"/>
      <w:r w:rsidR="00CD1A34" w:rsidRPr="001A1007">
        <w:rPr>
          <w:i/>
          <w:iCs/>
          <w:spacing w:val="-8"/>
          <w:lang w:val="vi-VN"/>
        </w:rPr>
        <w:t>clinical</w:t>
      </w:r>
      <w:proofErr w:type="spellEnd"/>
      <w:r w:rsidR="00CD1A34" w:rsidRPr="001A1007">
        <w:rPr>
          <w:i/>
          <w:iCs/>
          <w:spacing w:val="-8"/>
          <w:lang w:val="vi-VN"/>
        </w:rPr>
        <w:t xml:space="preserve">, </w:t>
      </w:r>
      <w:proofErr w:type="spellStart"/>
      <w:r w:rsidR="009A3A36" w:rsidRPr="001A1007">
        <w:rPr>
          <w:i/>
          <w:iCs/>
          <w:spacing w:val="-8"/>
          <w:lang w:val="vi-VN"/>
        </w:rPr>
        <w:t>paraclinical</w:t>
      </w:r>
      <w:proofErr w:type="spellEnd"/>
      <w:r w:rsidR="009A3A36" w:rsidRPr="001A1007">
        <w:rPr>
          <w:i/>
          <w:iCs/>
          <w:spacing w:val="-8"/>
          <w:lang w:val="vi-VN"/>
        </w:rPr>
        <w:t xml:space="preserve"> </w:t>
      </w:r>
      <w:proofErr w:type="spellStart"/>
      <w:r w:rsidR="009A3A36" w:rsidRPr="001A1007">
        <w:rPr>
          <w:i/>
          <w:iCs/>
          <w:spacing w:val="-8"/>
          <w:lang w:val="vi-VN"/>
        </w:rPr>
        <w:t>characteristics</w:t>
      </w:r>
      <w:proofErr w:type="spellEnd"/>
      <w:r w:rsidR="009A3A36" w:rsidRPr="001A1007">
        <w:rPr>
          <w:i/>
          <w:iCs/>
          <w:spacing w:val="-8"/>
          <w:lang w:val="vi-VN"/>
        </w:rPr>
        <w:t xml:space="preserve"> </w:t>
      </w:r>
      <w:proofErr w:type="spellStart"/>
      <w:r w:rsidR="009A3A36" w:rsidRPr="001A1007">
        <w:rPr>
          <w:i/>
          <w:iCs/>
          <w:spacing w:val="-8"/>
          <w:lang w:val="vi-VN"/>
        </w:rPr>
        <w:t>and</w:t>
      </w:r>
      <w:proofErr w:type="spellEnd"/>
      <w:r w:rsidR="009A3A36" w:rsidRPr="001A1007">
        <w:rPr>
          <w:i/>
          <w:iCs/>
          <w:spacing w:val="-8"/>
          <w:lang w:val="vi-VN"/>
        </w:rPr>
        <w:t xml:space="preserve"> </w:t>
      </w:r>
      <w:proofErr w:type="spellStart"/>
      <w:r w:rsidR="009A3A36" w:rsidRPr="001A1007">
        <w:rPr>
          <w:i/>
          <w:iCs/>
          <w:spacing w:val="-8"/>
          <w:lang w:val="vi-VN"/>
        </w:rPr>
        <w:t>b</w:t>
      </w:r>
      <w:r w:rsidR="001A1007" w:rsidRPr="001A1007">
        <w:rPr>
          <w:i/>
          <w:iCs/>
          <w:spacing w:val="-8"/>
          <w:lang w:val="vi-VN"/>
        </w:rPr>
        <w:t>iliary</w:t>
      </w:r>
      <w:proofErr w:type="spellEnd"/>
      <w:r w:rsidR="001A1007" w:rsidRPr="001A1007">
        <w:rPr>
          <w:i/>
          <w:iCs/>
          <w:spacing w:val="-8"/>
          <w:lang w:val="vi-VN"/>
        </w:rPr>
        <w:t xml:space="preserve"> </w:t>
      </w:r>
      <w:proofErr w:type="spellStart"/>
      <w:r w:rsidR="001A1007" w:rsidRPr="001A1007">
        <w:rPr>
          <w:i/>
          <w:iCs/>
          <w:spacing w:val="-8"/>
          <w:lang w:val="vi-VN"/>
        </w:rPr>
        <w:t>stricture</w:t>
      </w:r>
      <w:proofErr w:type="spellEnd"/>
      <w:r w:rsidR="001A1007" w:rsidRPr="001A1007">
        <w:rPr>
          <w:i/>
          <w:iCs/>
          <w:spacing w:val="-8"/>
          <w:lang w:val="vi-VN"/>
        </w:rPr>
        <w:t xml:space="preserve"> </w:t>
      </w:r>
      <w:proofErr w:type="spellStart"/>
      <w:r w:rsidR="001A1007" w:rsidRPr="001A1007">
        <w:rPr>
          <w:i/>
          <w:iCs/>
          <w:spacing w:val="-8"/>
          <w:lang w:val="vi-VN"/>
        </w:rPr>
        <w:t>lesions</w:t>
      </w:r>
      <w:proofErr w:type="spellEnd"/>
      <w:r w:rsidR="001A1007" w:rsidRPr="001A1007">
        <w:rPr>
          <w:i/>
          <w:iCs/>
          <w:spacing w:val="-8"/>
          <w:lang w:val="vi-VN"/>
        </w:rPr>
        <w:t xml:space="preserve"> </w:t>
      </w:r>
      <w:proofErr w:type="spellStart"/>
      <w:r w:rsidR="001A1007" w:rsidRPr="001A1007">
        <w:rPr>
          <w:i/>
          <w:iCs/>
          <w:spacing w:val="-8"/>
          <w:lang w:val="vi-VN"/>
        </w:rPr>
        <w:t>via</w:t>
      </w:r>
      <w:proofErr w:type="spellEnd"/>
      <w:r w:rsidR="009A3A36" w:rsidRPr="001A1007">
        <w:rPr>
          <w:i/>
          <w:iCs/>
          <w:spacing w:val="-8"/>
          <w:lang w:val="vi-VN"/>
        </w:rPr>
        <w:t xml:space="preserve"> </w:t>
      </w:r>
      <w:proofErr w:type="spellStart"/>
      <w:r w:rsidR="009A3A36" w:rsidRPr="001A1007">
        <w:rPr>
          <w:i/>
          <w:iCs/>
          <w:spacing w:val="-8"/>
          <w:lang w:val="vi-VN"/>
        </w:rPr>
        <w:t>flexible</w:t>
      </w:r>
      <w:proofErr w:type="spellEnd"/>
      <w:r w:rsidR="009A3A36" w:rsidRPr="001A1007">
        <w:rPr>
          <w:i/>
          <w:iCs/>
          <w:spacing w:val="-8"/>
          <w:lang w:val="vi-VN"/>
        </w:rPr>
        <w:t xml:space="preserve"> </w:t>
      </w:r>
      <w:proofErr w:type="spellStart"/>
      <w:r w:rsidRPr="001A1007">
        <w:rPr>
          <w:i/>
          <w:iCs/>
          <w:spacing w:val="-8"/>
          <w:lang w:val="vi-VN"/>
        </w:rPr>
        <w:t>cholangioscopy</w:t>
      </w:r>
      <w:proofErr w:type="spellEnd"/>
      <w:r w:rsidR="00CD1A34" w:rsidRPr="001A1007">
        <w:rPr>
          <w:i/>
          <w:iCs/>
          <w:spacing w:val="-8"/>
          <w:lang w:val="vi-VN"/>
        </w:rPr>
        <w:t xml:space="preserve"> in </w:t>
      </w:r>
      <w:proofErr w:type="spellStart"/>
      <w:r w:rsidR="00CD1A34" w:rsidRPr="001A1007">
        <w:rPr>
          <w:i/>
          <w:iCs/>
          <w:spacing w:val="-8"/>
          <w:lang w:val="vi-VN"/>
        </w:rPr>
        <w:t>patients</w:t>
      </w:r>
      <w:proofErr w:type="spellEnd"/>
      <w:r w:rsidR="00CD1A34" w:rsidRPr="001A1007">
        <w:rPr>
          <w:i/>
          <w:iCs/>
          <w:spacing w:val="-8"/>
          <w:lang w:val="vi-VN"/>
        </w:rPr>
        <w:t xml:space="preserve"> with </w:t>
      </w:r>
      <w:r w:rsidR="00F36224" w:rsidRPr="001A1007">
        <w:rPr>
          <w:i/>
          <w:iCs/>
          <w:spacing w:val="-8"/>
          <w:lang w:val="vi-VN"/>
        </w:rPr>
        <w:t>main</w:t>
      </w:r>
      <w:r w:rsidR="009A3A36" w:rsidRPr="001A1007">
        <w:rPr>
          <w:i/>
          <w:iCs/>
          <w:spacing w:val="-8"/>
          <w:lang w:val="vi-VN"/>
        </w:rPr>
        <w:t xml:space="preserve"> bile duct stones</w:t>
      </w:r>
      <w:r w:rsidR="00CD1A34" w:rsidRPr="001A1007">
        <w:rPr>
          <w:i/>
          <w:iCs/>
          <w:spacing w:val="-8"/>
          <w:lang w:val="en-US"/>
        </w:rPr>
        <w:t>.</w:t>
      </w:r>
    </w:p>
    <w:p w14:paraId="59A16E50" w14:textId="78447AE0" w:rsidR="009A3A36" w:rsidRPr="001A1007" w:rsidRDefault="001A1007" w:rsidP="00CD1A34">
      <w:pPr>
        <w:ind w:firstLine="0"/>
        <w:rPr>
          <w:i/>
          <w:iCs/>
          <w:lang w:val="vi-VN"/>
        </w:rPr>
      </w:pPr>
      <w:r w:rsidRPr="001A1007">
        <w:rPr>
          <w:i/>
          <w:iCs/>
          <w:lang w:val="vi-VN"/>
        </w:rPr>
        <w:t>1.2.</w:t>
      </w:r>
      <w:r>
        <w:rPr>
          <w:i/>
          <w:iCs/>
          <w:lang w:val="en-US"/>
        </w:rPr>
        <w:t xml:space="preserve"> </w:t>
      </w:r>
      <w:proofErr w:type="spellStart"/>
      <w:r w:rsidR="00CD1A34" w:rsidRPr="001A1007">
        <w:rPr>
          <w:i/>
          <w:iCs/>
          <w:lang w:val="vi-VN"/>
        </w:rPr>
        <w:t>Research</w:t>
      </w:r>
      <w:proofErr w:type="spellEnd"/>
      <w:r w:rsidR="00CD1A34" w:rsidRPr="001A1007">
        <w:rPr>
          <w:i/>
          <w:iCs/>
          <w:lang w:val="vi-VN"/>
        </w:rPr>
        <w:t xml:space="preserve"> </w:t>
      </w:r>
      <w:proofErr w:type="spellStart"/>
      <w:r w:rsidR="00CD1A34" w:rsidRPr="001A1007">
        <w:rPr>
          <w:i/>
          <w:iCs/>
          <w:lang w:val="vi-VN"/>
        </w:rPr>
        <w:t>on</w:t>
      </w:r>
      <w:proofErr w:type="spellEnd"/>
      <w:r w:rsidR="009A3A36" w:rsidRPr="001A1007">
        <w:rPr>
          <w:i/>
          <w:iCs/>
          <w:lang w:val="vi-VN"/>
        </w:rPr>
        <w:t xml:space="preserve"> the </w:t>
      </w:r>
      <w:proofErr w:type="spellStart"/>
      <w:r w:rsidR="009A3A36" w:rsidRPr="001A1007">
        <w:rPr>
          <w:i/>
          <w:iCs/>
          <w:lang w:val="vi-VN"/>
        </w:rPr>
        <w:t>results</w:t>
      </w:r>
      <w:proofErr w:type="spellEnd"/>
      <w:r w:rsidR="009A3A36" w:rsidRPr="001A1007">
        <w:rPr>
          <w:i/>
          <w:iCs/>
          <w:lang w:val="vi-VN"/>
        </w:rPr>
        <w:t xml:space="preserve"> of </w:t>
      </w:r>
      <w:r w:rsidR="00CD1A34" w:rsidRPr="001A1007">
        <w:rPr>
          <w:i/>
          <w:iCs/>
          <w:lang w:val="en-US"/>
        </w:rPr>
        <w:t xml:space="preserve">biliary </w:t>
      </w:r>
      <w:r w:rsidR="009A3A36" w:rsidRPr="001A1007">
        <w:rPr>
          <w:i/>
          <w:iCs/>
          <w:lang w:val="vi-VN"/>
        </w:rPr>
        <w:t>balloon</w:t>
      </w:r>
      <w:r w:rsidR="00CD1A34" w:rsidRPr="001A1007">
        <w:rPr>
          <w:i/>
          <w:iCs/>
          <w:lang w:val="vi-VN"/>
        </w:rPr>
        <w:t xml:space="preserve"> dilation and</w:t>
      </w:r>
      <w:r w:rsidR="009A3A36" w:rsidRPr="001A1007">
        <w:rPr>
          <w:i/>
          <w:iCs/>
          <w:lang w:val="vi-VN"/>
        </w:rPr>
        <w:t xml:space="preserve"> stone</w:t>
      </w:r>
      <w:r w:rsidR="00CD1A34" w:rsidRPr="001A1007">
        <w:rPr>
          <w:i/>
          <w:iCs/>
          <w:lang w:val="en-US"/>
        </w:rPr>
        <w:t xml:space="preserve"> </w:t>
      </w:r>
      <w:r w:rsidR="00CD1A34" w:rsidRPr="001A1007">
        <w:rPr>
          <w:i/>
          <w:iCs/>
          <w:lang w:val="vi-VN"/>
        </w:rPr>
        <w:t>removal</w:t>
      </w:r>
      <w:r w:rsidR="00CD1A34" w:rsidRPr="001A1007">
        <w:rPr>
          <w:i/>
          <w:iCs/>
          <w:lang w:val="en-US"/>
        </w:rPr>
        <w:t xml:space="preserve"> via</w:t>
      </w:r>
      <w:r w:rsidR="009A3A36" w:rsidRPr="001A1007">
        <w:rPr>
          <w:i/>
          <w:iCs/>
          <w:lang w:val="vi-VN"/>
        </w:rPr>
        <w:t xml:space="preserve"> </w:t>
      </w:r>
      <w:r w:rsidR="00CD1A34" w:rsidRPr="001A1007">
        <w:rPr>
          <w:i/>
          <w:iCs/>
          <w:lang w:val="vi-VN"/>
        </w:rPr>
        <w:t xml:space="preserve">flexible cholangioscopy </w:t>
      </w:r>
      <w:r w:rsidR="009A3A36" w:rsidRPr="001A1007">
        <w:rPr>
          <w:i/>
          <w:iCs/>
          <w:lang w:val="vi-VN"/>
        </w:rPr>
        <w:t>in t</w:t>
      </w:r>
      <w:r w:rsidR="00CD1A34" w:rsidRPr="001A1007">
        <w:rPr>
          <w:i/>
          <w:iCs/>
          <w:lang w:val="vi-VN"/>
        </w:rPr>
        <w:t xml:space="preserve">he treatment of stones with </w:t>
      </w:r>
      <w:r w:rsidR="00F36224" w:rsidRPr="001A1007">
        <w:rPr>
          <w:i/>
          <w:iCs/>
          <w:lang w:val="vi-VN"/>
        </w:rPr>
        <w:t>main</w:t>
      </w:r>
      <w:r w:rsidR="009A3A36" w:rsidRPr="001A1007">
        <w:rPr>
          <w:i/>
          <w:iCs/>
          <w:lang w:val="vi-VN"/>
        </w:rPr>
        <w:t xml:space="preserve"> bile duct </w:t>
      </w:r>
      <w:r w:rsidR="00364E76" w:rsidRPr="001A1007">
        <w:rPr>
          <w:i/>
          <w:iCs/>
          <w:lang w:val="vi-VN"/>
        </w:rPr>
        <w:t>strictures</w:t>
      </w:r>
      <w:r w:rsidR="009A3A36" w:rsidRPr="001A1007">
        <w:rPr>
          <w:i/>
          <w:iCs/>
          <w:lang w:val="vi-VN"/>
        </w:rPr>
        <w:t>.</w:t>
      </w:r>
    </w:p>
    <w:p w14:paraId="525D3A63" w14:textId="7AE2BF44" w:rsidR="00270DC4" w:rsidRPr="009A3A36" w:rsidRDefault="00250214" w:rsidP="00CD1A34">
      <w:pPr>
        <w:ind w:firstLine="0"/>
        <w:rPr>
          <w:rFonts w:eastAsia="Times New Roman"/>
          <w:b/>
          <w:bCs/>
          <w:color w:val="000000" w:themeColor="text1"/>
          <w:lang w:val="vi-VN"/>
        </w:rPr>
      </w:pPr>
      <w:r w:rsidRPr="009A3A36">
        <w:rPr>
          <w:b/>
          <w:bCs/>
          <w:lang w:val="vi-VN"/>
        </w:rPr>
        <w:lastRenderedPageBreak/>
        <w:t>2. NEW CONTRIBUTIONS OF THE THESIS</w:t>
      </w:r>
    </w:p>
    <w:p w14:paraId="08215C7B" w14:textId="2B0C179E" w:rsidR="00CC4BE9" w:rsidRPr="00CC4BE9" w:rsidRDefault="00CD1A34" w:rsidP="001A1007">
      <w:pPr>
        <w:ind w:firstLine="426"/>
        <w:rPr>
          <w:lang w:val="it-IT"/>
        </w:rPr>
      </w:pPr>
      <w:r w:rsidRPr="00CD1A34">
        <w:rPr>
          <w:lang w:val="it-IT"/>
        </w:rPr>
        <w:t>This thesis is one of the first studies conducted in Vietnam about the application of flexible cholangioscopy in biliary dilation and stones removal for the treatment o</w:t>
      </w:r>
      <w:r>
        <w:rPr>
          <w:lang w:val="it-IT"/>
        </w:rPr>
        <w:t>f stones with BS</w:t>
      </w:r>
      <w:r w:rsidRPr="00CD1A34">
        <w:rPr>
          <w:lang w:val="it-IT"/>
        </w:rPr>
        <w:t xml:space="preserve">. Initial results show that this is a feasible, safe and effective method. By providing direct images, flexible cholangioscopy helps surgeons accurately diagnose the characteristics of stones and biliary strictures, and it is also a suitable channel to insert </w:t>
      </w:r>
      <w:r w:rsidR="006F1782">
        <w:rPr>
          <w:lang w:val="it-IT"/>
        </w:rPr>
        <w:t>cholangioscopic</w:t>
      </w:r>
      <w:r w:rsidRPr="00CD1A34">
        <w:rPr>
          <w:lang w:val="it-IT"/>
        </w:rPr>
        <w:t xml:space="preserve"> instruments for treatment.</w:t>
      </w:r>
    </w:p>
    <w:p w14:paraId="3CB95EFD" w14:textId="3B34DF50" w:rsidR="00CC4BE9" w:rsidRPr="001A1007" w:rsidRDefault="00CD1A34" w:rsidP="00CD1A34">
      <w:pPr>
        <w:ind w:firstLine="426"/>
        <w:rPr>
          <w:spacing w:val="-2"/>
          <w:lang w:val="it-IT"/>
        </w:rPr>
      </w:pPr>
      <w:r w:rsidRPr="001A1007">
        <w:rPr>
          <w:spacing w:val="-2"/>
          <w:lang w:val="it-IT"/>
        </w:rPr>
        <w:t>Results: The rates of stones and biliary strictures clearance were 83.9% and 87.1%. These ratios are higher than those in previous studies on patients with biliary stones and strictures. The intra-operative and post-operative complications were all mild and had low rates. The rate of stone recurrence was 5.8%, also lower than published results. Factors affecting the stones and strictures clearance include: Number, length and diameter of the strictures, with statistical significance at p &lt; 0.05.</w:t>
      </w:r>
    </w:p>
    <w:p w14:paraId="6C5C1160" w14:textId="77777777" w:rsidR="00CD1A34" w:rsidRPr="001A1007" w:rsidRDefault="00CD1A34" w:rsidP="00CD1A34">
      <w:pPr>
        <w:pStyle w:val="Title"/>
        <w:spacing w:line="276" w:lineRule="auto"/>
        <w:ind w:firstLine="426"/>
        <w:jc w:val="both"/>
        <w:rPr>
          <w:rFonts w:eastAsiaTheme="minorHAnsi"/>
          <w:b w:val="0"/>
          <w:color w:val="auto"/>
          <w:spacing w:val="-6"/>
          <w:lang w:val="it-IT"/>
        </w:rPr>
      </w:pPr>
      <w:r w:rsidRPr="001A1007">
        <w:rPr>
          <w:rFonts w:eastAsiaTheme="minorHAnsi"/>
          <w:b w:val="0"/>
          <w:color w:val="auto"/>
          <w:spacing w:val="-6"/>
          <w:lang w:val="it-IT"/>
        </w:rPr>
        <w:t>The diagnosis and treatment of biliary strictures, although only the initial results, have overcome the limitations of previous studies. They lead to the ultimate goal of increasing the stones clearance and limiting the stones recurrence. The data of this thesis is a reference for further studies on the theory of biliary strictures treatment - a quite new issue in Vietnam.</w:t>
      </w:r>
    </w:p>
    <w:p w14:paraId="6801089C" w14:textId="23138644" w:rsidR="00250214" w:rsidRPr="003C6763" w:rsidRDefault="00250214" w:rsidP="001A1007">
      <w:pPr>
        <w:pStyle w:val="Title"/>
        <w:spacing w:line="276" w:lineRule="auto"/>
        <w:ind w:firstLine="0"/>
        <w:jc w:val="both"/>
        <w:rPr>
          <w:lang w:val="it-IT"/>
        </w:rPr>
      </w:pPr>
      <w:r w:rsidRPr="003C6763">
        <w:rPr>
          <w:lang w:val="it-IT"/>
        </w:rPr>
        <w:t>3. THESIS STRUCTURE</w:t>
      </w:r>
    </w:p>
    <w:p w14:paraId="4839A964" w14:textId="22C3F56A" w:rsidR="003C6763" w:rsidRPr="001A1007" w:rsidRDefault="00CD1A34" w:rsidP="001A1007">
      <w:pPr>
        <w:rPr>
          <w:lang w:val="it-IT"/>
        </w:rPr>
      </w:pPr>
      <w:r w:rsidRPr="009B22A5">
        <w:rPr>
          <w:lang w:val="it-IT"/>
        </w:rPr>
        <w:t>This thesis consists of 1</w:t>
      </w:r>
      <w:r w:rsidR="003C6763" w:rsidRPr="009B22A5">
        <w:rPr>
          <w:lang w:val="it-IT"/>
        </w:rPr>
        <w:t>2</w:t>
      </w:r>
      <w:r w:rsidRPr="009B22A5">
        <w:rPr>
          <w:lang w:val="it-IT"/>
        </w:rPr>
        <w:t>9</w:t>
      </w:r>
      <w:r w:rsidR="003C6763" w:rsidRPr="009B22A5">
        <w:rPr>
          <w:lang w:val="it-IT"/>
        </w:rPr>
        <w:t xml:space="preserve"> pages, including: 2 pages of </w:t>
      </w:r>
      <w:r w:rsidRPr="009B22A5">
        <w:rPr>
          <w:lang w:val="it-IT"/>
        </w:rPr>
        <w:t>introduction, 30 pages of overview, 27 pages of patients</w:t>
      </w:r>
      <w:r w:rsidR="003C6763" w:rsidRPr="009B22A5">
        <w:rPr>
          <w:lang w:val="it-IT"/>
        </w:rPr>
        <w:t xml:space="preserve"> and methods, </w:t>
      </w:r>
      <w:r>
        <w:rPr>
          <w:lang w:val="it-IT"/>
        </w:rPr>
        <w:t>31 pages of</w:t>
      </w:r>
      <w:r w:rsidR="009B22A5">
        <w:rPr>
          <w:lang w:val="it-IT"/>
        </w:rPr>
        <w:t xml:space="preserve"> results, 36</w:t>
      </w:r>
      <w:r w:rsidR="003C6763" w:rsidRPr="004D0367">
        <w:rPr>
          <w:lang w:val="it-IT"/>
        </w:rPr>
        <w:t xml:space="preserve"> pages of discussion, 2 pages of conclusion a</w:t>
      </w:r>
      <w:r w:rsidR="009B22A5">
        <w:rPr>
          <w:lang w:val="it-IT"/>
        </w:rPr>
        <w:t>nd 1 page of recommendation. This thesis has 50 images, 31 tables, 13</w:t>
      </w:r>
      <w:r w:rsidR="003C6763" w:rsidRPr="004D0367">
        <w:rPr>
          <w:lang w:val="it-IT"/>
        </w:rPr>
        <w:t xml:space="preserve"> charts and 5 diagrams.</w:t>
      </w:r>
      <w:r w:rsidR="001A1007">
        <w:rPr>
          <w:lang w:val="it-IT"/>
        </w:rPr>
        <w:t xml:space="preserve"> </w:t>
      </w:r>
      <w:r w:rsidR="009B22A5" w:rsidRPr="009B22A5">
        <w:rPr>
          <w:spacing w:val="4"/>
          <w:lang w:val="it-IT"/>
        </w:rPr>
        <w:t>This</w:t>
      </w:r>
      <w:r w:rsidR="003C6763" w:rsidRPr="009B22A5">
        <w:rPr>
          <w:spacing w:val="4"/>
          <w:lang w:val="it-IT"/>
        </w:rPr>
        <w:t xml:space="preserve"> thesis has 125 references: 21 Vietnamese documents, 104 English documents, 73 </w:t>
      </w:r>
      <w:r w:rsidR="009B22A5" w:rsidRPr="009B22A5">
        <w:rPr>
          <w:spacing w:val="4"/>
          <w:lang w:val="it-IT"/>
        </w:rPr>
        <w:t>references were</w:t>
      </w:r>
      <w:r w:rsidR="003C6763" w:rsidRPr="009B22A5">
        <w:rPr>
          <w:spacing w:val="4"/>
          <w:lang w:val="it-IT"/>
        </w:rPr>
        <w:t xml:space="preserve"> published in the last 5 years (58.4%).</w:t>
      </w:r>
    </w:p>
    <w:p w14:paraId="6501DB80" w14:textId="7490CB36" w:rsidR="00820108" w:rsidRPr="008252B1" w:rsidRDefault="00820108" w:rsidP="00032DDF">
      <w:pPr>
        <w:pStyle w:val="Heading1"/>
        <w:numPr>
          <w:ilvl w:val="0"/>
          <w:numId w:val="0"/>
        </w:numPr>
        <w:spacing w:line="276" w:lineRule="auto"/>
        <w:rPr>
          <w:lang w:val="it-IT"/>
        </w:rPr>
      </w:pPr>
      <w:r w:rsidRPr="008252B1">
        <w:rPr>
          <w:lang w:val="it-IT"/>
        </w:rPr>
        <w:t>Chapter 1. OVERVIEW</w:t>
      </w:r>
    </w:p>
    <w:p w14:paraId="78F9821A" w14:textId="5A05BD6F" w:rsidR="003E711A" w:rsidRDefault="009B22A5" w:rsidP="001A1007">
      <w:pPr>
        <w:ind w:firstLine="0"/>
        <w:rPr>
          <w:b/>
          <w:bCs/>
          <w:iCs/>
          <w:lang w:val="it-IT"/>
        </w:rPr>
      </w:pPr>
      <w:r>
        <w:rPr>
          <w:b/>
          <w:bCs/>
          <w:iCs/>
          <w:lang w:val="it-IT"/>
        </w:rPr>
        <w:t xml:space="preserve">1.1. Anatomy of the </w:t>
      </w:r>
      <w:r w:rsidR="00F36224">
        <w:rPr>
          <w:b/>
          <w:bCs/>
          <w:iCs/>
          <w:lang w:val="it-IT"/>
        </w:rPr>
        <w:t>main</w:t>
      </w:r>
      <w:r w:rsidR="003E711A" w:rsidRPr="003E711A">
        <w:rPr>
          <w:b/>
          <w:bCs/>
          <w:iCs/>
          <w:lang w:val="it-IT"/>
        </w:rPr>
        <w:t xml:space="preserve"> bile duct</w:t>
      </w:r>
    </w:p>
    <w:p w14:paraId="258EE40E" w14:textId="3CB0D679" w:rsidR="003E711A" w:rsidRPr="003E711A" w:rsidRDefault="009B22A5" w:rsidP="00032DDF">
      <w:pPr>
        <w:rPr>
          <w:b/>
          <w:bCs/>
          <w:iCs/>
          <w:lang w:val="it-IT"/>
        </w:rPr>
      </w:pPr>
      <w:r>
        <w:rPr>
          <w:lang w:val="it-IT"/>
        </w:rPr>
        <w:t xml:space="preserve">The </w:t>
      </w:r>
      <w:r w:rsidR="00F36224">
        <w:rPr>
          <w:lang w:val="it-IT"/>
        </w:rPr>
        <w:t>main</w:t>
      </w:r>
      <w:r w:rsidR="003E711A">
        <w:rPr>
          <w:lang w:val="it-IT"/>
        </w:rPr>
        <w:t xml:space="preserve"> bile duct includes the intrahepatic bile duct and the </w:t>
      </w:r>
      <w:r>
        <w:rPr>
          <w:lang w:val="it-IT"/>
        </w:rPr>
        <w:t xml:space="preserve">extrahepatic bile duct. The </w:t>
      </w:r>
      <w:r w:rsidR="00F36224">
        <w:rPr>
          <w:lang w:val="it-IT"/>
        </w:rPr>
        <w:t>main</w:t>
      </w:r>
      <w:r w:rsidR="003E711A">
        <w:rPr>
          <w:lang w:val="it-IT"/>
        </w:rPr>
        <w:t xml:space="preserve"> bile duct is different from the accessory bile duct, which consists of the gallbladder and cystic duct.</w:t>
      </w:r>
    </w:p>
    <w:p w14:paraId="29C0FDC6" w14:textId="596AFC9E" w:rsidR="003E711A" w:rsidRDefault="003E711A" w:rsidP="00032DDF">
      <w:pPr>
        <w:ind w:firstLine="0"/>
        <w:rPr>
          <w:b/>
          <w:bCs/>
          <w:i/>
          <w:iCs/>
          <w:lang w:val="it-IT"/>
        </w:rPr>
      </w:pPr>
      <w:r w:rsidRPr="003E711A">
        <w:rPr>
          <w:b/>
          <w:bCs/>
          <w:i/>
          <w:iCs/>
          <w:lang w:val="it-IT"/>
        </w:rPr>
        <w:lastRenderedPageBreak/>
        <w:t xml:space="preserve">1.1.1. </w:t>
      </w:r>
      <w:r w:rsidR="009B22A5">
        <w:rPr>
          <w:b/>
          <w:bCs/>
          <w:i/>
          <w:iCs/>
          <w:lang w:val="it-IT"/>
        </w:rPr>
        <w:t>I</w:t>
      </w:r>
      <w:r w:rsidR="009B22A5" w:rsidRPr="009B22A5">
        <w:rPr>
          <w:b/>
          <w:bCs/>
          <w:i/>
          <w:iCs/>
          <w:lang w:val="it-IT"/>
        </w:rPr>
        <w:t>ntrahepatic bile duct</w:t>
      </w:r>
    </w:p>
    <w:p w14:paraId="51006218" w14:textId="302AD165" w:rsidR="003E711A" w:rsidRDefault="003E711A" w:rsidP="00032DDF">
      <w:pPr>
        <w:rPr>
          <w:bCs/>
          <w:iCs/>
          <w:lang w:val="it-IT"/>
        </w:rPr>
      </w:pPr>
      <w:r>
        <w:rPr>
          <w:bCs/>
          <w:iCs/>
          <w:lang w:val="it-IT"/>
        </w:rPr>
        <w:t xml:space="preserve">Including the right intrahepatic bile duct and the left intrahepatic bile duct, divided into </w:t>
      </w:r>
      <w:r w:rsidR="009B22A5">
        <w:rPr>
          <w:bCs/>
          <w:iCs/>
          <w:lang w:val="it-IT"/>
        </w:rPr>
        <w:t>1 to 8 subsegmental bile ducts.</w:t>
      </w:r>
    </w:p>
    <w:p w14:paraId="2008C131" w14:textId="6B9ECEA3" w:rsidR="005D1F75" w:rsidRPr="005D1F75" w:rsidRDefault="009B22A5" w:rsidP="00032DDF">
      <w:pPr>
        <w:ind w:firstLine="0"/>
        <w:rPr>
          <w:b/>
          <w:bCs/>
          <w:i/>
          <w:iCs/>
          <w:lang w:val="vi-VN"/>
        </w:rPr>
      </w:pPr>
      <w:r>
        <w:rPr>
          <w:b/>
          <w:bCs/>
          <w:i/>
          <w:iCs/>
          <w:lang w:val="vi-VN"/>
        </w:rPr>
        <w:t>1.</w:t>
      </w:r>
      <w:r>
        <w:rPr>
          <w:b/>
          <w:bCs/>
          <w:i/>
          <w:iCs/>
          <w:lang w:val="it-IT"/>
        </w:rPr>
        <w:t>1</w:t>
      </w:r>
      <w:r w:rsidR="005D1F75" w:rsidRPr="005D1F75">
        <w:rPr>
          <w:b/>
          <w:bCs/>
          <w:i/>
          <w:iCs/>
          <w:lang w:val="vi-VN"/>
        </w:rPr>
        <w:t xml:space="preserve">.2. Extrahepatic </w:t>
      </w:r>
      <w:r w:rsidR="00F36224">
        <w:rPr>
          <w:b/>
          <w:bCs/>
          <w:i/>
          <w:iCs/>
          <w:lang w:val="vi-VN"/>
        </w:rPr>
        <w:t>main</w:t>
      </w:r>
      <w:r w:rsidR="005D1F75" w:rsidRPr="005D1F75">
        <w:rPr>
          <w:b/>
          <w:bCs/>
          <w:i/>
          <w:iCs/>
          <w:lang w:val="vi-VN"/>
        </w:rPr>
        <w:t xml:space="preserve"> bile duct</w:t>
      </w:r>
    </w:p>
    <w:p w14:paraId="43CD8396" w14:textId="748B6705" w:rsidR="00661E26" w:rsidRPr="00130EAF" w:rsidRDefault="003E711A" w:rsidP="00032DDF">
      <w:pPr>
        <w:pStyle w:val="NormalWeb"/>
        <w:shd w:val="clear" w:color="auto" w:fill="FEFEFE"/>
        <w:spacing w:before="0" w:beforeAutospacing="0" w:after="0" w:afterAutospacing="0" w:line="276" w:lineRule="auto"/>
        <w:rPr>
          <w:i/>
          <w:iCs/>
          <w:lang w:val="it-IT"/>
        </w:rPr>
      </w:pPr>
      <w:bookmarkStart w:id="3" w:name="_Toc176459789"/>
      <w:bookmarkStart w:id="4" w:name="_Toc177210183"/>
      <w:bookmarkStart w:id="5" w:name="_Toc181649357"/>
      <w:r>
        <w:rPr>
          <w:sz w:val="22"/>
          <w:szCs w:val="22"/>
          <w:lang w:val="it-IT"/>
        </w:rPr>
        <w:t xml:space="preserve">Includes </w:t>
      </w:r>
      <w:r w:rsidR="009B22A5">
        <w:rPr>
          <w:sz w:val="22"/>
          <w:szCs w:val="22"/>
          <w:lang w:val="it-IT"/>
        </w:rPr>
        <w:t xml:space="preserve">the </w:t>
      </w:r>
      <w:r>
        <w:rPr>
          <w:sz w:val="22"/>
          <w:szCs w:val="22"/>
          <w:lang w:val="it-IT"/>
        </w:rPr>
        <w:t xml:space="preserve">common hepatic duct and </w:t>
      </w:r>
      <w:r w:rsidR="009B22A5">
        <w:rPr>
          <w:sz w:val="22"/>
          <w:szCs w:val="22"/>
          <w:lang w:val="it-IT"/>
        </w:rPr>
        <w:t xml:space="preserve">the </w:t>
      </w:r>
      <w:r>
        <w:rPr>
          <w:sz w:val="22"/>
          <w:szCs w:val="22"/>
          <w:lang w:val="it-IT"/>
        </w:rPr>
        <w:t>common bile duct.</w:t>
      </w:r>
    </w:p>
    <w:p w14:paraId="3945490E" w14:textId="70BB4A50" w:rsidR="003E711A" w:rsidRPr="003E711A" w:rsidRDefault="003E711A" w:rsidP="001A1007">
      <w:pPr>
        <w:ind w:firstLine="0"/>
        <w:outlineLvl w:val="1"/>
        <w:rPr>
          <w:b/>
          <w:bCs/>
          <w:iCs/>
          <w:lang w:val="vi-VN"/>
        </w:rPr>
      </w:pPr>
      <w:r w:rsidRPr="003E711A">
        <w:rPr>
          <w:b/>
          <w:bCs/>
          <w:iCs/>
          <w:lang w:val="vi-VN"/>
        </w:rPr>
        <w:t xml:space="preserve">1.2. Some characteristics of </w:t>
      </w:r>
      <w:r w:rsidR="00F36224">
        <w:rPr>
          <w:b/>
          <w:bCs/>
          <w:iCs/>
          <w:lang w:val="en-US"/>
        </w:rPr>
        <w:t>main</w:t>
      </w:r>
      <w:r w:rsidR="009B22A5">
        <w:rPr>
          <w:b/>
          <w:bCs/>
          <w:iCs/>
          <w:lang w:val="en-US"/>
        </w:rPr>
        <w:t xml:space="preserve"> biliary </w:t>
      </w:r>
      <w:r w:rsidRPr="003E711A">
        <w:rPr>
          <w:b/>
          <w:bCs/>
          <w:iCs/>
          <w:lang w:val="vi-VN"/>
        </w:rPr>
        <w:t xml:space="preserve">stones and </w:t>
      </w:r>
      <w:r w:rsidR="009B22A5">
        <w:rPr>
          <w:b/>
          <w:bCs/>
          <w:iCs/>
          <w:lang w:val="vi-VN"/>
        </w:rPr>
        <w:t>strictures</w:t>
      </w:r>
    </w:p>
    <w:p w14:paraId="217790BC" w14:textId="283F9BD4" w:rsidR="003E711A" w:rsidRPr="003E711A" w:rsidRDefault="003E711A" w:rsidP="00032DDF">
      <w:pPr>
        <w:ind w:firstLine="0"/>
        <w:outlineLvl w:val="1"/>
        <w:rPr>
          <w:b/>
          <w:bCs/>
          <w:i/>
          <w:iCs/>
          <w:lang w:val="vi-VN"/>
        </w:rPr>
      </w:pPr>
      <w:r w:rsidRPr="003E711A">
        <w:rPr>
          <w:b/>
          <w:bCs/>
          <w:i/>
          <w:iCs/>
          <w:lang w:val="vi-VN"/>
        </w:rPr>
        <w:t xml:space="preserve">1.2.1. </w:t>
      </w:r>
      <w:r w:rsidR="00F36224">
        <w:rPr>
          <w:b/>
          <w:bCs/>
          <w:i/>
          <w:iCs/>
          <w:lang w:val="vi-VN"/>
        </w:rPr>
        <w:t>Main</w:t>
      </w:r>
      <w:r w:rsidR="009B22A5" w:rsidRPr="009B22A5">
        <w:rPr>
          <w:b/>
          <w:bCs/>
          <w:i/>
          <w:iCs/>
          <w:lang w:val="vi-VN"/>
        </w:rPr>
        <w:t xml:space="preserve"> biliary stones</w:t>
      </w:r>
    </w:p>
    <w:bookmarkEnd w:id="3"/>
    <w:bookmarkEnd w:id="4"/>
    <w:bookmarkEnd w:id="5"/>
    <w:p w14:paraId="51EDA2F9" w14:textId="7DD13ADF" w:rsidR="003E711A" w:rsidRDefault="003E711A" w:rsidP="00032DDF">
      <w:pPr>
        <w:outlineLvl w:val="1"/>
        <w:rPr>
          <w:bCs/>
          <w:iCs/>
          <w:lang w:val="it-IT"/>
        </w:rPr>
      </w:pPr>
      <w:r w:rsidRPr="003E711A">
        <w:rPr>
          <w:bCs/>
          <w:iCs/>
          <w:lang w:val="it-IT"/>
        </w:rPr>
        <w:t xml:space="preserve">In Vietnam, </w:t>
      </w:r>
      <w:r w:rsidR="00364E76">
        <w:rPr>
          <w:bCs/>
          <w:iCs/>
          <w:lang w:val="it-IT"/>
        </w:rPr>
        <w:t>biliary stones</w:t>
      </w:r>
      <w:r w:rsidRPr="003E711A">
        <w:rPr>
          <w:bCs/>
          <w:iCs/>
          <w:lang w:val="it-IT"/>
        </w:rPr>
        <w:t xml:space="preserve"> are often formed locally due to bacterial and parasitic infections. </w:t>
      </w:r>
      <w:r w:rsidR="00364E76">
        <w:rPr>
          <w:bCs/>
          <w:iCs/>
          <w:lang w:val="it-IT"/>
        </w:rPr>
        <w:t>Biliary stones</w:t>
      </w:r>
      <w:r w:rsidRPr="003E711A">
        <w:rPr>
          <w:bCs/>
          <w:iCs/>
          <w:lang w:val="it-IT"/>
        </w:rPr>
        <w:t xml:space="preserve"> are egg-shaped or oval, and </w:t>
      </w:r>
      <w:r w:rsidR="009B22A5">
        <w:rPr>
          <w:bCs/>
          <w:iCs/>
          <w:lang w:val="it-IT"/>
        </w:rPr>
        <w:t xml:space="preserve">their outside </w:t>
      </w:r>
      <w:r w:rsidRPr="003E711A">
        <w:rPr>
          <w:bCs/>
          <w:iCs/>
          <w:lang w:val="it-IT"/>
        </w:rPr>
        <w:t>are black, dark brown or yello</w:t>
      </w:r>
      <w:r w:rsidR="009B22A5">
        <w:rPr>
          <w:bCs/>
          <w:iCs/>
          <w:lang w:val="it-IT"/>
        </w:rPr>
        <w:t>w</w:t>
      </w:r>
      <w:r w:rsidRPr="003E711A">
        <w:rPr>
          <w:bCs/>
          <w:iCs/>
          <w:lang w:val="it-IT"/>
        </w:rPr>
        <w:t xml:space="preserve">. The </w:t>
      </w:r>
      <w:r w:rsidR="00F36224">
        <w:rPr>
          <w:bCs/>
          <w:iCs/>
          <w:lang w:val="it-IT"/>
        </w:rPr>
        <w:t>main</w:t>
      </w:r>
      <w:r w:rsidRPr="003E711A">
        <w:rPr>
          <w:bCs/>
          <w:iCs/>
          <w:lang w:val="it-IT"/>
        </w:rPr>
        <w:t xml:space="preserve"> components of </w:t>
      </w:r>
      <w:r w:rsidR="00364E76">
        <w:rPr>
          <w:bCs/>
          <w:iCs/>
          <w:lang w:val="it-IT"/>
        </w:rPr>
        <w:t>biliary stones</w:t>
      </w:r>
      <w:r w:rsidR="009B22A5">
        <w:rPr>
          <w:bCs/>
          <w:iCs/>
          <w:lang w:val="it-IT"/>
        </w:rPr>
        <w:t xml:space="preserve"> are bilirubin and cholesterol. </w:t>
      </w:r>
      <w:r w:rsidRPr="003E711A">
        <w:rPr>
          <w:bCs/>
          <w:iCs/>
          <w:lang w:val="it-IT"/>
        </w:rPr>
        <w:t xml:space="preserve">Most </w:t>
      </w:r>
      <w:r w:rsidR="00F36224">
        <w:rPr>
          <w:bCs/>
          <w:iCs/>
          <w:lang w:val="it-IT"/>
        </w:rPr>
        <w:t>main</w:t>
      </w:r>
      <w:r w:rsidR="009B22A5">
        <w:rPr>
          <w:bCs/>
          <w:iCs/>
          <w:lang w:val="it-IT"/>
        </w:rPr>
        <w:t xml:space="preserve"> </w:t>
      </w:r>
      <w:r w:rsidR="00364E76">
        <w:rPr>
          <w:bCs/>
          <w:iCs/>
          <w:lang w:val="it-IT"/>
        </w:rPr>
        <w:t>biliary stones</w:t>
      </w:r>
      <w:r w:rsidRPr="003E711A">
        <w:rPr>
          <w:bCs/>
          <w:iCs/>
          <w:lang w:val="it-IT"/>
        </w:rPr>
        <w:t xml:space="preserve"> are pigment stones.</w:t>
      </w:r>
    </w:p>
    <w:p w14:paraId="68182DBE" w14:textId="635D1636" w:rsidR="003E711A" w:rsidRDefault="009B22A5" w:rsidP="00032DDF">
      <w:pPr>
        <w:ind w:firstLine="0"/>
        <w:outlineLvl w:val="1"/>
        <w:rPr>
          <w:b/>
          <w:bCs/>
          <w:i/>
          <w:iCs/>
          <w:lang w:val="it-IT"/>
        </w:rPr>
      </w:pPr>
      <w:r>
        <w:rPr>
          <w:b/>
          <w:bCs/>
          <w:i/>
          <w:iCs/>
          <w:lang w:val="it-IT"/>
        </w:rPr>
        <w:t xml:space="preserve">1.2.2. </w:t>
      </w:r>
      <w:r w:rsidR="00F36224">
        <w:rPr>
          <w:b/>
          <w:bCs/>
          <w:i/>
          <w:iCs/>
          <w:lang w:val="it-IT"/>
        </w:rPr>
        <w:t>Main</w:t>
      </w:r>
      <w:r>
        <w:rPr>
          <w:b/>
          <w:bCs/>
          <w:i/>
          <w:iCs/>
          <w:lang w:val="it-IT"/>
        </w:rPr>
        <w:t xml:space="preserve"> biliary</w:t>
      </w:r>
      <w:r w:rsidR="003E711A" w:rsidRPr="003E711A">
        <w:rPr>
          <w:b/>
          <w:bCs/>
          <w:i/>
          <w:iCs/>
          <w:lang w:val="it-IT"/>
        </w:rPr>
        <w:t xml:space="preserve"> </w:t>
      </w:r>
      <w:r w:rsidR="00364E76">
        <w:rPr>
          <w:b/>
          <w:bCs/>
          <w:i/>
          <w:iCs/>
          <w:lang w:val="it-IT"/>
        </w:rPr>
        <w:t>strictures</w:t>
      </w:r>
    </w:p>
    <w:p w14:paraId="09719A85" w14:textId="758338A1" w:rsidR="003E711A" w:rsidRPr="002C52F8" w:rsidRDefault="002C52F8" w:rsidP="00032DDF">
      <w:pPr>
        <w:outlineLvl w:val="1"/>
        <w:rPr>
          <w:color w:val="000000"/>
          <w:spacing w:val="-2"/>
          <w:lang w:val="it-IT" w:eastAsia="vi-VN"/>
        </w:rPr>
      </w:pPr>
      <w:r w:rsidRPr="002C52F8">
        <w:rPr>
          <w:color w:val="000000"/>
          <w:spacing w:val="-2"/>
          <w:lang w:val="it-IT" w:eastAsia="vi-VN"/>
        </w:rPr>
        <w:t>Biliary stricture is a localized reduction in the diameter</w:t>
      </w:r>
      <w:r w:rsidR="001625EC">
        <w:rPr>
          <w:color w:val="000000"/>
          <w:spacing w:val="-2"/>
          <w:lang w:val="it-IT" w:eastAsia="vi-VN"/>
        </w:rPr>
        <w:t xml:space="preserve"> of the bile duct compared to</w:t>
      </w:r>
      <w:r w:rsidR="009B22A5">
        <w:rPr>
          <w:color w:val="000000"/>
          <w:spacing w:val="-2"/>
          <w:lang w:val="it-IT" w:eastAsia="vi-VN"/>
        </w:rPr>
        <w:t xml:space="preserve"> adjacent</w:t>
      </w:r>
      <w:r w:rsidRPr="002C52F8">
        <w:rPr>
          <w:color w:val="000000"/>
          <w:spacing w:val="-2"/>
          <w:lang w:val="it-IT" w:eastAsia="vi-VN"/>
        </w:rPr>
        <w:t xml:space="preserve"> duct</w:t>
      </w:r>
      <w:r w:rsidR="001625EC">
        <w:rPr>
          <w:color w:val="000000"/>
          <w:spacing w:val="-2"/>
          <w:lang w:val="it-IT" w:eastAsia="vi-VN"/>
        </w:rPr>
        <w:t>s</w:t>
      </w:r>
      <w:r w:rsidRPr="002C52F8">
        <w:rPr>
          <w:color w:val="000000"/>
          <w:spacing w:val="-2"/>
          <w:lang w:val="it-IT" w:eastAsia="vi-VN"/>
        </w:rPr>
        <w:t>, accompanied by dilat</w:t>
      </w:r>
      <w:r w:rsidR="001625EC">
        <w:rPr>
          <w:color w:val="000000"/>
          <w:spacing w:val="-2"/>
          <w:lang w:val="it-IT" w:eastAsia="vi-VN"/>
        </w:rPr>
        <w:t>ation of the bile duct above</w:t>
      </w:r>
      <w:r w:rsidRPr="002C52F8">
        <w:rPr>
          <w:color w:val="000000"/>
          <w:spacing w:val="-2"/>
          <w:lang w:val="it-IT" w:eastAsia="vi-VN"/>
        </w:rPr>
        <w:t xml:space="preserve"> stricture. Stricture</w:t>
      </w:r>
      <w:r w:rsidR="001625EC">
        <w:rPr>
          <w:color w:val="000000"/>
          <w:spacing w:val="-2"/>
          <w:lang w:val="it-IT" w:eastAsia="vi-VN"/>
        </w:rPr>
        <w:t>s</w:t>
      </w:r>
      <w:r w:rsidRPr="002C52F8">
        <w:rPr>
          <w:color w:val="000000"/>
          <w:spacing w:val="-2"/>
          <w:lang w:val="it-IT" w:eastAsia="vi-VN"/>
        </w:rPr>
        <w:t xml:space="preserve"> and stones are closely related to each other, forming a pathological spiral.</w:t>
      </w:r>
    </w:p>
    <w:p w14:paraId="4600CD40" w14:textId="6AF5B4CC" w:rsidR="002C5605" w:rsidRDefault="001625EC" w:rsidP="00032DDF">
      <w:pPr>
        <w:outlineLvl w:val="1"/>
        <w:rPr>
          <w:color w:val="000000"/>
          <w:lang w:val="it-IT" w:eastAsia="vi-VN"/>
        </w:rPr>
      </w:pPr>
      <w:r>
        <w:rPr>
          <w:color w:val="000000"/>
          <w:lang w:val="it-IT" w:eastAsia="vi-VN"/>
        </w:rPr>
        <w:t xml:space="preserve">In </w:t>
      </w:r>
      <w:r w:rsidR="00364E76">
        <w:rPr>
          <w:color w:val="000000"/>
          <w:lang w:val="it-IT" w:eastAsia="vi-VN"/>
        </w:rPr>
        <w:t>biliary stones</w:t>
      </w:r>
      <w:r>
        <w:rPr>
          <w:color w:val="000000"/>
          <w:lang w:val="it-IT" w:eastAsia="vi-VN"/>
        </w:rPr>
        <w:t xml:space="preserve"> patients, </w:t>
      </w:r>
      <w:r w:rsidRPr="001625EC">
        <w:rPr>
          <w:color w:val="000000"/>
          <w:lang w:val="it-IT" w:eastAsia="vi-VN"/>
        </w:rPr>
        <w:t>biliary strictures</w:t>
      </w:r>
      <w:r w:rsidR="002C5605">
        <w:rPr>
          <w:color w:val="000000"/>
          <w:lang w:val="it-IT" w:eastAsia="vi-VN"/>
        </w:rPr>
        <w:t xml:space="preserve"> form through three mechanisms: interstitial edema, septal aggregation, and scarring. The commonly used classification</w:t>
      </w:r>
      <w:r>
        <w:rPr>
          <w:color w:val="000000"/>
          <w:lang w:val="it-IT" w:eastAsia="vi-VN"/>
        </w:rPr>
        <w:t>s</w:t>
      </w:r>
      <w:r w:rsidR="002C5605">
        <w:rPr>
          <w:color w:val="000000"/>
          <w:lang w:val="it-IT" w:eastAsia="vi-VN"/>
        </w:rPr>
        <w:t xml:space="preserve"> of </w:t>
      </w:r>
      <w:r>
        <w:rPr>
          <w:color w:val="000000"/>
          <w:lang w:val="it-IT" w:eastAsia="vi-VN"/>
        </w:rPr>
        <w:t>biliary</w:t>
      </w:r>
      <w:r w:rsidRPr="001625EC">
        <w:t xml:space="preserve"> </w:t>
      </w:r>
      <w:r w:rsidRPr="001625EC">
        <w:rPr>
          <w:color w:val="000000"/>
          <w:lang w:val="it-IT" w:eastAsia="vi-VN"/>
        </w:rPr>
        <w:t>strictures</w:t>
      </w:r>
      <w:r w:rsidR="002C5605">
        <w:rPr>
          <w:color w:val="000000"/>
          <w:lang w:val="it-IT" w:eastAsia="vi-VN"/>
        </w:rPr>
        <w:t>:</w:t>
      </w:r>
    </w:p>
    <w:p w14:paraId="70CCA567" w14:textId="32A9FDAC" w:rsidR="002C5605" w:rsidRPr="002C5605" w:rsidRDefault="001625EC" w:rsidP="00032DDF">
      <w:pPr>
        <w:ind w:firstLine="0"/>
        <w:outlineLvl w:val="1"/>
        <w:rPr>
          <w:bCs/>
          <w:iCs/>
          <w:lang w:val="it-IT"/>
        </w:rPr>
      </w:pPr>
      <w:r>
        <w:rPr>
          <w:bCs/>
          <w:iCs/>
          <w:lang w:val="it-IT"/>
        </w:rPr>
        <w:t>- A</w:t>
      </w:r>
      <w:r w:rsidR="002C5605" w:rsidRPr="002C5605">
        <w:rPr>
          <w:bCs/>
          <w:iCs/>
          <w:lang w:val="it-IT"/>
        </w:rPr>
        <w:t>ccording to Jeng K</w:t>
      </w:r>
      <w:r>
        <w:rPr>
          <w:bCs/>
          <w:iCs/>
          <w:lang w:val="it-IT"/>
        </w:rPr>
        <w:t>.</w:t>
      </w:r>
      <w:r w:rsidR="002C5605" w:rsidRPr="002C5605">
        <w:rPr>
          <w:bCs/>
          <w:iCs/>
          <w:lang w:val="it-IT"/>
        </w:rPr>
        <w:t>S</w:t>
      </w:r>
      <w:r>
        <w:rPr>
          <w:bCs/>
          <w:iCs/>
          <w:lang w:val="it-IT"/>
        </w:rPr>
        <w:t>.</w:t>
      </w:r>
      <w:r w:rsidR="002C5605" w:rsidRPr="002C5605">
        <w:rPr>
          <w:bCs/>
          <w:iCs/>
          <w:lang w:val="it-IT"/>
        </w:rPr>
        <w:t xml:space="preserve"> (19</w:t>
      </w:r>
      <w:r>
        <w:rPr>
          <w:bCs/>
          <w:iCs/>
          <w:lang w:val="it-IT"/>
        </w:rPr>
        <w:t>92): Based on the length of BS</w:t>
      </w:r>
    </w:p>
    <w:p w14:paraId="75F248F1" w14:textId="70D3E172" w:rsidR="002C5605" w:rsidRPr="002C5605" w:rsidRDefault="002C5605" w:rsidP="00032DDF">
      <w:pPr>
        <w:outlineLvl w:val="1"/>
        <w:rPr>
          <w:bCs/>
          <w:iCs/>
          <w:lang w:val="it-IT"/>
        </w:rPr>
      </w:pPr>
      <w:r w:rsidRPr="002C5605">
        <w:rPr>
          <w:bCs/>
          <w:iCs/>
          <w:lang w:val="it-IT"/>
        </w:rPr>
        <w:t xml:space="preserve">+ Membranous </w:t>
      </w:r>
      <w:r w:rsidR="00364E76">
        <w:rPr>
          <w:bCs/>
          <w:iCs/>
          <w:lang w:val="it-IT"/>
        </w:rPr>
        <w:t>strictures</w:t>
      </w:r>
      <w:r w:rsidR="001625EC">
        <w:rPr>
          <w:bCs/>
          <w:iCs/>
          <w:lang w:val="it-IT"/>
        </w:rPr>
        <w:t>: Length of</w:t>
      </w:r>
      <w:r w:rsidRPr="002C5605">
        <w:rPr>
          <w:bCs/>
          <w:iCs/>
          <w:lang w:val="it-IT"/>
        </w:rPr>
        <w:t xml:space="preserve"> </w:t>
      </w:r>
      <w:r w:rsidR="001625EC">
        <w:rPr>
          <w:bCs/>
          <w:iCs/>
          <w:lang w:val="it-IT"/>
        </w:rPr>
        <w:t>BS</w:t>
      </w:r>
      <w:r w:rsidRPr="002C5605">
        <w:rPr>
          <w:bCs/>
          <w:iCs/>
          <w:lang w:val="it-IT"/>
        </w:rPr>
        <w:t xml:space="preserve"> is very short, &lt; 2mm</w:t>
      </w:r>
    </w:p>
    <w:p w14:paraId="6AE52E60" w14:textId="0B7CC210" w:rsidR="002C5605" w:rsidRPr="00476F8F" w:rsidRDefault="002C5605" w:rsidP="00032DDF">
      <w:pPr>
        <w:outlineLvl w:val="1"/>
        <w:rPr>
          <w:bCs/>
          <w:iCs/>
          <w:lang w:val="it-IT"/>
        </w:rPr>
      </w:pPr>
      <w:r w:rsidRPr="00476F8F">
        <w:rPr>
          <w:bCs/>
          <w:iCs/>
          <w:lang w:val="it-IT"/>
        </w:rPr>
        <w:t xml:space="preserve">+ Short segment </w:t>
      </w:r>
      <w:r w:rsidR="00364E76">
        <w:rPr>
          <w:bCs/>
          <w:iCs/>
          <w:lang w:val="it-IT"/>
        </w:rPr>
        <w:t>strictures</w:t>
      </w:r>
      <w:r w:rsidRPr="00476F8F">
        <w:rPr>
          <w:bCs/>
          <w:iCs/>
          <w:lang w:val="it-IT"/>
        </w:rPr>
        <w:t xml:space="preserve">: Length of </w:t>
      </w:r>
      <w:r w:rsidR="001625EC">
        <w:rPr>
          <w:bCs/>
          <w:iCs/>
          <w:lang w:val="it-IT"/>
        </w:rPr>
        <w:t>BS:</w:t>
      </w:r>
      <w:r w:rsidRPr="00476F8F">
        <w:rPr>
          <w:bCs/>
          <w:iCs/>
          <w:lang w:val="it-IT"/>
        </w:rPr>
        <w:t xml:space="preserve"> 2mm-1cm</w:t>
      </w:r>
    </w:p>
    <w:p w14:paraId="6C9BF73E" w14:textId="7F851F06" w:rsidR="00032DDF" w:rsidRPr="00476F8F" w:rsidRDefault="002C5605" w:rsidP="001A1007">
      <w:pPr>
        <w:outlineLvl w:val="1"/>
        <w:rPr>
          <w:bCs/>
          <w:iCs/>
          <w:lang w:val="it-IT"/>
        </w:rPr>
      </w:pPr>
      <w:r w:rsidRPr="00476F8F">
        <w:rPr>
          <w:bCs/>
          <w:iCs/>
          <w:lang w:val="it-IT"/>
        </w:rPr>
        <w:t xml:space="preserve">+ Long segmental </w:t>
      </w:r>
      <w:r w:rsidR="00364E76">
        <w:rPr>
          <w:bCs/>
          <w:iCs/>
          <w:lang w:val="it-IT"/>
        </w:rPr>
        <w:t>strictures</w:t>
      </w:r>
      <w:r w:rsidR="001625EC">
        <w:rPr>
          <w:bCs/>
          <w:iCs/>
          <w:lang w:val="it-IT"/>
        </w:rPr>
        <w:t>: Length of BS</w:t>
      </w:r>
      <w:r w:rsidRPr="00476F8F">
        <w:rPr>
          <w:bCs/>
          <w:iCs/>
          <w:lang w:val="it-IT"/>
        </w:rPr>
        <w:t xml:space="preserve"> &gt;1 cm.</w:t>
      </w:r>
    </w:p>
    <w:p w14:paraId="7288A077" w14:textId="5A1C9D6D" w:rsidR="002C5605" w:rsidRPr="00706CD6" w:rsidRDefault="001625EC" w:rsidP="00032DDF">
      <w:pPr>
        <w:ind w:firstLine="0"/>
        <w:outlineLvl w:val="1"/>
        <w:rPr>
          <w:bCs/>
          <w:iCs/>
          <w:lang w:val="it-IT"/>
        </w:rPr>
      </w:pPr>
      <w:r>
        <w:rPr>
          <w:bCs/>
          <w:iCs/>
          <w:lang w:val="it-IT"/>
        </w:rPr>
        <w:t>- A</w:t>
      </w:r>
      <w:r w:rsidR="002C5605" w:rsidRPr="00706CD6">
        <w:rPr>
          <w:bCs/>
          <w:iCs/>
          <w:lang w:val="it-IT"/>
        </w:rPr>
        <w:t>ccording to Lee S</w:t>
      </w:r>
      <w:r>
        <w:rPr>
          <w:bCs/>
          <w:iCs/>
          <w:lang w:val="it-IT"/>
        </w:rPr>
        <w:t>.</w:t>
      </w:r>
      <w:r w:rsidR="002C5605" w:rsidRPr="00706CD6">
        <w:rPr>
          <w:bCs/>
          <w:iCs/>
          <w:lang w:val="it-IT"/>
        </w:rPr>
        <w:t>K</w:t>
      </w:r>
      <w:r>
        <w:rPr>
          <w:bCs/>
          <w:iCs/>
          <w:lang w:val="it-IT"/>
        </w:rPr>
        <w:t>.</w:t>
      </w:r>
      <w:r w:rsidR="002C5605" w:rsidRPr="00706CD6">
        <w:rPr>
          <w:bCs/>
          <w:iCs/>
          <w:lang w:val="it-IT"/>
        </w:rPr>
        <w:t xml:space="preserve"> (2001): Based on standard chola</w:t>
      </w:r>
      <w:r>
        <w:rPr>
          <w:bCs/>
          <w:iCs/>
          <w:lang w:val="it-IT"/>
        </w:rPr>
        <w:t>ngioscope diameter (5mm</w:t>
      </w:r>
      <w:r w:rsidR="002C5605" w:rsidRPr="00706CD6">
        <w:rPr>
          <w:bCs/>
          <w:iCs/>
          <w:lang w:val="it-IT"/>
        </w:rPr>
        <w:t>):</w:t>
      </w:r>
    </w:p>
    <w:p w14:paraId="7E80EAF0" w14:textId="07C89961" w:rsidR="002C5605" w:rsidRPr="00706CD6" w:rsidRDefault="001625EC" w:rsidP="00032DDF">
      <w:pPr>
        <w:outlineLvl w:val="1"/>
        <w:rPr>
          <w:bCs/>
          <w:iCs/>
          <w:lang w:val="it-IT"/>
        </w:rPr>
      </w:pPr>
      <w:r>
        <w:rPr>
          <w:bCs/>
          <w:iCs/>
          <w:lang w:val="it-IT"/>
        </w:rPr>
        <w:t>+ No stricture</w:t>
      </w:r>
      <w:r w:rsidR="002C5605" w:rsidRPr="00706CD6">
        <w:rPr>
          <w:bCs/>
          <w:iCs/>
          <w:lang w:val="it-IT"/>
        </w:rPr>
        <w:t xml:space="preserve">: The </w:t>
      </w:r>
      <w:r>
        <w:rPr>
          <w:bCs/>
          <w:iCs/>
          <w:lang w:val="it-IT"/>
        </w:rPr>
        <w:t>cholangioscope</w:t>
      </w:r>
      <w:r w:rsidR="002C5605" w:rsidRPr="00706CD6">
        <w:rPr>
          <w:bCs/>
          <w:iCs/>
          <w:lang w:val="it-IT"/>
        </w:rPr>
        <w:t xml:space="preserve"> can pass through easily</w:t>
      </w:r>
    </w:p>
    <w:p w14:paraId="32C2072E" w14:textId="7700775B" w:rsidR="002C5605" w:rsidRPr="00706CD6" w:rsidRDefault="002C5605" w:rsidP="00032DDF">
      <w:pPr>
        <w:outlineLvl w:val="1"/>
        <w:rPr>
          <w:bCs/>
          <w:iCs/>
          <w:lang w:val="it-IT"/>
        </w:rPr>
      </w:pPr>
      <w:r w:rsidRPr="00706CD6">
        <w:rPr>
          <w:bCs/>
          <w:iCs/>
          <w:lang w:val="it-IT"/>
        </w:rPr>
        <w:t xml:space="preserve">+ Mild </w:t>
      </w:r>
      <w:r w:rsidR="00364E76">
        <w:rPr>
          <w:bCs/>
          <w:iCs/>
          <w:lang w:val="it-IT"/>
        </w:rPr>
        <w:t>strictures</w:t>
      </w:r>
      <w:r w:rsidRPr="00706CD6">
        <w:rPr>
          <w:bCs/>
          <w:iCs/>
          <w:lang w:val="it-IT"/>
        </w:rPr>
        <w:t xml:space="preserve">: The </w:t>
      </w:r>
      <w:r w:rsidR="001625EC">
        <w:rPr>
          <w:bCs/>
          <w:iCs/>
          <w:lang w:val="it-IT"/>
        </w:rPr>
        <w:t>cholangioscope</w:t>
      </w:r>
      <w:r w:rsidRPr="00706CD6">
        <w:rPr>
          <w:bCs/>
          <w:iCs/>
          <w:lang w:val="it-IT"/>
        </w:rPr>
        <w:t xml:space="preserve"> can see into the </w:t>
      </w:r>
      <w:r w:rsidR="00364E76">
        <w:rPr>
          <w:bCs/>
          <w:iCs/>
          <w:lang w:val="it-IT"/>
        </w:rPr>
        <w:t>strictures</w:t>
      </w:r>
      <w:r w:rsidRPr="00706CD6">
        <w:rPr>
          <w:bCs/>
          <w:iCs/>
          <w:lang w:val="it-IT"/>
        </w:rPr>
        <w:t xml:space="preserve"> but can only pass through after dilation.</w:t>
      </w:r>
    </w:p>
    <w:p w14:paraId="589A2B47" w14:textId="7E0B0678" w:rsidR="002C5605" w:rsidRPr="00706CD6" w:rsidRDefault="002C5605" w:rsidP="00032DDF">
      <w:pPr>
        <w:outlineLvl w:val="1"/>
        <w:rPr>
          <w:bCs/>
          <w:iCs/>
          <w:lang w:val="it-IT"/>
        </w:rPr>
      </w:pPr>
      <w:r w:rsidRPr="00706CD6">
        <w:rPr>
          <w:bCs/>
          <w:iCs/>
          <w:lang w:val="it-IT"/>
        </w:rPr>
        <w:t xml:space="preserve">+ Moderate </w:t>
      </w:r>
      <w:r w:rsidR="00364E76">
        <w:rPr>
          <w:bCs/>
          <w:iCs/>
          <w:lang w:val="it-IT"/>
        </w:rPr>
        <w:t>strictures</w:t>
      </w:r>
      <w:r w:rsidRPr="00706CD6">
        <w:rPr>
          <w:bCs/>
          <w:iCs/>
          <w:lang w:val="it-IT"/>
        </w:rPr>
        <w:t xml:space="preserve">: The </w:t>
      </w:r>
      <w:r w:rsidR="001625EC">
        <w:rPr>
          <w:bCs/>
          <w:iCs/>
          <w:lang w:val="it-IT"/>
        </w:rPr>
        <w:t>cholangioscope</w:t>
      </w:r>
      <w:r w:rsidRPr="00706CD6">
        <w:rPr>
          <w:bCs/>
          <w:iCs/>
          <w:lang w:val="it-IT"/>
        </w:rPr>
        <w:t xml:space="preserve"> can see into the </w:t>
      </w:r>
      <w:r w:rsidR="001625EC" w:rsidRPr="001625EC">
        <w:rPr>
          <w:bCs/>
          <w:iCs/>
          <w:lang w:val="it-IT"/>
        </w:rPr>
        <w:t xml:space="preserve">strictures </w:t>
      </w:r>
      <w:r w:rsidRPr="00706CD6">
        <w:rPr>
          <w:bCs/>
          <w:iCs/>
          <w:lang w:val="it-IT"/>
        </w:rPr>
        <w:t>and cannot pass through even after dilation.</w:t>
      </w:r>
    </w:p>
    <w:p w14:paraId="1EF9100E" w14:textId="1319B356" w:rsidR="002C5605" w:rsidRPr="00706CD6" w:rsidRDefault="002C5605" w:rsidP="00032DDF">
      <w:pPr>
        <w:outlineLvl w:val="1"/>
        <w:rPr>
          <w:bCs/>
          <w:iCs/>
          <w:lang w:val="it-IT"/>
        </w:rPr>
      </w:pPr>
      <w:r w:rsidRPr="00706CD6">
        <w:rPr>
          <w:bCs/>
          <w:iCs/>
          <w:lang w:val="it-IT"/>
        </w:rPr>
        <w:t xml:space="preserve">+ Severe </w:t>
      </w:r>
      <w:r w:rsidR="00364E76">
        <w:rPr>
          <w:bCs/>
          <w:iCs/>
          <w:lang w:val="it-IT"/>
        </w:rPr>
        <w:t>strictures</w:t>
      </w:r>
      <w:r w:rsidRPr="00706CD6">
        <w:rPr>
          <w:bCs/>
          <w:iCs/>
          <w:lang w:val="it-IT"/>
        </w:rPr>
        <w:t xml:space="preserve">: Tight </w:t>
      </w:r>
      <w:r w:rsidR="00364E76">
        <w:rPr>
          <w:bCs/>
          <w:iCs/>
          <w:lang w:val="it-IT"/>
        </w:rPr>
        <w:t>strictures</w:t>
      </w:r>
      <w:r w:rsidRPr="00706CD6">
        <w:rPr>
          <w:bCs/>
          <w:iCs/>
          <w:lang w:val="it-IT"/>
        </w:rPr>
        <w:t xml:space="preserve">, </w:t>
      </w:r>
      <w:r w:rsidR="001625EC">
        <w:rPr>
          <w:bCs/>
          <w:iCs/>
          <w:lang w:val="it-IT"/>
        </w:rPr>
        <w:t>cholangioscope</w:t>
      </w:r>
      <w:r w:rsidRPr="00706CD6">
        <w:rPr>
          <w:bCs/>
          <w:iCs/>
          <w:lang w:val="it-IT"/>
        </w:rPr>
        <w:t xml:space="preserve"> cannot see into the </w:t>
      </w:r>
      <w:r w:rsidR="001625EC" w:rsidRPr="001625EC">
        <w:rPr>
          <w:bCs/>
          <w:iCs/>
          <w:lang w:val="it-IT"/>
        </w:rPr>
        <w:t>strictures</w:t>
      </w:r>
      <w:r w:rsidRPr="00706CD6">
        <w:rPr>
          <w:bCs/>
          <w:iCs/>
          <w:lang w:val="it-IT"/>
        </w:rPr>
        <w:t xml:space="preserve"> area.</w:t>
      </w:r>
    </w:p>
    <w:p w14:paraId="45CFCE5C" w14:textId="38A2A156" w:rsidR="002C5605" w:rsidRPr="002C5605" w:rsidRDefault="001625EC" w:rsidP="001A1007">
      <w:pPr>
        <w:ind w:firstLine="0"/>
        <w:outlineLvl w:val="1"/>
        <w:rPr>
          <w:b/>
          <w:bCs/>
          <w:iCs/>
          <w:lang w:val="it-IT"/>
        </w:rPr>
      </w:pPr>
      <w:bookmarkStart w:id="6" w:name="_Toc169531728"/>
      <w:bookmarkStart w:id="7" w:name="_Toc181701297"/>
      <w:bookmarkStart w:id="8" w:name="_Toc181702029"/>
      <w:bookmarkStart w:id="9" w:name="_Toc182203686"/>
      <w:bookmarkStart w:id="10" w:name="_Toc183882310"/>
      <w:bookmarkStart w:id="11" w:name="_Toc187321087"/>
      <w:bookmarkStart w:id="12" w:name="_Toc173258623"/>
      <w:r>
        <w:rPr>
          <w:b/>
          <w:bCs/>
          <w:iCs/>
          <w:lang w:val="it-IT"/>
        </w:rPr>
        <w:lastRenderedPageBreak/>
        <w:t>1.3. Clinical,</w:t>
      </w:r>
      <w:r w:rsidR="002C5605" w:rsidRPr="002C5605">
        <w:rPr>
          <w:b/>
          <w:bCs/>
          <w:iCs/>
          <w:lang w:val="it-IT"/>
        </w:rPr>
        <w:t xml:space="preserve"> paraclinical characteristics </w:t>
      </w:r>
      <w:r>
        <w:rPr>
          <w:b/>
          <w:bCs/>
          <w:iCs/>
          <w:lang w:val="it-IT"/>
        </w:rPr>
        <w:t>of</w:t>
      </w:r>
      <w:r w:rsidR="002C5605" w:rsidRPr="002C5605">
        <w:rPr>
          <w:b/>
          <w:bCs/>
          <w:iCs/>
          <w:lang w:val="it-IT"/>
        </w:rPr>
        <w:t xml:space="preserve"> stones and </w:t>
      </w:r>
      <w:r w:rsidR="00F36224">
        <w:rPr>
          <w:b/>
          <w:bCs/>
          <w:iCs/>
          <w:lang w:val="it-IT"/>
        </w:rPr>
        <w:t>main</w:t>
      </w:r>
      <w:r w:rsidR="002C5605" w:rsidRPr="002C5605">
        <w:rPr>
          <w:b/>
          <w:bCs/>
          <w:iCs/>
          <w:lang w:val="it-IT"/>
        </w:rPr>
        <w:t xml:space="preserve"> bile duct stricture</w:t>
      </w:r>
      <w:r>
        <w:rPr>
          <w:b/>
          <w:bCs/>
          <w:iCs/>
          <w:lang w:val="it-IT"/>
        </w:rPr>
        <w:t xml:space="preserve"> patients</w:t>
      </w:r>
    </w:p>
    <w:bookmarkEnd w:id="6"/>
    <w:bookmarkEnd w:id="7"/>
    <w:bookmarkEnd w:id="8"/>
    <w:bookmarkEnd w:id="9"/>
    <w:bookmarkEnd w:id="10"/>
    <w:bookmarkEnd w:id="11"/>
    <w:bookmarkEnd w:id="12"/>
    <w:p w14:paraId="2FD8945E" w14:textId="651DF14B" w:rsidR="002C5605" w:rsidRDefault="002C5605" w:rsidP="00032DDF">
      <w:pPr>
        <w:ind w:firstLine="0"/>
        <w:outlineLvl w:val="1"/>
        <w:rPr>
          <w:b/>
          <w:bCs/>
          <w:i/>
          <w:lang w:val="vi-VN"/>
        </w:rPr>
      </w:pPr>
      <w:r w:rsidRPr="002C5605">
        <w:rPr>
          <w:b/>
          <w:bCs/>
          <w:i/>
          <w:lang w:val="vi-VN"/>
        </w:rPr>
        <w:t xml:space="preserve">1.3.1. Clinical </w:t>
      </w:r>
      <w:r w:rsidR="001625EC" w:rsidRPr="001625EC">
        <w:rPr>
          <w:b/>
          <w:bCs/>
          <w:i/>
          <w:lang w:val="vi-VN"/>
        </w:rPr>
        <w:t>characteristics</w:t>
      </w:r>
    </w:p>
    <w:p w14:paraId="1DE4778D" w14:textId="6AD4ED95" w:rsidR="00B514D3" w:rsidRDefault="00B514D3" w:rsidP="00032DDF">
      <w:pPr>
        <w:outlineLvl w:val="1"/>
        <w:rPr>
          <w:bCs/>
          <w:iCs/>
          <w:lang w:val="vi-VN"/>
        </w:rPr>
      </w:pPr>
      <w:bookmarkStart w:id="13" w:name="_Toc181701298"/>
      <w:bookmarkStart w:id="14" w:name="_Toc181702030"/>
      <w:bookmarkStart w:id="15" w:name="_Toc182203687"/>
      <w:bookmarkStart w:id="16" w:name="_Toc183882311"/>
      <w:bookmarkStart w:id="17" w:name="_Toc187321088"/>
      <w:r w:rsidRPr="00B514D3">
        <w:rPr>
          <w:bCs/>
          <w:iCs/>
          <w:lang w:val="vi-VN"/>
        </w:rPr>
        <w:t xml:space="preserve">Patients may have: Pain, fever and jaundice. The </w:t>
      </w:r>
      <w:r w:rsidR="00B01017" w:rsidRPr="00B514D3">
        <w:rPr>
          <w:bCs/>
          <w:iCs/>
          <w:lang w:val="vi-VN"/>
        </w:rPr>
        <w:t xml:space="preserve">three </w:t>
      </w:r>
      <w:r w:rsidRPr="00B514D3">
        <w:rPr>
          <w:bCs/>
          <w:iCs/>
          <w:lang w:val="vi-VN"/>
        </w:rPr>
        <w:t>above symptoms occur and d</w:t>
      </w:r>
      <w:r w:rsidR="00B01017">
        <w:rPr>
          <w:bCs/>
          <w:iCs/>
          <w:lang w:val="vi-VN"/>
        </w:rPr>
        <w:t>isappear in order</w:t>
      </w:r>
      <w:r w:rsidRPr="00B514D3">
        <w:rPr>
          <w:bCs/>
          <w:iCs/>
          <w:lang w:val="vi-VN"/>
        </w:rPr>
        <w:t xml:space="preserve">, called Charcot's triad. When stones are accompanied by bile duct </w:t>
      </w:r>
      <w:r w:rsidR="00364E76">
        <w:rPr>
          <w:bCs/>
          <w:iCs/>
          <w:lang w:val="vi-VN"/>
        </w:rPr>
        <w:t>strictures</w:t>
      </w:r>
      <w:r w:rsidRPr="00B514D3">
        <w:rPr>
          <w:bCs/>
          <w:iCs/>
          <w:lang w:val="vi-VN"/>
        </w:rPr>
        <w:t>, the recurrence of symptoms is even more obvious and typical.</w:t>
      </w:r>
    </w:p>
    <w:bookmarkEnd w:id="13"/>
    <w:bookmarkEnd w:id="14"/>
    <w:bookmarkEnd w:id="15"/>
    <w:bookmarkEnd w:id="16"/>
    <w:bookmarkEnd w:id="17"/>
    <w:p w14:paraId="68BF9535" w14:textId="77777777" w:rsidR="00B514D3" w:rsidRDefault="00B514D3" w:rsidP="00032DDF">
      <w:pPr>
        <w:ind w:firstLine="0"/>
        <w:rPr>
          <w:b/>
          <w:i/>
          <w:spacing w:val="-4"/>
          <w:lang w:val="vi-VN"/>
        </w:rPr>
      </w:pPr>
      <w:r w:rsidRPr="00B514D3">
        <w:rPr>
          <w:b/>
          <w:i/>
          <w:spacing w:val="-4"/>
          <w:lang w:val="vi-VN"/>
        </w:rPr>
        <w:t>1.3.2. Paraclinical characteristics</w:t>
      </w:r>
    </w:p>
    <w:p w14:paraId="3212837E" w14:textId="1B4933AF" w:rsidR="00A107E3" w:rsidRDefault="00AC42CA" w:rsidP="00032DDF">
      <w:pPr>
        <w:rPr>
          <w:bCs/>
          <w:iCs/>
          <w:lang w:val="vi-VN"/>
        </w:rPr>
      </w:pPr>
      <w:r w:rsidRPr="00476F8F">
        <w:rPr>
          <w:bCs/>
          <w:iCs/>
          <w:spacing w:val="-4"/>
          <w:lang w:val="vi-VN"/>
        </w:rPr>
        <w:t>* Blo</w:t>
      </w:r>
      <w:r w:rsidR="006F1782">
        <w:rPr>
          <w:bCs/>
          <w:iCs/>
          <w:spacing w:val="-4"/>
          <w:lang w:val="vi-VN"/>
        </w:rPr>
        <w:t>od test: Increasing white blood cell</w:t>
      </w:r>
      <w:r w:rsidR="006F1782">
        <w:rPr>
          <w:bCs/>
          <w:iCs/>
          <w:spacing w:val="-4"/>
          <w:lang w:val="en-US"/>
        </w:rPr>
        <w:t>,</w:t>
      </w:r>
      <w:r w:rsidRPr="00476F8F">
        <w:rPr>
          <w:bCs/>
          <w:iCs/>
          <w:spacing w:val="-4"/>
          <w:lang w:val="vi-VN"/>
        </w:rPr>
        <w:t xml:space="preserve"> t</w:t>
      </w:r>
      <w:r w:rsidR="006F1782">
        <w:rPr>
          <w:bCs/>
          <w:iCs/>
          <w:spacing w:val="-4"/>
          <w:lang w:val="vi-VN"/>
        </w:rPr>
        <w:t>otal and direct bilirubin. Hepatic</w:t>
      </w:r>
      <w:r w:rsidRPr="00476F8F">
        <w:rPr>
          <w:bCs/>
          <w:iCs/>
          <w:spacing w:val="-4"/>
          <w:lang w:val="vi-VN"/>
        </w:rPr>
        <w:t xml:space="preserve"> enzymes may </w:t>
      </w:r>
      <w:r w:rsidR="006F1782">
        <w:rPr>
          <w:bCs/>
          <w:iCs/>
          <w:spacing w:val="-4"/>
          <w:lang w:val="en-US"/>
        </w:rPr>
        <w:t xml:space="preserve">also </w:t>
      </w:r>
      <w:r w:rsidRPr="00476F8F">
        <w:rPr>
          <w:bCs/>
          <w:iCs/>
          <w:spacing w:val="-4"/>
          <w:lang w:val="vi-VN"/>
        </w:rPr>
        <w:t>increase.</w:t>
      </w:r>
    </w:p>
    <w:p w14:paraId="094D7709" w14:textId="017832C6" w:rsidR="00AC42CA" w:rsidRPr="00476F8F" w:rsidRDefault="00AC42CA" w:rsidP="00032DDF">
      <w:pPr>
        <w:rPr>
          <w:bCs/>
          <w:iCs/>
          <w:spacing w:val="-4"/>
          <w:lang w:val="vi-VN"/>
        </w:rPr>
      </w:pPr>
      <w:r w:rsidRPr="00476F8F">
        <w:rPr>
          <w:bCs/>
          <w:iCs/>
          <w:spacing w:val="-4"/>
          <w:lang w:val="vi-VN"/>
        </w:rPr>
        <w:t xml:space="preserve">* Ultrasound: The ability of ultrasound to detect biliary </w:t>
      </w:r>
      <w:r w:rsidR="006F1782">
        <w:rPr>
          <w:bCs/>
          <w:iCs/>
          <w:spacing w:val="-4"/>
          <w:lang w:val="vi-VN"/>
        </w:rPr>
        <w:t>stricture</w:t>
      </w:r>
      <w:r w:rsidRPr="00476F8F">
        <w:rPr>
          <w:bCs/>
          <w:iCs/>
          <w:spacing w:val="-4"/>
          <w:lang w:val="vi-VN"/>
        </w:rPr>
        <w:t xml:space="preserve"> is very low, only about 25%. On ultrasound</w:t>
      </w:r>
      <w:r w:rsidR="006F1782">
        <w:rPr>
          <w:bCs/>
          <w:iCs/>
          <w:spacing w:val="-4"/>
          <w:lang w:val="en-US"/>
        </w:rPr>
        <w:t xml:space="preserve"> images</w:t>
      </w:r>
      <w:r w:rsidR="006F1782">
        <w:rPr>
          <w:bCs/>
          <w:iCs/>
          <w:spacing w:val="-4"/>
          <w:lang w:val="vi-VN"/>
        </w:rPr>
        <w:t>, stricture</w:t>
      </w:r>
      <w:r w:rsidRPr="00476F8F">
        <w:rPr>
          <w:bCs/>
          <w:iCs/>
          <w:spacing w:val="-4"/>
          <w:lang w:val="vi-VN"/>
        </w:rPr>
        <w:t xml:space="preserve"> is a knot or constricted segment, with a smaller diameter than the </w:t>
      </w:r>
      <w:r w:rsidR="006F1782" w:rsidRPr="00476F8F">
        <w:rPr>
          <w:bCs/>
          <w:iCs/>
          <w:spacing w:val="-4"/>
          <w:lang w:val="vi-VN"/>
        </w:rPr>
        <w:t xml:space="preserve">above and below </w:t>
      </w:r>
      <w:r w:rsidRPr="00476F8F">
        <w:rPr>
          <w:bCs/>
          <w:iCs/>
          <w:spacing w:val="-4"/>
          <w:lang w:val="vi-VN"/>
        </w:rPr>
        <w:t>bile duct</w:t>
      </w:r>
      <w:r w:rsidR="006F1782">
        <w:rPr>
          <w:bCs/>
          <w:iCs/>
          <w:spacing w:val="-4"/>
          <w:lang w:val="en-US"/>
        </w:rPr>
        <w:t>s</w:t>
      </w:r>
      <w:r w:rsidRPr="00476F8F">
        <w:rPr>
          <w:bCs/>
          <w:iCs/>
          <w:spacing w:val="-4"/>
          <w:lang w:val="vi-VN"/>
        </w:rPr>
        <w:t xml:space="preserve"> adjacent to it.</w:t>
      </w:r>
    </w:p>
    <w:p w14:paraId="0E0D3458" w14:textId="021F7C52" w:rsidR="00AC42CA" w:rsidRDefault="006F1782" w:rsidP="00032DDF">
      <w:pPr>
        <w:rPr>
          <w:bCs/>
          <w:iCs/>
          <w:lang w:val="vi-VN"/>
        </w:rPr>
      </w:pPr>
      <w:r>
        <w:rPr>
          <w:bCs/>
          <w:iCs/>
          <w:lang w:val="vi-VN"/>
        </w:rPr>
        <w:t>*</w:t>
      </w:r>
      <w:r>
        <w:rPr>
          <w:bCs/>
          <w:iCs/>
          <w:lang w:val="en-US"/>
        </w:rPr>
        <w:t xml:space="preserve"> </w:t>
      </w:r>
      <w:r>
        <w:rPr>
          <w:bCs/>
          <w:iCs/>
          <w:lang w:val="vi-VN"/>
        </w:rPr>
        <w:t>Biliary</w:t>
      </w:r>
      <w:r>
        <w:rPr>
          <w:bCs/>
          <w:iCs/>
          <w:lang w:val="en-US"/>
        </w:rPr>
        <w:t xml:space="preserve"> </w:t>
      </w:r>
      <w:r>
        <w:rPr>
          <w:bCs/>
          <w:iCs/>
          <w:lang w:val="vi-VN"/>
        </w:rPr>
        <w:t>X-ray: Diagnosing</w:t>
      </w:r>
      <w:r w:rsidR="00AC42CA" w:rsidRPr="00AC42CA">
        <w:rPr>
          <w:bCs/>
          <w:iCs/>
          <w:lang w:val="vi-VN"/>
        </w:rPr>
        <w:t xml:space="preserve"> biliary tract obstruction with a sensitivity of about 90.63%, specificity of 80%, and accuracy of 85%. The im</w:t>
      </w:r>
      <w:r>
        <w:rPr>
          <w:bCs/>
          <w:iCs/>
          <w:lang w:val="vi-VN"/>
        </w:rPr>
        <w:t>age of BS</w:t>
      </w:r>
      <w:r w:rsidR="00AC42CA" w:rsidRPr="00AC42CA">
        <w:rPr>
          <w:bCs/>
          <w:iCs/>
          <w:lang w:val="vi-VN"/>
        </w:rPr>
        <w:t xml:space="preserve"> on X-ray film is a narrowing of the biliary tract diameter compared to the biliary tract</w:t>
      </w:r>
      <w:r>
        <w:rPr>
          <w:bCs/>
          <w:iCs/>
          <w:lang w:val="en-US"/>
        </w:rPr>
        <w:t>s</w:t>
      </w:r>
      <w:r w:rsidR="00AC42CA" w:rsidRPr="00AC42CA">
        <w:rPr>
          <w:bCs/>
          <w:iCs/>
          <w:lang w:val="vi-VN"/>
        </w:rPr>
        <w:t xml:space="preserve"> above and below it.</w:t>
      </w:r>
    </w:p>
    <w:p w14:paraId="03243EBA" w14:textId="54358A7E" w:rsidR="00AC42CA" w:rsidRPr="001A1007" w:rsidRDefault="00AC42CA" w:rsidP="00032DDF">
      <w:pPr>
        <w:rPr>
          <w:bCs/>
          <w:iCs/>
          <w:spacing w:val="-6"/>
          <w:lang w:val="vi-VN"/>
        </w:rPr>
      </w:pPr>
      <w:r w:rsidRPr="001A1007">
        <w:rPr>
          <w:bCs/>
          <w:iCs/>
          <w:spacing w:val="-6"/>
          <w:lang w:val="vi-VN"/>
        </w:rPr>
        <w:t xml:space="preserve">* </w:t>
      </w:r>
      <w:proofErr w:type="spellStart"/>
      <w:r w:rsidRPr="001A1007">
        <w:rPr>
          <w:bCs/>
          <w:iCs/>
          <w:spacing w:val="-6"/>
          <w:lang w:val="vi-VN"/>
        </w:rPr>
        <w:t>Magnetic</w:t>
      </w:r>
      <w:proofErr w:type="spellEnd"/>
      <w:r w:rsidRPr="001A1007">
        <w:rPr>
          <w:bCs/>
          <w:iCs/>
          <w:spacing w:val="-6"/>
          <w:lang w:val="vi-VN"/>
        </w:rPr>
        <w:t xml:space="preserve"> </w:t>
      </w:r>
      <w:proofErr w:type="spellStart"/>
      <w:r w:rsidRPr="001A1007">
        <w:rPr>
          <w:bCs/>
          <w:iCs/>
          <w:spacing w:val="-6"/>
          <w:lang w:val="vi-VN"/>
        </w:rPr>
        <w:t>resonance</w:t>
      </w:r>
      <w:proofErr w:type="spellEnd"/>
      <w:r w:rsidRPr="001A1007">
        <w:rPr>
          <w:bCs/>
          <w:iCs/>
          <w:spacing w:val="-6"/>
          <w:lang w:val="vi-VN"/>
        </w:rPr>
        <w:t xml:space="preserve"> </w:t>
      </w:r>
      <w:proofErr w:type="spellStart"/>
      <w:r w:rsidRPr="001A1007">
        <w:rPr>
          <w:bCs/>
          <w:iCs/>
          <w:spacing w:val="-6"/>
          <w:lang w:val="vi-VN"/>
        </w:rPr>
        <w:t>cholangiopancreatography</w:t>
      </w:r>
      <w:proofErr w:type="spellEnd"/>
      <w:r w:rsidRPr="001A1007">
        <w:rPr>
          <w:bCs/>
          <w:iCs/>
          <w:spacing w:val="-6"/>
          <w:lang w:val="vi-VN"/>
        </w:rPr>
        <w:t xml:space="preserve"> (MRCP): </w:t>
      </w:r>
      <w:r w:rsidR="006F1782" w:rsidRPr="001A1007">
        <w:rPr>
          <w:bCs/>
          <w:iCs/>
          <w:spacing w:val="-6"/>
          <w:lang w:val="vi-VN"/>
        </w:rPr>
        <w:t>Detects biliary stones and strictures with sensitivity of 81-90% and</w:t>
      </w:r>
      <w:r w:rsidRPr="001A1007">
        <w:rPr>
          <w:bCs/>
          <w:iCs/>
          <w:spacing w:val="-6"/>
          <w:lang w:val="vi-VN"/>
        </w:rPr>
        <w:t xml:space="preserve"> specificity of 85-98%. Bile has a very high signal c</w:t>
      </w:r>
      <w:r w:rsidR="006F1782" w:rsidRPr="001A1007">
        <w:rPr>
          <w:bCs/>
          <w:iCs/>
          <w:spacing w:val="-6"/>
          <w:lang w:val="vi-VN"/>
        </w:rPr>
        <w:t xml:space="preserve">ompared to the background, so biliary stones and </w:t>
      </w:r>
      <w:r w:rsidRPr="001A1007">
        <w:rPr>
          <w:bCs/>
          <w:iCs/>
          <w:spacing w:val="-6"/>
          <w:lang w:val="vi-VN"/>
        </w:rPr>
        <w:t>strictures are recognized as defective, reduced signal images.</w:t>
      </w:r>
    </w:p>
    <w:p w14:paraId="14FCC9B5" w14:textId="7BE61B18" w:rsidR="00353623" w:rsidRDefault="006F1782" w:rsidP="00032DDF">
      <w:pPr>
        <w:rPr>
          <w:bCs/>
          <w:iCs/>
          <w:lang w:val="vi-VN"/>
        </w:rPr>
      </w:pPr>
      <w:r>
        <w:rPr>
          <w:bCs/>
          <w:iCs/>
          <w:lang w:val="vi-VN"/>
        </w:rPr>
        <w:t>*</w:t>
      </w:r>
      <w:r>
        <w:rPr>
          <w:bCs/>
          <w:iCs/>
          <w:lang w:val="en-US"/>
        </w:rPr>
        <w:t xml:space="preserve"> </w:t>
      </w:r>
      <w:proofErr w:type="spellStart"/>
      <w:r>
        <w:rPr>
          <w:bCs/>
          <w:iCs/>
          <w:lang w:val="vi-VN"/>
        </w:rPr>
        <w:t>C</w:t>
      </w:r>
      <w:r w:rsidR="0076687D">
        <w:rPr>
          <w:bCs/>
          <w:iCs/>
          <w:lang w:val="vi-VN"/>
        </w:rPr>
        <w:t>holangioscopy</w:t>
      </w:r>
      <w:proofErr w:type="spellEnd"/>
      <w:r>
        <w:rPr>
          <w:bCs/>
          <w:iCs/>
          <w:lang w:val="vi-VN"/>
        </w:rPr>
        <w:t>: T</w:t>
      </w:r>
      <w:r w:rsidR="00353623" w:rsidRPr="00353623">
        <w:rPr>
          <w:bCs/>
          <w:iCs/>
          <w:lang w:val="vi-VN"/>
        </w:rPr>
        <w:t xml:space="preserve">he </w:t>
      </w:r>
      <w:proofErr w:type="spellStart"/>
      <w:r w:rsidR="00353623" w:rsidRPr="00353623">
        <w:rPr>
          <w:bCs/>
          <w:iCs/>
          <w:lang w:val="vi-VN"/>
        </w:rPr>
        <w:t>only</w:t>
      </w:r>
      <w:proofErr w:type="spellEnd"/>
      <w:r w:rsidR="00353623" w:rsidRPr="00353623">
        <w:rPr>
          <w:bCs/>
          <w:iCs/>
          <w:lang w:val="vi-VN"/>
        </w:rPr>
        <w:t xml:space="preserve"> </w:t>
      </w:r>
      <w:proofErr w:type="spellStart"/>
      <w:r w:rsidR="00353623" w:rsidRPr="00353623">
        <w:rPr>
          <w:bCs/>
          <w:iCs/>
          <w:lang w:val="vi-VN"/>
        </w:rPr>
        <w:t>method</w:t>
      </w:r>
      <w:proofErr w:type="spellEnd"/>
      <w:r w:rsidR="00353623" w:rsidRPr="00353623">
        <w:rPr>
          <w:bCs/>
          <w:iCs/>
          <w:lang w:val="vi-VN"/>
        </w:rPr>
        <w:t xml:space="preserve"> that provides direct images o</w:t>
      </w:r>
      <w:r>
        <w:rPr>
          <w:bCs/>
          <w:iCs/>
          <w:lang w:val="vi-VN"/>
        </w:rPr>
        <w:t>f stones and strictures. With</w:t>
      </w:r>
      <w:r w:rsidR="00353623" w:rsidRPr="00353623">
        <w:rPr>
          <w:bCs/>
          <w:iCs/>
          <w:lang w:val="vi-VN"/>
        </w:rPr>
        <w:t xml:space="preserve"> </w:t>
      </w:r>
      <w:r>
        <w:rPr>
          <w:bCs/>
          <w:iCs/>
          <w:lang w:val="vi-VN"/>
        </w:rPr>
        <w:t>cholangioscopic</w:t>
      </w:r>
      <w:r w:rsidR="00353623" w:rsidRPr="00353623">
        <w:rPr>
          <w:bCs/>
          <w:iCs/>
          <w:lang w:val="vi-VN"/>
        </w:rPr>
        <w:t xml:space="preserve"> images, it is possible to accurately assess the location, quantity, size, and morphology of stones and strictures. </w:t>
      </w:r>
      <w:r>
        <w:rPr>
          <w:bCs/>
          <w:iCs/>
          <w:lang w:val="vi-VN"/>
        </w:rPr>
        <w:t>Cholangioscopic images of strictures: A</w:t>
      </w:r>
      <w:r w:rsidR="00353623" w:rsidRPr="00353623">
        <w:rPr>
          <w:bCs/>
          <w:iCs/>
          <w:lang w:val="vi-VN"/>
        </w:rPr>
        <w:t xml:space="preserve"> segment of the bile du</w:t>
      </w:r>
      <w:r>
        <w:rPr>
          <w:bCs/>
          <w:iCs/>
          <w:lang w:val="vi-VN"/>
        </w:rPr>
        <w:t>ct that suddenly constricts</w:t>
      </w:r>
      <w:r>
        <w:rPr>
          <w:bCs/>
          <w:iCs/>
          <w:lang w:val="en-US"/>
        </w:rPr>
        <w:t xml:space="preserve">, </w:t>
      </w:r>
      <w:r>
        <w:rPr>
          <w:bCs/>
          <w:iCs/>
          <w:lang w:val="vi-VN"/>
        </w:rPr>
        <w:t>with</w:t>
      </w:r>
      <w:r w:rsidR="00353623" w:rsidRPr="00353623">
        <w:rPr>
          <w:bCs/>
          <w:iCs/>
          <w:lang w:val="vi-VN"/>
        </w:rPr>
        <w:t xml:space="preserve"> the bile duct above the constriction dilates. Cholangiography has a higher rate of accurate diagnosis of stric</w:t>
      </w:r>
      <w:r>
        <w:rPr>
          <w:bCs/>
          <w:iCs/>
          <w:lang w:val="vi-VN"/>
        </w:rPr>
        <w:t>tures than MRCP, X-ray</w:t>
      </w:r>
      <w:r w:rsidR="00353623" w:rsidRPr="00353623">
        <w:rPr>
          <w:bCs/>
          <w:iCs/>
          <w:lang w:val="vi-VN"/>
        </w:rPr>
        <w:t>, and ultrasound.</w:t>
      </w:r>
    </w:p>
    <w:p w14:paraId="46C522B9" w14:textId="77777777" w:rsidR="00353623" w:rsidRPr="00353623" w:rsidRDefault="00353623" w:rsidP="001A1007">
      <w:pPr>
        <w:ind w:firstLine="0"/>
        <w:rPr>
          <w:b/>
          <w:bCs/>
          <w:iCs/>
          <w:lang w:val="vi-VN"/>
        </w:rPr>
      </w:pPr>
      <w:bookmarkStart w:id="18" w:name="_Toc199030641"/>
      <w:bookmarkStart w:id="19" w:name="_Toc167659447"/>
      <w:r w:rsidRPr="00353623">
        <w:rPr>
          <w:b/>
          <w:bCs/>
          <w:iCs/>
          <w:lang w:val="vi-VN"/>
        </w:rPr>
        <w:t>1.4. Some methods of treating stones and biliary stricture</w:t>
      </w:r>
      <w:bookmarkEnd w:id="18"/>
    </w:p>
    <w:p w14:paraId="13D1DE23" w14:textId="77777777" w:rsidR="00353623" w:rsidRPr="00353623" w:rsidRDefault="00353623" w:rsidP="00032DDF">
      <w:pPr>
        <w:ind w:firstLine="0"/>
        <w:rPr>
          <w:b/>
          <w:bCs/>
          <w:i/>
          <w:iCs/>
          <w:lang w:val="vi-VN"/>
        </w:rPr>
      </w:pPr>
      <w:bookmarkStart w:id="20" w:name="_Toc199030642"/>
      <w:bookmarkEnd w:id="19"/>
      <w:r w:rsidRPr="00353623">
        <w:rPr>
          <w:b/>
          <w:bCs/>
          <w:i/>
          <w:iCs/>
          <w:lang w:val="vi-VN"/>
        </w:rPr>
        <w:t>1.4.1. Biliary-enteric anastomosis</w:t>
      </w:r>
      <w:bookmarkEnd w:id="20"/>
    </w:p>
    <w:p w14:paraId="2BAA5399" w14:textId="15301D04" w:rsidR="00353623" w:rsidRPr="00476F8F" w:rsidRDefault="00353623" w:rsidP="00032DDF">
      <w:pPr>
        <w:rPr>
          <w:bCs/>
          <w:iCs/>
          <w:lang w:val="vi-VN"/>
        </w:rPr>
      </w:pPr>
      <w:r>
        <w:rPr>
          <w:bCs/>
          <w:iCs/>
          <w:lang w:val="vi-VN"/>
        </w:rPr>
        <w:t xml:space="preserve">This is a temporary treatment method, does not resolve the </w:t>
      </w:r>
      <w:r w:rsidR="00364E76">
        <w:rPr>
          <w:bCs/>
          <w:iCs/>
          <w:lang w:val="vi-VN"/>
        </w:rPr>
        <w:t>strictures</w:t>
      </w:r>
      <w:r>
        <w:rPr>
          <w:bCs/>
          <w:iCs/>
          <w:lang w:val="vi-VN"/>
        </w:rPr>
        <w:t>, and has a high complication rate.</w:t>
      </w:r>
    </w:p>
    <w:p w14:paraId="1EEE5B28" w14:textId="00270FE3" w:rsidR="00353623" w:rsidRPr="00353623" w:rsidRDefault="001A4EA0" w:rsidP="00032DDF">
      <w:pPr>
        <w:ind w:firstLine="0"/>
        <w:rPr>
          <w:b/>
          <w:bCs/>
          <w:i/>
          <w:iCs/>
          <w:lang w:val="vi-VN"/>
        </w:rPr>
      </w:pPr>
      <w:bookmarkStart w:id="21" w:name="_Toc199030643"/>
      <w:r>
        <w:rPr>
          <w:b/>
          <w:bCs/>
          <w:i/>
          <w:iCs/>
          <w:lang w:val="vi-VN"/>
        </w:rPr>
        <w:lastRenderedPageBreak/>
        <w:t xml:space="preserve">1.4.2. </w:t>
      </w:r>
      <w:r w:rsidR="000C317E">
        <w:rPr>
          <w:b/>
          <w:bCs/>
          <w:i/>
          <w:iCs/>
          <w:lang w:val="vi-VN"/>
        </w:rPr>
        <w:t>Hepatectomy</w:t>
      </w:r>
      <w:bookmarkEnd w:id="21"/>
    </w:p>
    <w:p w14:paraId="75A88759" w14:textId="2244A686" w:rsidR="00353623" w:rsidRPr="001A1007" w:rsidRDefault="000C317E" w:rsidP="00032DDF">
      <w:pPr>
        <w:rPr>
          <w:bCs/>
          <w:iCs/>
          <w:spacing w:val="-4"/>
          <w:lang w:val="vi-VN"/>
        </w:rPr>
      </w:pPr>
      <w:r w:rsidRPr="001A1007">
        <w:rPr>
          <w:bCs/>
          <w:iCs/>
          <w:spacing w:val="-4"/>
          <w:lang w:val="vi-VN"/>
        </w:rPr>
        <w:t>Hepatectomy</w:t>
      </w:r>
      <w:r w:rsidR="00353623" w:rsidRPr="001A1007">
        <w:rPr>
          <w:bCs/>
          <w:iCs/>
          <w:spacing w:val="-4"/>
          <w:lang w:val="vi-VN"/>
        </w:rPr>
        <w:t xml:space="preserve"> is quite effective in treating </w:t>
      </w:r>
      <w:r w:rsidR="00364E76" w:rsidRPr="001A1007">
        <w:rPr>
          <w:bCs/>
          <w:iCs/>
          <w:spacing w:val="-4"/>
          <w:lang w:val="vi-VN"/>
        </w:rPr>
        <w:t>biliary stones</w:t>
      </w:r>
      <w:r w:rsidR="00353623" w:rsidRPr="001A1007">
        <w:rPr>
          <w:bCs/>
          <w:iCs/>
          <w:spacing w:val="-4"/>
          <w:lang w:val="vi-VN"/>
        </w:rPr>
        <w:t xml:space="preserve"> and </w:t>
      </w:r>
      <w:r w:rsidR="001A4EA0" w:rsidRPr="001A1007">
        <w:rPr>
          <w:bCs/>
          <w:iCs/>
          <w:spacing w:val="-4"/>
          <w:lang w:val="vi-VN"/>
        </w:rPr>
        <w:t>strictures</w:t>
      </w:r>
      <w:r w:rsidR="00353623" w:rsidRPr="001A1007">
        <w:rPr>
          <w:bCs/>
          <w:iCs/>
          <w:spacing w:val="-4"/>
          <w:lang w:val="vi-VN"/>
        </w:rPr>
        <w:t xml:space="preserve"> with a high success rate</w:t>
      </w:r>
      <w:r w:rsidR="004402F2" w:rsidRPr="001A1007">
        <w:rPr>
          <w:bCs/>
          <w:iCs/>
          <w:spacing w:val="-4"/>
        </w:rPr>
        <w:t xml:space="preserve">. </w:t>
      </w:r>
      <w:r w:rsidR="00032DDF" w:rsidRPr="001A1007">
        <w:rPr>
          <w:bCs/>
          <w:iCs/>
          <w:spacing w:val="-4"/>
          <w:lang w:val="vi-VN"/>
        </w:rPr>
        <w:t>However, this is a major</w:t>
      </w:r>
      <w:r w:rsidR="004402F2" w:rsidRPr="001A1007">
        <w:rPr>
          <w:bCs/>
          <w:iCs/>
          <w:spacing w:val="-4"/>
          <w:lang w:val="vi-VN"/>
        </w:rPr>
        <w:t xml:space="preserve"> intervention method with many</w:t>
      </w:r>
      <w:r w:rsidR="001A4EA0" w:rsidRPr="001A1007">
        <w:rPr>
          <w:bCs/>
          <w:iCs/>
          <w:spacing w:val="-4"/>
          <w:lang w:val="vi-VN"/>
        </w:rPr>
        <w:t xml:space="preserve"> complications, as well as hepatic</w:t>
      </w:r>
      <w:r w:rsidR="004402F2" w:rsidRPr="001A1007">
        <w:rPr>
          <w:bCs/>
          <w:iCs/>
          <w:spacing w:val="-4"/>
          <w:lang w:val="vi-VN"/>
        </w:rPr>
        <w:t xml:space="preserve"> </w:t>
      </w:r>
      <w:r w:rsidR="001A4EA0" w:rsidRPr="001A1007">
        <w:rPr>
          <w:bCs/>
          <w:iCs/>
          <w:spacing w:val="-4"/>
          <w:lang w:val="vi-VN"/>
        </w:rPr>
        <w:t>failure</w:t>
      </w:r>
      <w:r w:rsidR="004402F2" w:rsidRPr="001A1007">
        <w:rPr>
          <w:bCs/>
          <w:iCs/>
          <w:spacing w:val="-4"/>
          <w:lang w:val="vi-VN"/>
        </w:rPr>
        <w:t xml:space="preserve"> after surgery.</w:t>
      </w:r>
    </w:p>
    <w:p w14:paraId="5D5D54B8" w14:textId="53892F8D" w:rsidR="00353623" w:rsidRPr="001A4EA0" w:rsidRDefault="00353623" w:rsidP="00032DDF">
      <w:pPr>
        <w:ind w:firstLine="0"/>
        <w:rPr>
          <w:rFonts w:ascii="Times New Roman Bold" w:hAnsi="Times New Roman Bold"/>
          <w:b/>
          <w:bCs/>
          <w:i/>
          <w:iCs/>
          <w:lang w:val="vi-VN"/>
        </w:rPr>
      </w:pPr>
      <w:bookmarkStart w:id="22" w:name="_Toc199030644"/>
      <w:r w:rsidRPr="001A4EA0">
        <w:rPr>
          <w:rFonts w:ascii="Times New Roman Bold" w:hAnsi="Times New Roman Bold"/>
          <w:b/>
          <w:bCs/>
          <w:i/>
          <w:iCs/>
          <w:lang w:val="vi-VN"/>
        </w:rPr>
        <w:t xml:space="preserve">1.4.3. Biliary stricture dilation and </w:t>
      </w:r>
      <w:r w:rsidR="001A4EA0">
        <w:rPr>
          <w:rFonts w:ascii="Times New Roman Bold" w:hAnsi="Times New Roman Bold"/>
          <w:b/>
          <w:bCs/>
          <w:i/>
          <w:iCs/>
          <w:lang w:val="vi-VN"/>
        </w:rPr>
        <w:t>stone removal via flexible</w:t>
      </w:r>
      <w:r w:rsidRPr="001A4EA0">
        <w:rPr>
          <w:rFonts w:ascii="Times New Roman Bold" w:hAnsi="Times New Roman Bold"/>
          <w:b/>
          <w:bCs/>
          <w:i/>
          <w:iCs/>
          <w:lang w:val="vi-VN"/>
        </w:rPr>
        <w:t xml:space="preserve"> cholangioscopy</w:t>
      </w:r>
      <w:bookmarkEnd w:id="22"/>
      <w:r w:rsidRPr="001A4EA0">
        <w:rPr>
          <w:rFonts w:ascii="Times New Roman Bold" w:hAnsi="Times New Roman Bold"/>
          <w:b/>
          <w:bCs/>
          <w:i/>
          <w:iCs/>
          <w:lang w:val="vi-VN"/>
        </w:rPr>
        <w:t xml:space="preserve"> </w:t>
      </w:r>
    </w:p>
    <w:p w14:paraId="49154694" w14:textId="6A9E2BDF" w:rsidR="00A107E3" w:rsidRPr="00B75AD7" w:rsidRDefault="00353623" w:rsidP="00032DDF">
      <w:pPr>
        <w:rPr>
          <w:bCs/>
          <w:iCs/>
          <w:lang w:val="vi-VN"/>
        </w:rPr>
      </w:pPr>
      <w:r w:rsidRPr="00B75AD7">
        <w:rPr>
          <w:bCs/>
          <w:iCs/>
          <w:lang w:val="vi-VN"/>
        </w:rPr>
        <w:t xml:space="preserve">The </w:t>
      </w:r>
      <w:proofErr w:type="spellStart"/>
      <w:r w:rsidRPr="00B75AD7">
        <w:rPr>
          <w:bCs/>
          <w:iCs/>
          <w:lang w:val="vi-VN"/>
        </w:rPr>
        <w:t>outstanding</w:t>
      </w:r>
      <w:proofErr w:type="spellEnd"/>
      <w:r w:rsidRPr="00B75AD7">
        <w:rPr>
          <w:bCs/>
          <w:iCs/>
          <w:lang w:val="vi-VN"/>
        </w:rPr>
        <w:t xml:space="preserve"> </w:t>
      </w:r>
      <w:proofErr w:type="spellStart"/>
      <w:r w:rsidRPr="00B75AD7">
        <w:rPr>
          <w:bCs/>
          <w:iCs/>
          <w:lang w:val="vi-VN"/>
        </w:rPr>
        <w:t>advantage</w:t>
      </w:r>
      <w:proofErr w:type="spellEnd"/>
      <w:r w:rsidRPr="00B75AD7">
        <w:rPr>
          <w:bCs/>
          <w:iCs/>
          <w:lang w:val="vi-VN"/>
        </w:rPr>
        <w:t xml:space="preserve"> </w:t>
      </w:r>
      <w:proofErr w:type="spellStart"/>
      <w:r w:rsidRPr="00B75AD7">
        <w:rPr>
          <w:bCs/>
          <w:iCs/>
          <w:lang w:val="vi-VN"/>
        </w:rPr>
        <w:t>of</w:t>
      </w:r>
      <w:proofErr w:type="spellEnd"/>
      <w:r w:rsidRPr="00B75AD7">
        <w:rPr>
          <w:bCs/>
          <w:iCs/>
          <w:lang w:val="vi-VN"/>
        </w:rPr>
        <w:t xml:space="preserve"> the flexible </w:t>
      </w:r>
      <w:r w:rsidR="001625EC" w:rsidRPr="00B75AD7">
        <w:rPr>
          <w:bCs/>
          <w:iCs/>
          <w:lang w:val="vi-VN"/>
        </w:rPr>
        <w:t>cholangioscope</w:t>
      </w:r>
      <w:r w:rsidRPr="00B75AD7">
        <w:rPr>
          <w:bCs/>
          <w:iCs/>
          <w:lang w:val="vi-VN"/>
        </w:rPr>
        <w:t xml:space="preserve"> is its ability </w:t>
      </w:r>
      <w:r w:rsidR="001A4EA0" w:rsidRPr="00B75AD7">
        <w:rPr>
          <w:bCs/>
          <w:iCs/>
          <w:lang w:val="vi-VN"/>
        </w:rPr>
        <w:t>to</w:t>
      </w:r>
      <w:r w:rsidRPr="00B75AD7">
        <w:rPr>
          <w:bCs/>
          <w:iCs/>
          <w:lang w:val="vi-VN"/>
        </w:rPr>
        <w:t xml:space="preserve"> penetrate </w:t>
      </w:r>
      <w:r w:rsidR="001A4EA0" w:rsidRPr="00B75AD7">
        <w:rPr>
          <w:bCs/>
          <w:iCs/>
          <w:lang w:val="vi-VN"/>
        </w:rPr>
        <w:t>deep into the nooks and crannies</w:t>
      </w:r>
      <w:r w:rsidRPr="00B75AD7">
        <w:rPr>
          <w:bCs/>
          <w:iCs/>
          <w:lang w:val="vi-VN"/>
        </w:rPr>
        <w:t xml:space="preserve"> o</w:t>
      </w:r>
      <w:r w:rsidR="001A4EA0" w:rsidRPr="00B75AD7">
        <w:rPr>
          <w:bCs/>
          <w:iCs/>
          <w:lang w:val="vi-VN"/>
        </w:rPr>
        <w:t xml:space="preserve">f the biliary tract. </w:t>
      </w:r>
      <w:proofErr w:type="spellStart"/>
      <w:r w:rsidR="001A4EA0" w:rsidRPr="00B75AD7">
        <w:rPr>
          <w:bCs/>
          <w:iCs/>
          <w:lang w:val="vi-VN"/>
        </w:rPr>
        <w:t>Through</w:t>
      </w:r>
      <w:proofErr w:type="spellEnd"/>
      <w:r w:rsidR="001A4EA0" w:rsidRPr="00B75AD7">
        <w:rPr>
          <w:bCs/>
          <w:iCs/>
          <w:lang w:val="vi-VN"/>
        </w:rPr>
        <w:t xml:space="preserve"> </w:t>
      </w:r>
      <w:r w:rsidR="00B75AD7" w:rsidRPr="00B75AD7">
        <w:rPr>
          <w:bCs/>
          <w:iCs/>
          <w:lang w:val="en-US"/>
        </w:rPr>
        <w:t xml:space="preserve">the </w:t>
      </w:r>
      <w:proofErr w:type="spellStart"/>
      <w:r w:rsidR="001A4EA0" w:rsidRPr="00B75AD7">
        <w:rPr>
          <w:bCs/>
          <w:iCs/>
          <w:lang w:val="vi-VN"/>
        </w:rPr>
        <w:t>instrument</w:t>
      </w:r>
      <w:proofErr w:type="spellEnd"/>
      <w:r w:rsidR="001A4EA0" w:rsidRPr="00B75AD7">
        <w:rPr>
          <w:bCs/>
          <w:iCs/>
          <w:lang w:val="vi-VN"/>
        </w:rPr>
        <w:t xml:space="preserve"> </w:t>
      </w:r>
      <w:proofErr w:type="spellStart"/>
      <w:r w:rsidR="001A4EA0" w:rsidRPr="00B75AD7">
        <w:rPr>
          <w:bCs/>
          <w:iCs/>
          <w:lang w:val="vi-VN"/>
        </w:rPr>
        <w:t>channel</w:t>
      </w:r>
      <w:proofErr w:type="spellEnd"/>
      <w:r w:rsidR="001A4EA0" w:rsidRPr="00B75AD7">
        <w:rPr>
          <w:bCs/>
          <w:iCs/>
          <w:lang w:val="vi-VN"/>
        </w:rPr>
        <w:t xml:space="preserve"> </w:t>
      </w:r>
      <w:proofErr w:type="spellStart"/>
      <w:r w:rsidR="001A4EA0" w:rsidRPr="00B75AD7">
        <w:rPr>
          <w:bCs/>
          <w:iCs/>
          <w:lang w:val="vi-VN"/>
        </w:rPr>
        <w:t>of</w:t>
      </w:r>
      <w:proofErr w:type="spellEnd"/>
      <w:r w:rsidRPr="00B75AD7">
        <w:rPr>
          <w:bCs/>
          <w:iCs/>
          <w:lang w:val="vi-VN"/>
        </w:rPr>
        <w:t xml:space="preserve"> </w:t>
      </w:r>
      <w:proofErr w:type="spellStart"/>
      <w:r w:rsidR="001625EC" w:rsidRPr="00B75AD7">
        <w:rPr>
          <w:bCs/>
          <w:iCs/>
          <w:lang w:val="vi-VN"/>
        </w:rPr>
        <w:t>cholangioscope</w:t>
      </w:r>
      <w:proofErr w:type="spellEnd"/>
      <w:r w:rsidR="001A4EA0" w:rsidRPr="00B75AD7">
        <w:rPr>
          <w:bCs/>
          <w:iCs/>
          <w:lang w:val="vi-VN"/>
        </w:rPr>
        <w:t xml:space="preserve">, </w:t>
      </w:r>
      <w:proofErr w:type="spellStart"/>
      <w:r w:rsidR="001A4EA0" w:rsidRPr="00B75AD7">
        <w:rPr>
          <w:bCs/>
          <w:iCs/>
          <w:lang w:val="vi-VN"/>
        </w:rPr>
        <w:t>stones</w:t>
      </w:r>
      <w:proofErr w:type="spellEnd"/>
      <w:r w:rsidR="001A4EA0" w:rsidRPr="00B75AD7">
        <w:rPr>
          <w:bCs/>
          <w:iCs/>
          <w:lang w:val="vi-VN"/>
        </w:rPr>
        <w:t xml:space="preserve"> can be </w:t>
      </w:r>
      <w:proofErr w:type="spellStart"/>
      <w:r w:rsidR="001A4EA0" w:rsidRPr="00B75AD7">
        <w:rPr>
          <w:bCs/>
          <w:iCs/>
          <w:lang w:val="vi-VN"/>
        </w:rPr>
        <w:t>removed</w:t>
      </w:r>
      <w:proofErr w:type="spellEnd"/>
      <w:r w:rsidR="001A4EA0" w:rsidRPr="00B75AD7">
        <w:rPr>
          <w:bCs/>
          <w:iCs/>
          <w:lang w:val="vi-VN"/>
        </w:rPr>
        <w:t xml:space="preserve"> </w:t>
      </w:r>
      <w:proofErr w:type="spellStart"/>
      <w:r w:rsidR="001A4EA0" w:rsidRPr="00B75AD7">
        <w:rPr>
          <w:bCs/>
          <w:iCs/>
          <w:lang w:val="vi-VN"/>
        </w:rPr>
        <w:t>with</w:t>
      </w:r>
      <w:proofErr w:type="spellEnd"/>
      <w:r w:rsidRPr="00B75AD7">
        <w:rPr>
          <w:bCs/>
          <w:iCs/>
          <w:lang w:val="vi-VN"/>
        </w:rPr>
        <w:t xml:space="preserve"> </w:t>
      </w:r>
      <w:proofErr w:type="spellStart"/>
      <w:r w:rsidRPr="00B75AD7">
        <w:rPr>
          <w:bCs/>
          <w:iCs/>
          <w:lang w:val="vi-VN"/>
        </w:rPr>
        <w:t>basket</w:t>
      </w:r>
      <w:proofErr w:type="spellEnd"/>
      <w:r w:rsidR="001A4EA0" w:rsidRPr="00B75AD7">
        <w:rPr>
          <w:bCs/>
          <w:iCs/>
          <w:lang w:val="en-US"/>
        </w:rPr>
        <w:t>s</w:t>
      </w:r>
      <w:r w:rsidRPr="00B75AD7">
        <w:rPr>
          <w:bCs/>
          <w:iCs/>
          <w:lang w:val="vi-VN"/>
        </w:rPr>
        <w:t xml:space="preserve">, </w:t>
      </w:r>
      <w:proofErr w:type="spellStart"/>
      <w:r w:rsidRPr="00B75AD7">
        <w:rPr>
          <w:bCs/>
          <w:iCs/>
          <w:lang w:val="vi-VN"/>
        </w:rPr>
        <w:t>electrohy</w:t>
      </w:r>
      <w:r w:rsidR="00FE389B" w:rsidRPr="00B75AD7">
        <w:rPr>
          <w:bCs/>
          <w:iCs/>
          <w:lang w:val="vi-VN"/>
        </w:rPr>
        <w:t>draulic</w:t>
      </w:r>
      <w:proofErr w:type="spellEnd"/>
      <w:r w:rsidR="00B75AD7" w:rsidRPr="00B75AD7">
        <w:rPr>
          <w:bCs/>
          <w:iCs/>
          <w:lang w:val="vi-VN"/>
        </w:rPr>
        <w:t xml:space="preserve">, </w:t>
      </w:r>
      <w:proofErr w:type="spellStart"/>
      <w:r w:rsidR="00B75AD7" w:rsidRPr="00B75AD7">
        <w:rPr>
          <w:bCs/>
          <w:iCs/>
          <w:lang w:val="vi-VN"/>
        </w:rPr>
        <w:t>laser</w:t>
      </w:r>
      <w:proofErr w:type="spellEnd"/>
      <w:r w:rsidR="00B75AD7" w:rsidRPr="00B75AD7">
        <w:rPr>
          <w:bCs/>
          <w:iCs/>
          <w:lang w:val="vi-VN"/>
        </w:rPr>
        <w:t xml:space="preserve"> </w:t>
      </w:r>
      <w:proofErr w:type="spellStart"/>
      <w:r w:rsidR="00B75AD7" w:rsidRPr="00B75AD7">
        <w:rPr>
          <w:bCs/>
          <w:iCs/>
          <w:lang w:val="vi-VN"/>
        </w:rPr>
        <w:t>lithotripsy</w:t>
      </w:r>
      <w:proofErr w:type="spellEnd"/>
      <w:r w:rsidR="00B75AD7" w:rsidRPr="00B75AD7">
        <w:rPr>
          <w:bCs/>
          <w:iCs/>
          <w:lang w:val="vi-VN"/>
        </w:rPr>
        <w:t xml:space="preserve">, </w:t>
      </w:r>
      <w:proofErr w:type="spellStart"/>
      <w:r w:rsidR="00B75AD7" w:rsidRPr="00B75AD7">
        <w:rPr>
          <w:bCs/>
          <w:iCs/>
          <w:lang w:val="vi-VN"/>
        </w:rPr>
        <w:t>and</w:t>
      </w:r>
      <w:proofErr w:type="spellEnd"/>
      <w:r w:rsidR="001A4EA0" w:rsidRPr="00B75AD7">
        <w:rPr>
          <w:bCs/>
          <w:iCs/>
          <w:lang w:val="vi-VN"/>
        </w:rPr>
        <w:t xml:space="preserve"> </w:t>
      </w:r>
      <w:proofErr w:type="spellStart"/>
      <w:r w:rsidR="001A4EA0" w:rsidRPr="00B75AD7">
        <w:rPr>
          <w:bCs/>
          <w:iCs/>
          <w:lang w:val="vi-VN"/>
        </w:rPr>
        <w:t>stricture</w:t>
      </w:r>
      <w:proofErr w:type="spellEnd"/>
      <w:r w:rsidR="001A4EA0" w:rsidRPr="00B75AD7">
        <w:rPr>
          <w:bCs/>
          <w:iCs/>
          <w:lang w:val="vi-VN"/>
        </w:rPr>
        <w:t xml:space="preserve"> dilation </w:t>
      </w:r>
      <w:proofErr w:type="spellStart"/>
      <w:r w:rsidR="001A4EA0" w:rsidRPr="00B75AD7">
        <w:rPr>
          <w:bCs/>
          <w:iCs/>
          <w:lang w:val="vi-VN"/>
        </w:rPr>
        <w:t>with</w:t>
      </w:r>
      <w:proofErr w:type="spellEnd"/>
      <w:r w:rsidRPr="00B75AD7">
        <w:rPr>
          <w:bCs/>
          <w:iCs/>
          <w:lang w:val="vi-VN"/>
        </w:rPr>
        <w:t xml:space="preserve"> </w:t>
      </w:r>
      <w:proofErr w:type="spellStart"/>
      <w:r w:rsidRPr="00B75AD7">
        <w:rPr>
          <w:bCs/>
          <w:iCs/>
          <w:lang w:val="vi-VN"/>
        </w:rPr>
        <w:t>balloon</w:t>
      </w:r>
      <w:proofErr w:type="spellEnd"/>
      <w:r w:rsidRPr="00B75AD7">
        <w:rPr>
          <w:bCs/>
          <w:iCs/>
          <w:lang w:val="vi-VN"/>
        </w:rPr>
        <w:t xml:space="preserve"> </w:t>
      </w:r>
      <w:proofErr w:type="spellStart"/>
      <w:r w:rsidRPr="00B75AD7">
        <w:rPr>
          <w:bCs/>
          <w:iCs/>
          <w:lang w:val="vi-VN"/>
        </w:rPr>
        <w:t>dilator</w:t>
      </w:r>
      <w:proofErr w:type="spellEnd"/>
      <w:r w:rsidR="001A4EA0" w:rsidRPr="00B75AD7">
        <w:rPr>
          <w:bCs/>
          <w:iCs/>
          <w:lang w:val="en-US"/>
        </w:rPr>
        <w:t>s</w:t>
      </w:r>
      <w:r w:rsidR="001A4EA0" w:rsidRPr="00B75AD7">
        <w:rPr>
          <w:bCs/>
          <w:iCs/>
          <w:lang w:val="vi-VN"/>
        </w:rPr>
        <w:t xml:space="preserve">. </w:t>
      </w:r>
      <w:r w:rsidRPr="00B75AD7">
        <w:rPr>
          <w:bCs/>
          <w:iCs/>
          <w:lang w:val="vi-VN"/>
        </w:rPr>
        <w:t xml:space="preserve">The </w:t>
      </w:r>
      <w:proofErr w:type="spellStart"/>
      <w:r w:rsidRPr="00B75AD7">
        <w:rPr>
          <w:bCs/>
          <w:iCs/>
          <w:lang w:val="vi-VN"/>
        </w:rPr>
        <w:t>principle</w:t>
      </w:r>
      <w:proofErr w:type="spellEnd"/>
      <w:r w:rsidRPr="00B75AD7">
        <w:rPr>
          <w:bCs/>
          <w:iCs/>
          <w:lang w:val="vi-VN"/>
        </w:rPr>
        <w:t xml:space="preserve"> </w:t>
      </w:r>
      <w:proofErr w:type="spellStart"/>
      <w:r w:rsidRPr="00B75AD7">
        <w:rPr>
          <w:bCs/>
          <w:iCs/>
          <w:lang w:val="vi-VN"/>
        </w:rPr>
        <w:t>of</w:t>
      </w:r>
      <w:proofErr w:type="spellEnd"/>
      <w:r w:rsidRPr="00B75AD7">
        <w:rPr>
          <w:bCs/>
          <w:iCs/>
          <w:lang w:val="vi-VN"/>
        </w:rPr>
        <w:t xml:space="preserve"> </w:t>
      </w:r>
      <w:proofErr w:type="spellStart"/>
      <w:r w:rsidRPr="00B75AD7">
        <w:rPr>
          <w:bCs/>
          <w:iCs/>
          <w:lang w:val="vi-VN"/>
        </w:rPr>
        <w:t>balloon</w:t>
      </w:r>
      <w:proofErr w:type="spellEnd"/>
      <w:r w:rsidRPr="00B75AD7">
        <w:rPr>
          <w:bCs/>
          <w:iCs/>
          <w:lang w:val="vi-VN"/>
        </w:rPr>
        <w:t xml:space="preserve"> dilation </w:t>
      </w:r>
      <w:proofErr w:type="spellStart"/>
      <w:r w:rsidRPr="00B75AD7">
        <w:rPr>
          <w:bCs/>
          <w:iCs/>
          <w:lang w:val="vi-VN"/>
        </w:rPr>
        <w:t>is</w:t>
      </w:r>
      <w:proofErr w:type="spellEnd"/>
      <w:r w:rsidRPr="00B75AD7">
        <w:rPr>
          <w:bCs/>
          <w:iCs/>
          <w:lang w:val="vi-VN"/>
        </w:rPr>
        <w:t xml:space="preserve"> to </w:t>
      </w:r>
      <w:proofErr w:type="spellStart"/>
      <w:r w:rsidRPr="00B75AD7">
        <w:rPr>
          <w:bCs/>
          <w:iCs/>
          <w:lang w:val="vi-VN"/>
        </w:rPr>
        <w:t>use</w:t>
      </w:r>
      <w:proofErr w:type="spellEnd"/>
      <w:r w:rsidRPr="00B75AD7">
        <w:rPr>
          <w:bCs/>
          <w:iCs/>
          <w:lang w:val="vi-VN"/>
        </w:rPr>
        <w:t xml:space="preserve"> the </w:t>
      </w:r>
      <w:proofErr w:type="spellStart"/>
      <w:r w:rsidRPr="00B75AD7">
        <w:rPr>
          <w:bCs/>
          <w:iCs/>
          <w:lang w:val="vi-VN"/>
        </w:rPr>
        <w:t>expansion</w:t>
      </w:r>
      <w:proofErr w:type="spellEnd"/>
      <w:r w:rsidRPr="00B75AD7">
        <w:rPr>
          <w:bCs/>
          <w:iCs/>
          <w:lang w:val="vi-VN"/>
        </w:rPr>
        <w:t xml:space="preserve"> </w:t>
      </w:r>
      <w:proofErr w:type="spellStart"/>
      <w:r w:rsidRPr="00B75AD7">
        <w:rPr>
          <w:bCs/>
          <w:iCs/>
          <w:lang w:val="vi-VN"/>
        </w:rPr>
        <w:t>force</w:t>
      </w:r>
      <w:proofErr w:type="spellEnd"/>
      <w:r w:rsidR="001A4EA0" w:rsidRPr="00B75AD7">
        <w:rPr>
          <w:bCs/>
          <w:iCs/>
          <w:lang w:val="vi-VN"/>
        </w:rPr>
        <w:t xml:space="preserve"> </w:t>
      </w:r>
      <w:proofErr w:type="spellStart"/>
      <w:r w:rsidR="001A4EA0" w:rsidRPr="00B75AD7">
        <w:rPr>
          <w:bCs/>
          <w:iCs/>
          <w:lang w:val="vi-VN"/>
        </w:rPr>
        <w:t>of</w:t>
      </w:r>
      <w:proofErr w:type="spellEnd"/>
      <w:r w:rsidR="001A4EA0" w:rsidRPr="00B75AD7">
        <w:rPr>
          <w:bCs/>
          <w:iCs/>
          <w:lang w:val="vi-VN"/>
        </w:rPr>
        <w:t xml:space="preserve"> the </w:t>
      </w:r>
      <w:proofErr w:type="spellStart"/>
      <w:r w:rsidR="001A4EA0" w:rsidRPr="00B75AD7">
        <w:rPr>
          <w:bCs/>
          <w:iCs/>
          <w:lang w:val="vi-VN"/>
        </w:rPr>
        <w:t>balloon</w:t>
      </w:r>
      <w:proofErr w:type="spellEnd"/>
      <w:r w:rsidR="001A4EA0" w:rsidRPr="00B75AD7">
        <w:rPr>
          <w:bCs/>
          <w:iCs/>
          <w:lang w:val="vi-VN"/>
        </w:rPr>
        <w:t xml:space="preserve"> </w:t>
      </w:r>
      <w:proofErr w:type="spellStart"/>
      <w:r w:rsidR="001A4EA0" w:rsidRPr="00B75AD7">
        <w:rPr>
          <w:bCs/>
          <w:iCs/>
          <w:lang w:val="vi-VN"/>
        </w:rPr>
        <w:t>when</w:t>
      </w:r>
      <w:proofErr w:type="spellEnd"/>
      <w:r w:rsidR="001A4EA0" w:rsidRPr="00B75AD7">
        <w:rPr>
          <w:bCs/>
          <w:iCs/>
          <w:lang w:val="vi-VN"/>
        </w:rPr>
        <w:t xml:space="preserve"> </w:t>
      </w:r>
      <w:proofErr w:type="spellStart"/>
      <w:r w:rsidR="001A4EA0" w:rsidRPr="00B75AD7">
        <w:rPr>
          <w:bCs/>
          <w:iCs/>
          <w:lang w:val="vi-VN"/>
        </w:rPr>
        <w:t>inflated</w:t>
      </w:r>
      <w:proofErr w:type="spellEnd"/>
      <w:r w:rsidR="001A4EA0" w:rsidRPr="00B75AD7">
        <w:rPr>
          <w:bCs/>
          <w:iCs/>
          <w:lang w:val="vi-VN"/>
        </w:rPr>
        <w:t xml:space="preserve"> </w:t>
      </w:r>
      <w:proofErr w:type="spellStart"/>
      <w:r w:rsidR="001A4EA0" w:rsidRPr="00B75AD7">
        <w:rPr>
          <w:bCs/>
          <w:iCs/>
          <w:lang w:val="vi-VN"/>
        </w:rPr>
        <w:t>for</w:t>
      </w:r>
      <w:proofErr w:type="spellEnd"/>
      <w:r w:rsidRPr="00B75AD7">
        <w:rPr>
          <w:bCs/>
          <w:iCs/>
          <w:lang w:val="vi-VN"/>
        </w:rPr>
        <w:t xml:space="preserve"> </w:t>
      </w:r>
      <w:proofErr w:type="spellStart"/>
      <w:r w:rsidRPr="00B75AD7">
        <w:rPr>
          <w:bCs/>
          <w:iCs/>
          <w:lang w:val="vi-VN"/>
        </w:rPr>
        <w:t>impact</w:t>
      </w:r>
      <w:r w:rsidR="001A4EA0" w:rsidRPr="00B75AD7">
        <w:rPr>
          <w:bCs/>
          <w:iCs/>
          <w:lang w:val="en-US"/>
        </w:rPr>
        <w:t>ing</w:t>
      </w:r>
      <w:proofErr w:type="spellEnd"/>
      <w:r w:rsidRPr="00B75AD7">
        <w:rPr>
          <w:bCs/>
          <w:iCs/>
          <w:lang w:val="vi-VN"/>
        </w:rPr>
        <w:t xml:space="preserve"> the </w:t>
      </w:r>
      <w:proofErr w:type="spellStart"/>
      <w:r w:rsidRPr="00B75AD7">
        <w:rPr>
          <w:bCs/>
          <w:iCs/>
          <w:lang w:val="vi-VN"/>
        </w:rPr>
        <w:t>en</w:t>
      </w:r>
      <w:r w:rsidR="00B75AD7" w:rsidRPr="00B75AD7">
        <w:rPr>
          <w:bCs/>
          <w:iCs/>
          <w:lang w:val="vi-VN"/>
        </w:rPr>
        <w:t>tire</w:t>
      </w:r>
      <w:proofErr w:type="spellEnd"/>
      <w:r w:rsidR="00B75AD7" w:rsidRPr="00B75AD7">
        <w:rPr>
          <w:bCs/>
          <w:iCs/>
          <w:lang w:val="vi-VN"/>
        </w:rPr>
        <w:t xml:space="preserve"> </w:t>
      </w:r>
      <w:proofErr w:type="spellStart"/>
      <w:r w:rsidR="00B75AD7" w:rsidRPr="00B75AD7">
        <w:rPr>
          <w:bCs/>
          <w:iCs/>
          <w:lang w:val="vi-VN"/>
        </w:rPr>
        <w:t>diameter</w:t>
      </w:r>
      <w:proofErr w:type="spellEnd"/>
      <w:r w:rsidR="00B75AD7" w:rsidRPr="00B75AD7">
        <w:rPr>
          <w:bCs/>
          <w:iCs/>
          <w:lang w:val="vi-VN"/>
        </w:rPr>
        <w:t xml:space="preserve"> </w:t>
      </w:r>
      <w:proofErr w:type="spellStart"/>
      <w:r w:rsidR="00B75AD7" w:rsidRPr="00B75AD7">
        <w:rPr>
          <w:bCs/>
          <w:iCs/>
          <w:lang w:val="vi-VN"/>
        </w:rPr>
        <w:t>of</w:t>
      </w:r>
      <w:proofErr w:type="spellEnd"/>
      <w:r w:rsidR="001A4EA0" w:rsidRPr="00B75AD7">
        <w:rPr>
          <w:bCs/>
          <w:iCs/>
          <w:lang w:val="vi-VN"/>
        </w:rPr>
        <w:t xml:space="preserve"> </w:t>
      </w:r>
      <w:proofErr w:type="spellStart"/>
      <w:r w:rsidR="001A4EA0" w:rsidRPr="00B75AD7">
        <w:rPr>
          <w:bCs/>
          <w:iCs/>
          <w:lang w:val="vi-VN"/>
        </w:rPr>
        <w:t>stricture</w:t>
      </w:r>
      <w:proofErr w:type="spellEnd"/>
      <w:r w:rsidR="00B75AD7" w:rsidRPr="00B75AD7">
        <w:rPr>
          <w:bCs/>
          <w:iCs/>
          <w:lang w:val="en-US"/>
        </w:rPr>
        <w:t>s</w:t>
      </w:r>
      <w:r w:rsidRPr="00B75AD7">
        <w:rPr>
          <w:bCs/>
          <w:iCs/>
          <w:lang w:val="vi-VN"/>
        </w:rPr>
        <w:t xml:space="preserve"> in a </w:t>
      </w:r>
      <w:proofErr w:type="spellStart"/>
      <w:r w:rsidRPr="00B75AD7">
        <w:rPr>
          <w:bCs/>
          <w:iCs/>
          <w:lang w:val="vi-VN"/>
        </w:rPr>
        <w:t>centrifugal</w:t>
      </w:r>
      <w:proofErr w:type="spellEnd"/>
      <w:r w:rsidRPr="00B75AD7">
        <w:rPr>
          <w:bCs/>
          <w:iCs/>
          <w:lang w:val="vi-VN"/>
        </w:rPr>
        <w:t xml:space="preserve"> </w:t>
      </w:r>
      <w:proofErr w:type="spellStart"/>
      <w:r w:rsidRPr="00B75AD7">
        <w:rPr>
          <w:bCs/>
          <w:iCs/>
          <w:lang w:val="vi-VN"/>
        </w:rPr>
        <w:t>d</w:t>
      </w:r>
      <w:r w:rsidR="00B75AD7">
        <w:rPr>
          <w:bCs/>
          <w:iCs/>
          <w:lang w:val="vi-VN"/>
        </w:rPr>
        <w:t>irection</w:t>
      </w:r>
      <w:proofErr w:type="spellEnd"/>
      <w:r w:rsidR="00B75AD7">
        <w:rPr>
          <w:bCs/>
          <w:iCs/>
          <w:lang w:val="vi-VN"/>
        </w:rPr>
        <w:t xml:space="preserve"> </w:t>
      </w:r>
      <w:proofErr w:type="spellStart"/>
      <w:r w:rsidR="00B75AD7">
        <w:rPr>
          <w:bCs/>
          <w:iCs/>
          <w:lang w:val="vi-VN"/>
        </w:rPr>
        <w:t>from</w:t>
      </w:r>
      <w:proofErr w:type="spellEnd"/>
      <w:r w:rsidRPr="00B75AD7">
        <w:rPr>
          <w:bCs/>
          <w:iCs/>
          <w:lang w:val="vi-VN"/>
        </w:rPr>
        <w:t xml:space="preserve"> </w:t>
      </w:r>
      <w:proofErr w:type="spellStart"/>
      <w:r w:rsidRPr="00B75AD7">
        <w:rPr>
          <w:bCs/>
          <w:iCs/>
          <w:lang w:val="vi-VN"/>
        </w:rPr>
        <w:t>inside</w:t>
      </w:r>
      <w:proofErr w:type="spellEnd"/>
      <w:r w:rsidRPr="00B75AD7">
        <w:rPr>
          <w:bCs/>
          <w:iCs/>
          <w:lang w:val="vi-VN"/>
        </w:rPr>
        <w:t xml:space="preserve"> </w:t>
      </w:r>
      <w:proofErr w:type="spellStart"/>
      <w:r w:rsidRPr="00B75AD7">
        <w:rPr>
          <w:bCs/>
          <w:iCs/>
          <w:lang w:val="vi-VN"/>
        </w:rPr>
        <w:t>out</w:t>
      </w:r>
      <w:proofErr w:type="spellEnd"/>
      <w:r w:rsidRPr="00B75AD7">
        <w:rPr>
          <w:bCs/>
          <w:iCs/>
          <w:lang w:val="vi-VN"/>
        </w:rPr>
        <w:t>.</w:t>
      </w:r>
    </w:p>
    <w:p w14:paraId="42D7B788" w14:textId="010DAF40" w:rsidR="00D62C37" w:rsidRPr="00032DDF" w:rsidRDefault="00D62C37" w:rsidP="001A1007">
      <w:pPr>
        <w:ind w:firstLine="0"/>
        <w:rPr>
          <w:rFonts w:asciiTheme="minorHAnsi" w:hAnsiTheme="minorHAnsi"/>
          <w:b/>
          <w:bCs/>
          <w:lang w:val="vi-VN"/>
        </w:rPr>
      </w:pPr>
      <w:bookmarkStart w:id="23" w:name="_Toc199030645"/>
      <w:r w:rsidRPr="001A4EA0">
        <w:rPr>
          <w:rFonts w:ascii="Times New Roman Bold" w:hAnsi="Times New Roman Bold"/>
          <w:b/>
          <w:bCs/>
          <w:lang w:val="vi-VN"/>
        </w:rPr>
        <w:t xml:space="preserve">1.5. Research status of </w:t>
      </w:r>
      <w:r w:rsidR="006F1782" w:rsidRPr="001A4EA0">
        <w:rPr>
          <w:rFonts w:ascii="Times New Roman Bold" w:hAnsi="Times New Roman Bold"/>
          <w:b/>
          <w:bCs/>
          <w:lang w:val="vi-VN"/>
        </w:rPr>
        <w:t>cholangioscopic</w:t>
      </w:r>
      <w:r w:rsidRPr="001A4EA0">
        <w:rPr>
          <w:rFonts w:ascii="Times New Roman Bold" w:hAnsi="Times New Roman Bold"/>
          <w:b/>
          <w:bCs/>
          <w:lang w:val="vi-VN"/>
        </w:rPr>
        <w:t xml:space="preserve"> </w:t>
      </w:r>
      <w:proofErr w:type="spellStart"/>
      <w:r w:rsidRPr="001A4EA0">
        <w:rPr>
          <w:rFonts w:ascii="Times New Roman Bold" w:hAnsi="Times New Roman Bold"/>
          <w:b/>
          <w:bCs/>
          <w:lang w:val="vi-VN"/>
        </w:rPr>
        <w:t>biliary</w:t>
      </w:r>
      <w:proofErr w:type="spellEnd"/>
      <w:r w:rsidRPr="001A4EA0">
        <w:rPr>
          <w:rFonts w:ascii="Times New Roman Bold" w:hAnsi="Times New Roman Bold"/>
          <w:b/>
          <w:bCs/>
          <w:lang w:val="vi-VN"/>
        </w:rPr>
        <w:t xml:space="preserve"> </w:t>
      </w:r>
      <w:proofErr w:type="spellStart"/>
      <w:r w:rsidRPr="001A4EA0">
        <w:rPr>
          <w:rFonts w:ascii="Times New Roman Bold" w:hAnsi="Times New Roman Bold"/>
          <w:b/>
          <w:bCs/>
          <w:lang w:val="vi-VN"/>
        </w:rPr>
        <w:t>stricture</w:t>
      </w:r>
      <w:proofErr w:type="spellEnd"/>
      <w:r w:rsidRPr="001A4EA0">
        <w:rPr>
          <w:rFonts w:ascii="Times New Roman Bold" w:hAnsi="Times New Roman Bold"/>
          <w:b/>
          <w:bCs/>
          <w:lang w:val="vi-VN"/>
        </w:rPr>
        <w:t xml:space="preserve"> dilation </w:t>
      </w:r>
      <w:proofErr w:type="spellStart"/>
      <w:r w:rsidRPr="001A4EA0">
        <w:rPr>
          <w:rFonts w:ascii="Times New Roman Bold" w:hAnsi="Times New Roman Bold"/>
          <w:b/>
          <w:bCs/>
          <w:lang w:val="vi-VN"/>
        </w:rPr>
        <w:t>and</w:t>
      </w:r>
      <w:proofErr w:type="spellEnd"/>
      <w:r w:rsidRPr="001A4EA0">
        <w:rPr>
          <w:rFonts w:ascii="Times New Roman Bold" w:hAnsi="Times New Roman Bold"/>
          <w:b/>
          <w:bCs/>
          <w:lang w:val="vi-VN"/>
        </w:rPr>
        <w:t xml:space="preserve"> </w:t>
      </w:r>
      <w:proofErr w:type="spellStart"/>
      <w:r w:rsidRPr="001A4EA0">
        <w:rPr>
          <w:rFonts w:ascii="Times New Roman Bold" w:hAnsi="Times New Roman Bold"/>
          <w:b/>
          <w:bCs/>
          <w:lang w:val="vi-VN"/>
        </w:rPr>
        <w:t>stone</w:t>
      </w:r>
      <w:proofErr w:type="spellEnd"/>
      <w:r w:rsidRPr="001A4EA0">
        <w:rPr>
          <w:rFonts w:ascii="Times New Roman Bold" w:hAnsi="Times New Roman Bold"/>
          <w:b/>
          <w:bCs/>
          <w:lang w:val="vi-VN"/>
        </w:rPr>
        <w:t xml:space="preserve"> </w:t>
      </w:r>
      <w:proofErr w:type="spellStart"/>
      <w:r w:rsidRPr="001A4EA0">
        <w:rPr>
          <w:rFonts w:ascii="Times New Roman Bold" w:hAnsi="Times New Roman Bold"/>
          <w:b/>
          <w:bCs/>
          <w:lang w:val="vi-VN"/>
        </w:rPr>
        <w:t>removal</w:t>
      </w:r>
      <w:proofErr w:type="spellEnd"/>
      <w:r w:rsidRPr="001A4EA0">
        <w:rPr>
          <w:rFonts w:ascii="Times New Roman Bold" w:hAnsi="Times New Roman Bold"/>
          <w:b/>
          <w:bCs/>
          <w:lang w:val="vi-VN"/>
        </w:rPr>
        <w:t xml:space="preserve"> </w:t>
      </w:r>
      <w:proofErr w:type="spellStart"/>
      <w:r w:rsidRPr="001A4EA0">
        <w:rPr>
          <w:rFonts w:ascii="Times New Roman Bold" w:hAnsi="Times New Roman Bold"/>
          <w:b/>
          <w:bCs/>
          <w:lang w:val="vi-VN"/>
        </w:rPr>
        <w:t>techniques</w:t>
      </w:r>
      <w:bookmarkEnd w:id="23"/>
      <w:proofErr w:type="spellEnd"/>
    </w:p>
    <w:p w14:paraId="2867C2F6" w14:textId="461019A2" w:rsidR="00D62C37" w:rsidRPr="00D62C37" w:rsidRDefault="001A4EA0" w:rsidP="00032DDF">
      <w:pPr>
        <w:ind w:firstLine="0"/>
        <w:rPr>
          <w:b/>
          <w:bCs/>
          <w:i/>
          <w:spacing w:val="-4"/>
          <w:lang w:val="vi-VN"/>
        </w:rPr>
      </w:pPr>
      <w:bookmarkStart w:id="24" w:name="_Toc199030646"/>
      <w:r>
        <w:rPr>
          <w:b/>
          <w:bCs/>
          <w:i/>
          <w:spacing w:val="-4"/>
          <w:lang w:val="vi-VN"/>
        </w:rPr>
        <w:t>1.5.1. I</w:t>
      </w:r>
      <w:r w:rsidR="00D62C37" w:rsidRPr="00D62C37">
        <w:rPr>
          <w:b/>
          <w:bCs/>
          <w:i/>
          <w:spacing w:val="-4"/>
          <w:lang w:val="vi-VN"/>
        </w:rPr>
        <w:t>n the world</w:t>
      </w:r>
      <w:bookmarkEnd w:id="24"/>
    </w:p>
    <w:p w14:paraId="6C7BACE4" w14:textId="25AA52EC" w:rsidR="00D62C37" w:rsidRPr="00D62C37" w:rsidRDefault="001A4EA0" w:rsidP="00032DDF">
      <w:pPr>
        <w:rPr>
          <w:bCs/>
          <w:spacing w:val="-4"/>
          <w:lang w:val="vi-VN"/>
        </w:rPr>
      </w:pPr>
      <w:r>
        <w:rPr>
          <w:bCs/>
          <w:spacing w:val="-4"/>
          <w:lang w:val="vi-VN"/>
        </w:rPr>
        <w:t>-</w:t>
      </w:r>
      <w:r>
        <w:rPr>
          <w:bCs/>
          <w:spacing w:val="-4"/>
          <w:lang w:val="en-US"/>
        </w:rPr>
        <w:t xml:space="preserve"> </w:t>
      </w:r>
      <w:r>
        <w:rPr>
          <w:bCs/>
          <w:spacing w:val="-4"/>
          <w:lang w:val="vi-VN"/>
        </w:rPr>
        <w:t>I</w:t>
      </w:r>
      <w:r w:rsidRPr="00D62C37">
        <w:rPr>
          <w:bCs/>
          <w:spacing w:val="-4"/>
          <w:lang w:val="vi-VN"/>
        </w:rPr>
        <w:t>n 1970</w:t>
      </w:r>
      <w:r>
        <w:rPr>
          <w:bCs/>
          <w:spacing w:val="-4"/>
          <w:lang w:val="en-US"/>
        </w:rPr>
        <w:t xml:space="preserve">, </w:t>
      </w:r>
      <w:r>
        <w:rPr>
          <w:bCs/>
          <w:spacing w:val="-4"/>
          <w:lang w:val="vi-VN"/>
        </w:rPr>
        <w:t>i</w:t>
      </w:r>
      <w:r w:rsidR="00D62C37" w:rsidRPr="00D62C37">
        <w:rPr>
          <w:bCs/>
          <w:spacing w:val="-4"/>
          <w:lang w:val="vi-VN"/>
        </w:rPr>
        <w:t>n the US</w:t>
      </w:r>
      <w:r>
        <w:rPr>
          <w:bCs/>
          <w:spacing w:val="-4"/>
          <w:lang w:val="vi-VN"/>
        </w:rPr>
        <w:t>, Shore</w:t>
      </w:r>
      <w:r w:rsidR="00D62C37" w:rsidRPr="00D62C37">
        <w:rPr>
          <w:bCs/>
          <w:spacing w:val="-4"/>
          <w:lang w:val="vi-VN"/>
        </w:rPr>
        <w:t xml:space="preserve"> reported 100 cases of cholangioscopy during </w:t>
      </w:r>
      <w:r w:rsidR="005C0902">
        <w:rPr>
          <w:bCs/>
          <w:spacing w:val="-4"/>
          <w:lang w:val="vi-VN"/>
        </w:rPr>
        <w:t xml:space="preserve">common bile duct exploration </w:t>
      </w:r>
      <w:r w:rsidR="00D62C37" w:rsidRPr="00D62C37">
        <w:rPr>
          <w:bCs/>
          <w:spacing w:val="-4"/>
          <w:lang w:val="vi-VN"/>
        </w:rPr>
        <w:t xml:space="preserve">using a flexible </w:t>
      </w:r>
      <w:r w:rsidR="001625EC">
        <w:rPr>
          <w:bCs/>
          <w:spacing w:val="-4"/>
          <w:lang w:val="vi-VN"/>
        </w:rPr>
        <w:t>cholangioscope</w:t>
      </w:r>
      <w:r w:rsidR="00D62C37" w:rsidRPr="00D62C37">
        <w:rPr>
          <w:bCs/>
          <w:spacing w:val="-4"/>
          <w:lang w:val="vi-VN"/>
        </w:rPr>
        <w:t>.</w:t>
      </w:r>
    </w:p>
    <w:p w14:paraId="5FA4A8FA" w14:textId="1FA012AE" w:rsidR="00D62C37" w:rsidRPr="007B7F2C" w:rsidRDefault="00D62C37" w:rsidP="00032DDF">
      <w:pPr>
        <w:rPr>
          <w:bCs/>
          <w:lang w:val="vi-VN"/>
        </w:rPr>
      </w:pPr>
      <w:r w:rsidRPr="007B7F2C">
        <w:rPr>
          <w:bCs/>
          <w:lang w:val="vi-VN"/>
        </w:rPr>
        <w:t>- In 1986, Matsumoto introduced th</w:t>
      </w:r>
      <w:r w:rsidR="007B7F2C">
        <w:rPr>
          <w:bCs/>
          <w:lang w:val="vi-VN"/>
        </w:rPr>
        <w:t xml:space="preserve">e 5mm diameter flexible </w:t>
      </w:r>
      <w:r w:rsidR="001625EC" w:rsidRPr="007B7F2C">
        <w:rPr>
          <w:bCs/>
          <w:lang w:val="vi-VN"/>
        </w:rPr>
        <w:t>cholangioscope</w:t>
      </w:r>
      <w:r w:rsidRPr="007B7F2C">
        <w:rPr>
          <w:bCs/>
          <w:lang w:val="vi-VN"/>
        </w:rPr>
        <w:t xml:space="preserve"> with 2-way up and down control as it is today.</w:t>
      </w:r>
    </w:p>
    <w:p w14:paraId="4AF36C4A" w14:textId="3AAF5555" w:rsidR="00D62C37" w:rsidRPr="00D62C37" w:rsidRDefault="00D62C37" w:rsidP="00032DDF">
      <w:pPr>
        <w:rPr>
          <w:bCs/>
          <w:spacing w:val="-4"/>
          <w:lang w:val="vi-VN"/>
        </w:rPr>
      </w:pPr>
      <w:r w:rsidRPr="00D62C37">
        <w:rPr>
          <w:bCs/>
          <w:spacing w:val="-4"/>
          <w:lang w:val="vi-VN"/>
        </w:rPr>
        <w:t>- In 1990, Jeng K</w:t>
      </w:r>
      <w:r w:rsidR="007B7F2C">
        <w:rPr>
          <w:bCs/>
          <w:spacing w:val="-4"/>
          <w:lang w:val="en-US"/>
        </w:rPr>
        <w:t>.</w:t>
      </w:r>
      <w:r w:rsidRPr="00D62C37">
        <w:rPr>
          <w:bCs/>
          <w:spacing w:val="-4"/>
          <w:lang w:val="vi-VN"/>
        </w:rPr>
        <w:t>S</w:t>
      </w:r>
      <w:r w:rsidR="007B7F2C">
        <w:rPr>
          <w:bCs/>
          <w:spacing w:val="-4"/>
          <w:lang w:val="en-US"/>
        </w:rPr>
        <w:t>.</w:t>
      </w:r>
      <w:r w:rsidRPr="00D62C37">
        <w:rPr>
          <w:bCs/>
          <w:spacing w:val="-4"/>
          <w:lang w:val="vi-VN"/>
        </w:rPr>
        <w:t xml:space="preserve"> had the first reports on </w:t>
      </w:r>
      <w:r w:rsidR="007B7F2C">
        <w:rPr>
          <w:bCs/>
          <w:spacing w:val="-4"/>
          <w:lang w:val="vi-VN"/>
        </w:rPr>
        <w:t>diagnosis of strictures</w:t>
      </w:r>
      <w:r w:rsidRPr="00D62C37">
        <w:rPr>
          <w:bCs/>
          <w:spacing w:val="-4"/>
          <w:lang w:val="vi-VN"/>
        </w:rPr>
        <w:t xml:space="preserve"> using a flexible </w:t>
      </w:r>
      <w:r w:rsidR="001625EC">
        <w:rPr>
          <w:bCs/>
          <w:spacing w:val="-4"/>
          <w:lang w:val="vi-VN"/>
        </w:rPr>
        <w:t>cholangioscope</w:t>
      </w:r>
      <w:r w:rsidRPr="00D62C37">
        <w:rPr>
          <w:bCs/>
          <w:spacing w:val="-4"/>
          <w:lang w:val="vi-VN"/>
        </w:rPr>
        <w:t>.</w:t>
      </w:r>
    </w:p>
    <w:p w14:paraId="778E3B2E" w14:textId="6DB22A57" w:rsidR="00D62C37" w:rsidRPr="00D62C37" w:rsidRDefault="00D62C37" w:rsidP="00032DDF">
      <w:pPr>
        <w:rPr>
          <w:bCs/>
          <w:spacing w:val="-4"/>
          <w:lang w:val="vi-VN"/>
        </w:rPr>
      </w:pPr>
      <w:r w:rsidRPr="00D62C37">
        <w:rPr>
          <w:bCs/>
          <w:spacing w:val="-4"/>
          <w:lang w:val="vi-VN"/>
        </w:rPr>
        <w:t>- In 2001, Lee.S</w:t>
      </w:r>
      <w:r w:rsidR="007B7F2C">
        <w:rPr>
          <w:bCs/>
          <w:spacing w:val="-4"/>
          <w:lang w:val="en-US"/>
        </w:rPr>
        <w:t>.</w:t>
      </w:r>
      <w:r w:rsidRPr="00D62C37">
        <w:rPr>
          <w:bCs/>
          <w:spacing w:val="-4"/>
          <w:lang w:val="vi-VN"/>
        </w:rPr>
        <w:t>K</w:t>
      </w:r>
      <w:r w:rsidR="007B7F2C">
        <w:rPr>
          <w:bCs/>
          <w:spacing w:val="-4"/>
          <w:lang w:val="en-US"/>
        </w:rPr>
        <w:t>.</w:t>
      </w:r>
      <w:r w:rsidRPr="00D62C37">
        <w:rPr>
          <w:bCs/>
          <w:spacing w:val="-4"/>
          <w:lang w:val="vi-VN"/>
        </w:rPr>
        <w:t xml:space="preserve"> publ</w:t>
      </w:r>
      <w:r w:rsidR="007B7F2C">
        <w:rPr>
          <w:bCs/>
          <w:spacing w:val="-4"/>
          <w:lang w:val="vi-VN"/>
        </w:rPr>
        <w:t>ished the classification of BS</w:t>
      </w:r>
      <w:r w:rsidRPr="00D62C37">
        <w:rPr>
          <w:bCs/>
          <w:spacing w:val="-4"/>
          <w:lang w:val="vi-VN"/>
        </w:rPr>
        <w:t xml:space="preserve"> based on the diameter of the </w:t>
      </w:r>
      <w:r w:rsidR="001625EC">
        <w:rPr>
          <w:bCs/>
          <w:spacing w:val="-4"/>
          <w:lang w:val="vi-VN"/>
        </w:rPr>
        <w:t>cholangioscope</w:t>
      </w:r>
      <w:r w:rsidR="007B7F2C">
        <w:rPr>
          <w:bCs/>
          <w:spacing w:val="-4"/>
          <w:lang w:val="vi-VN"/>
        </w:rPr>
        <w:t xml:space="preserve"> and the results of</w:t>
      </w:r>
      <w:r w:rsidRPr="00D62C37">
        <w:rPr>
          <w:bCs/>
          <w:spacing w:val="-4"/>
          <w:lang w:val="vi-VN"/>
        </w:rPr>
        <w:t xml:space="preserve"> dilation. The author introduced the method of balloon dilation and electrohydraulic</w:t>
      </w:r>
      <w:r w:rsidR="007B7F2C">
        <w:rPr>
          <w:bCs/>
          <w:spacing w:val="-4"/>
          <w:lang w:val="vi-VN"/>
        </w:rPr>
        <w:t xml:space="preserve"> lithotripsy</w:t>
      </w:r>
      <w:r w:rsidRPr="00D62C37">
        <w:rPr>
          <w:bCs/>
          <w:spacing w:val="-4"/>
          <w:lang w:val="vi-VN"/>
        </w:rPr>
        <w:t>.</w:t>
      </w:r>
    </w:p>
    <w:p w14:paraId="288E08D7" w14:textId="4F238A7B" w:rsidR="00D62C37" w:rsidRPr="00D62C37" w:rsidRDefault="00820D6B" w:rsidP="00032DDF">
      <w:pPr>
        <w:rPr>
          <w:bCs/>
          <w:spacing w:val="-4"/>
          <w:lang w:val="vi-VN"/>
        </w:rPr>
      </w:pPr>
      <w:r>
        <w:rPr>
          <w:bCs/>
          <w:spacing w:val="-4"/>
          <w:lang w:val="vi-VN"/>
        </w:rPr>
        <w:t>- In 2019, Park S</w:t>
      </w:r>
      <w:r w:rsidR="007B7F2C">
        <w:rPr>
          <w:bCs/>
          <w:spacing w:val="-4"/>
          <w:lang w:val="en-US"/>
        </w:rPr>
        <w:t>.</w:t>
      </w:r>
      <w:r>
        <w:rPr>
          <w:bCs/>
          <w:spacing w:val="-4"/>
          <w:lang w:val="vi-VN"/>
        </w:rPr>
        <w:t>J</w:t>
      </w:r>
      <w:r w:rsidR="007B7F2C">
        <w:rPr>
          <w:bCs/>
          <w:spacing w:val="-4"/>
          <w:lang w:val="en-US"/>
        </w:rPr>
        <w:t>.</w:t>
      </w:r>
      <w:r>
        <w:rPr>
          <w:bCs/>
          <w:spacing w:val="-4"/>
          <w:lang w:val="vi-VN"/>
        </w:rPr>
        <w:t xml:space="preserve"> surveyed bot</w:t>
      </w:r>
      <w:r w:rsidR="007B7F2C">
        <w:rPr>
          <w:bCs/>
          <w:spacing w:val="-4"/>
          <w:lang w:val="vi-VN"/>
        </w:rPr>
        <w:t>h the length and diameter of BS</w:t>
      </w:r>
      <w:r>
        <w:rPr>
          <w:bCs/>
          <w:spacing w:val="-4"/>
          <w:lang w:val="vi-VN"/>
        </w:rPr>
        <w:t>.</w:t>
      </w:r>
    </w:p>
    <w:p w14:paraId="6BF5F96B" w14:textId="31C8B55D" w:rsidR="00D62C37" w:rsidRPr="007B7F2C" w:rsidRDefault="007B7F2C" w:rsidP="00032DDF">
      <w:pPr>
        <w:rPr>
          <w:bCs/>
          <w:spacing w:val="-4"/>
          <w:lang w:val="en-US"/>
        </w:rPr>
      </w:pPr>
      <w:r>
        <w:rPr>
          <w:bCs/>
          <w:spacing w:val="-4"/>
          <w:lang w:val="vi-VN"/>
        </w:rPr>
        <w:t xml:space="preserve">- In 2021, Nunes T. </w:t>
      </w:r>
      <w:proofErr w:type="spellStart"/>
      <w:r w:rsidR="00D62C37" w:rsidRPr="00D62C37">
        <w:rPr>
          <w:bCs/>
          <w:spacing w:val="-4"/>
          <w:lang w:val="vi-VN"/>
        </w:rPr>
        <w:t>made</w:t>
      </w:r>
      <w:proofErr w:type="spellEnd"/>
      <w:r w:rsidR="00D62C37" w:rsidRPr="00D62C37">
        <w:rPr>
          <w:bCs/>
          <w:spacing w:val="-4"/>
          <w:lang w:val="vi-VN"/>
        </w:rPr>
        <w:t xml:space="preserve"> </w:t>
      </w:r>
      <w:proofErr w:type="spellStart"/>
      <w:r w:rsidR="00D62C37" w:rsidRPr="00D62C37">
        <w:rPr>
          <w:bCs/>
          <w:spacing w:val="-4"/>
          <w:lang w:val="vi-VN"/>
        </w:rPr>
        <w:t>recommendations</w:t>
      </w:r>
      <w:proofErr w:type="spellEnd"/>
      <w:r w:rsidR="00D62C37" w:rsidRPr="00D62C37">
        <w:rPr>
          <w:bCs/>
          <w:spacing w:val="-4"/>
          <w:lang w:val="vi-VN"/>
        </w:rPr>
        <w:t xml:space="preserve"> </w:t>
      </w:r>
      <w:proofErr w:type="spellStart"/>
      <w:r w:rsidR="00D62C37" w:rsidRPr="00D62C37">
        <w:rPr>
          <w:bCs/>
          <w:spacing w:val="-4"/>
          <w:lang w:val="vi-VN"/>
        </w:rPr>
        <w:t>on</w:t>
      </w:r>
      <w:proofErr w:type="spellEnd"/>
      <w:r w:rsidR="00D62C37" w:rsidRPr="00D62C37">
        <w:rPr>
          <w:bCs/>
          <w:spacing w:val="-4"/>
          <w:lang w:val="vi-VN"/>
        </w:rPr>
        <w:t xml:space="preserve"> </w:t>
      </w:r>
      <w:proofErr w:type="spellStart"/>
      <w:r w:rsidR="00D62C37" w:rsidRPr="00D62C37">
        <w:rPr>
          <w:bCs/>
          <w:spacing w:val="-4"/>
          <w:lang w:val="vi-VN"/>
        </w:rPr>
        <w:t>balloon</w:t>
      </w:r>
      <w:proofErr w:type="spellEnd"/>
      <w:r w:rsidR="00D62C37" w:rsidRPr="00D62C37">
        <w:rPr>
          <w:bCs/>
          <w:spacing w:val="-4"/>
          <w:lang w:val="vi-VN"/>
        </w:rPr>
        <w:t xml:space="preserve"> </w:t>
      </w:r>
      <w:proofErr w:type="spellStart"/>
      <w:r w:rsidR="00FE389B">
        <w:rPr>
          <w:bCs/>
          <w:spacing w:val="-4"/>
          <w:lang w:val="vi-VN"/>
        </w:rPr>
        <w:t>dilator</w:t>
      </w:r>
      <w:proofErr w:type="spellEnd"/>
      <w:r w:rsidR="00CF774E">
        <w:rPr>
          <w:bCs/>
          <w:spacing w:val="-4"/>
          <w:lang w:val="en-US"/>
        </w:rPr>
        <w:t>s</w:t>
      </w:r>
      <w:r>
        <w:rPr>
          <w:bCs/>
          <w:spacing w:val="-4"/>
          <w:lang w:val="en-US"/>
        </w:rPr>
        <w:t>.</w:t>
      </w:r>
    </w:p>
    <w:p w14:paraId="566E6B7D" w14:textId="7BE26F0C" w:rsidR="00D62C37" w:rsidRPr="00FE389B" w:rsidRDefault="00FE389B" w:rsidP="00032DDF">
      <w:pPr>
        <w:rPr>
          <w:bCs/>
          <w:spacing w:val="-4"/>
          <w:lang w:val="vi-VN"/>
        </w:rPr>
      </w:pPr>
      <w:r w:rsidRPr="00FE389B">
        <w:rPr>
          <w:bCs/>
          <w:spacing w:val="-4"/>
          <w:lang w:val="vi-VN"/>
        </w:rPr>
        <w:t xml:space="preserve">- </w:t>
      </w:r>
      <w:r w:rsidR="00D62C37" w:rsidRPr="00FE389B">
        <w:rPr>
          <w:bCs/>
          <w:spacing w:val="-4"/>
          <w:lang w:val="vi-VN"/>
        </w:rPr>
        <w:t xml:space="preserve">In 2022, the </w:t>
      </w:r>
      <w:proofErr w:type="spellStart"/>
      <w:r w:rsidR="00D62C37" w:rsidRPr="00FE389B">
        <w:rPr>
          <w:bCs/>
          <w:spacing w:val="-4"/>
          <w:lang w:val="vi-VN"/>
        </w:rPr>
        <w:t>World</w:t>
      </w:r>
      <w:proofErr w:type="spellEnd"/>
      <w:r w:rsidR="00D62C37" w:rsidRPr="00FE389B">
        <w:rPr>
          <w:bCs/>
          <w:spacing w:val="-4"/>
          <w:lang w:val="vi-VN"/>
        </w:rPr>
        <w:t xml:space="preserve"> </w:t>
      </w:r>
      <w:proofErr w:type="spellStart"/>
      <w:r w:rsidR="00D62C37" w:rsidRPr="00FE389B">
        <w:rPr>
          <w:bCs/>
          <w:spacing w:val="-4"/>
          <w:lang w:val="vi-VN"/>
        </w:rPr>
        <w:t>Hepatobiliary</w:t>
      </w:r>
      <w:proofErr w:type="spellEnd"/>
      <w:r w:rsidR="00D62C37" w:rsidRPr="00FE389B">
        <w:rPr>
          <w:bCs/>
          <w:spacing w:val="-4"/>
          <w:lang w:val="vi-VN"/>
        </w:rPr>
        <w:t xml:space="preserve"> </w:t>
      </w:r>
      <w:proofErr w:type="spellStart"/>
      <w:r w:rsidR="00D62C37" w:rsidRPr="00FE389B">
        <w:rPr>
          <w:bCs/>
          <w:spacing w:val="-4"/>
          <w:lang w:val="vi-VN"/>
        </w:rPr>
        <w:t>Pancreatic</w:t>
      </w:r>
      <w:proofErr w:type="spellEnd"/>
      <w:r w:rsidR="00D62C37" w:rsidRPr="00FE389B">
        <w:rPr>
          <w:bCs/>
          <w:spacing w:val="-4"/>
          <w:lang w:val="vi-VN"/>
        </w:rPr>
        <w:t xml:space="preserve"> </w:t>
      </w:r>
      <w:proofErr w:type="spellStart"/>
      <w:r w:rsidR="00D62C37" w:rsidRPr="00FE389B">
        <w:rPr>
          <w:bCs/>
          <w:spacing w:val="-4"/>
          <w:lang w:val="vi-VN"/>
        </w:rPr>
        <w:t>Conference</w:t>
      </w:r>
      <w:proofErr w:type="spellEnd"/>
      <w:r w:rsidR="00D62C37" w:rsidRPr="00FE389B">
        <w:rPr>
          <w:bCs/>
          <w:spacing w:val="-4"/>
          <w:lang w:val="vi-VN"/>
        </w:rPr>
        <w:t xml:space="preserve"> </w:t>
      </w:r>
      <w:proofErr w:type="spellStart"/>
      <w:r w:rsidR="00D62C37" w:rsidRPr="00FE389B">
        <w:rPr>
          <w:bCs/>
          <w:spacing w:val="-4"/>
          <w:lang w:val="vi-VN"/>
        </w:rPr>
        <w:t>reached</w:t>
      </w:r>
      <w:proofErr w:type="spellEnd"/>
      <w:r w:rsidR="00D62C37" w:rsidRPr="00FE389B">
        <w:rPr>
          <w:bCs/>
          <w:spacing w:val="-4"/>
          <w:lang w:val="vi-VN"/>
        </w:rPr>
        <w:t xml:space="preserve"> a </w:t>
      </w:r>
      <w:proofErr w:type="spellStart"/>
      <w:r w:rsidR="00D62C37" w:rsidRPr="00FE389B">
        <w:rPr>
          <w:bCs/>
          <w:spacing w:val="-4"/>
          <w:lang w:val="vi-VN"/>
        </w:rPr>
        <w:t>consensus</w:t>
      </w:r>
      <w:proofErr w:type="spellEnd"/>
      <w:r w:rsidR="00D62C37" w:rsidRPr="00FE389B">
        <w:rPr>
          <w:bCs/>
          <w:spacing w:val="-4"/>
          <w:lang w:val="vi-VN"/>
        </w:rPr>
        <w:t xml:space="preserve"> </w:t>
      </w:r>
      <w:proofErr w:type="spellStart"/>
      <w:r w:rsidR="00D62C37" w:rsidRPr="00FE389B">
        <w:rPr>
          <w:bCs/>
          <w:spacing w:val="-4"/>
          <w:lang w:val="vi-VN"/>
        </w:rPr>
        <w:t>on</w:t>
      </w:r>
      <w:proofErr w:type="spellEnd"/>
      <w:r w:rsidR="00D62C37" w:rsidRPr="00FE389B">
        <w:rPr>
          <w:bCs/>
          <w:spacing w:val="-4"/>
          <w:lang w:val="vi-VN"/>
        </w:rPr>
        <w:t xml:space="preserve"> the </w:t>
      </w:r>
      <w:proofErr w:type="spellStart"/>
      <w:r w:rsidR="00D62C37" w:rsidRPr="00FE389B">
        <w:rPr>
          <w:bCs/>
          <w:spacing w:val="-4"/>
          <w:lang w:val="vi-VN"/>
        </w:rPr>
        <w:t>d</w:t>
      </w:r>
      <w:r w:rsidR="007B7F2C" w:rsidRPr="00FE389B">
        <w:rPr>
          <w:bCs/>
          <w:spacing w:val="-4"/>
          <w:lang w:val="vi-VN"/>
        </w:rPr>
        <w:t>efinition</w:t>
      </w:r>
      <w:proofErr w:type="spellEnd"/>
      <w:r w:rsidR="007B7F2C" w:rsidRPr="00FE389B">
        <w:rPr>
          <w:bCs/>
          <w:spacing w:val="-4"/>
          <w:lang w:val="vi-VN"/>
        </w:rPr>
        <w:t xml:space="preserve"> </w:t>
      </w:r>
      <w:proofErr w:type="spellStart"/>
      <w:r w:rsidR="007B7F2C" w:rsidRPr="00FE389B">
        <w:rPr>
          <w:bCs/>
          <w:spacing w:val="-4"/>
          <w:lang w:val="vi-VN"/>
        </w:rPr>
        <w:t>of</w:t>
      </w:r>
      <w:proofErr w:type="spellEnd"/>
      <w:r w:rsidR="007B7F2C" w:rsidRPr="00FE389B">
        <w:rPr>
          <w:bCs/>
          <w:spacing w:val="-4"/>
          <w:lang w:val="vi-VN"/>
        </w:rPr>
        <w:t xml:space="preserve"> </w:t>
      </w:r>
      <w:r w:rsidRPr="00FE389B">
        <w:rPr>
          <w:bCs/>
          <w:spacing w:val="-4"/>
          <w:lang w:val="en-US"/>
        </w:rPr>
        <w:t>BS</w:t>
      </w:r>
      <w:r w:rsidR="00D62C37" w:rsidRPr="00FE389B">
        <w:rPr>
          <w:bCs/>
          <w:spacing w:val="-4"/>
          <w:lang w:val="vi-VN"/>
        </w:rPr>
        <w:t xml:space="preserve"> </w:t>
      </w:r>
      <w:proofErr w:type="spellStart"/>
      <w:r w:rsidR="00D62C37" w:rsidRPr="00FE389B">
        <w:rPr>
          <w:bCs/>
          <w:spacing w:val="-4"/>
          <w:lang w:val="vi-VN"/>
        </w:rPr>
        <w:t>and</w:t>
      </w:r>
      <w:proofErr w:type="spellEnd"/>
      <w:r w:rsidR="007B7F2C" w:rsidRPr="00FE389B">
        <w:rPr>
          <w:bCs/>
          <w:spacing w:val="-4"/>
          <w:lang w:val="en-US"/>
        </w:rPr>
        <w:t xml:space="preserve"> its</w:t>
      </w:r>
      <w:r w:rsidR="00CF774E">
        <w:rPr>
          <w:bCs/>
          <w:spacing w:val="-4"/>
          <w:lang w:val="en-US"/>
        </w:rPr>
        <w:t xml:space="preserve"> </w:t>
      </w:r>
      <w:proofErr w:type="spellStart"/>
      <w:r w:rsidRPr="00FE389B">
        <w:rPr>
          <w:bCs/>
          <w:spacing w:val="-4"/>
          <w:lang w:val="en-US"/>
        </w:rPr>
        <w:t>cholangioscopic</w:t>
      </w:r>
      <w:proofErr w:type="spellEnd"/>
      <w:r w:rsidRPr="00FE389B">
        <w:rPr>
          <w:bCs/>
          <w:spacing w:val="-4"/>
          <w:lang w:val="en-US"/>
        </w:rPr>
        <w:t xml:space="preserve"> </w:t>
      </w:r>
      <w:r w:rsidR="00D62C37" w:rsidRPr="00FE389B">
        <w:rPr>
          <w:bCs/>
          <w:spacing w:val="-4"/>
          <w:lang w:val="vi-VN"/>
        </w:rPr>
        <w:t xml:space="preserve"> </w:t>
      </w:r>
      <w:proofErr w:type="spellStart"/>
      <w:r w:rsidRPr="00FE389B">
        <w:rPr>
          <w:bCs/>
          <w:spacing w:val="-4"/>
          <w:lang w:val="vi-VN"/>
        </w:rPr>
        <w:t>treatment</w:t>
      </w:r>
      <w:proofErr w:type="spellEnd"/>
      <w:r w:rsidRPr="00FE389B">
        <w:rPr>
          <w:bCs/>
          <w:spacing w:val="-4"/>
          <w:lang w:val="vi-VN"/>
        </w:rPr>
        <w:t>.</w:t>
      </w:r>
    </w:p>
    <w:p w14:paraId="60A2DBC7" w14:textId="0DF10F65" w:rsidR="00D62C37" w:rsidRPr="007B7F2C" w:rsidRDefault="007B7F2C" w:rsidP="00032DDF">
      <w:pPr>
        <w:ind w:firstLine="0"/>
        <w:rPr>
          <w:b/>
          <w:bCs/>
          <w:i/>
          <w:lang w:val="vi-VN"/>
        </w:rPr>
      </w:pPr>
      <w:bookmarkStart w:id="25" w:name="_Toc199030647"/>
      <w:r>
        <w:rPr>
          <w:b/>
          <w:bCs/>
          <w:i/>
          <w:lang w:val="vi-VN"/>
        </w:rPr>
        <w:t>1.5.2. I</w:t>
      </w:r>
      <w:r w:rsidR="00D62C37" w:rsidRPr="007B7F2C">
        <w:rPr>
          <w:b/>
          <w:bCs/>
          <w:i/>
          <w:lang w:val="vi-VN"/>
        </w:rPr>
        <w:t xml:space="preserve">n </w:t>
      </w:r>
      <w:proofErr w:type="spellStart"/>
      <w:r w:rsidR="00D62C37" w:rsidRPr="007B7F2C">
        <w:rPr>
          <w:b/>
          <w:bCs/>
          <w:i/>
          <w:lang w:val="vi-VN"/>
        </w:rPr>
        <w:t>Vietnam</w:t>
      </w:r>
      <w:bookmarkEnd w:id="25"/>
      <w:proofErr w:type="spellEnd"/>
    </w:p>
    <w:p w14:paraId="62D64193" w14:textId="67A31B0A" w:rsidR="00D62C37" w:rsidRPr="007B7F2C" w:rsidRDefault="00D62C37" w:rsidP="00032DDF">
      <w:pPr>
        <w:rPr>
          <w:bCs/>
          <w:lang w:val="vi-VN"/>
        </w:rPr>
      </w:pPr>
      <w:r w:rsidRPr="007B7F2C">
        <w:rPr>
          <w:bCs/>
          <w:lang w:val="vi-VN"/>
        </w:rPr>
        <w:t xml:space="preserve">- In </w:t>
      </w:r>
      <w:proofErr w:type="spellStart"/>
      <w:r w:rsidRPr="007B7F2C">
        <w:rPr>
          <w:bCs/>
          <w:lang w:val="vi-VN"/>
        </w:rPr>
        <w:t>Vietnam</w:t>
      </w:r>
      <w:proofErr w:type="spellEnd"/>
      <w:r w:rsidRPr="007B7F2C">
        <w:rPr>
          <w:bCs/>
          <w:lang w:val="vi-VN"/>
        </w:rPr>
        <w:t xml:space="preserve">, </w:t>
      </w:r>
      <w:proofErr w:type="spellStart"/>
      <w:r w:rsidR="007B7F2C">
        <w:rPr>
          <w:bCs/>
          <w:lang w:val="en-US"/>
        </w:rPr>
        <w:t>cholangioscopy</w:t>
      </w:r>
      <w:proofErr w:type="spellEnd"/>
      <w:r w:rsidR="007B7F2C">
        <w:rPr>
          <w:bCs/>
          <w:lang w:val="vi-VN"/>
        </w:rPr>
        <w:t xml:space="preserve"> </w:t>
      </w:r>
      <w:proofErr w:type="spellStart"/>
      <w:r w:rsidR="007B7F2C">
        <w:rPr>
          <w:bCs/>
          <w:lang w:val="vi-VN"/>
        </w:rPr>
        <w:t>was</w:t>
      </w:r>
      <w:proofErr w:type="spellEnd"/>
      <w:r w:rsidR="007B7F2C">
        <w:rPr>
          <w:bCs/>
          <w:lang w:val="vi-VN"/>
        </w:rPr>
        <w:t xml:space="preserve"> </w:t>
      </w:r>
      <w:proofErr w:type="spellStart"/>
      <w:r w:rsidR="007B7F2C">
        <w:rPr>
          <w:bCs/>
          <w:lang w:val="vi-VN"/>
        </w:rPr>
        <w:t>known</w:t>
      </w:r>
      <w:proofErr w:type="spellEnd"/>
      <w:r w:rsidR="007B7F2C">
        <w:rPr>
          <w:bCs/>
          <w:lang w:val="vi-VN"/>
        </w:rPr>
        <w:t xml:space="preserve"> </w:t>
      </w:r>
      <w:proofErr w:type="spellStart"/>
      <w:r w:rsidR="007B7F2C">
        <w:rPr>
          <w:bCs/>
          <w:lang w:val="vi-VN"/>
        </w:rPr>
        <w:t>quite</w:t>
      </w:r>
      <w:proofErr w:type="spellEnd"/>
      <w:r w:rsidR="007B7F2C">
        <w:rPr>
          <w:bCs/>
          <w:lang w:val="vi-VN"/>
        </w:rPr>
        <w:t xml:space="preserve"> </w:t>
      </w:r>
      <w:proofErr w:type="spellStart"/>
      <w:r w:rsidR="007B7F2C">
        <w:rPr>
          <w:bCs/>
          <w:lang w:val="vi-VN"/>
        </w:rPr>
        <w:t>late</w:t>
      </w:r>
      <w:proofErr w:type="spellEnd"/>
      <w:r w:rsidR="007B7F2C">
        <w:rPr>
          <w:bCs/>
          <w:lang w:val="vi-VN"/>
        </w:rPr>
        <w:t xml:space="preserve">. </w:t>
      </w:r>
      <w:r w:rsidRPr="007B7F2C">
        <w:rPr>
          <w:bCs/>
          <w:lang w:val="vi-VN"/>
        </w:rPr>
        <w:t xml:space="preserve">Do Kim Son and Ton That Bach were the first authors to use </w:t>
      </w:r>
      <w:r w:rsidR="001625EC" w:rsidRPr="007B7F2C">
        <w:rPr>
          <w:bCs/>
          <w:lang w:val="vi-VN"/>
        </w:rPr>
        <w:t>cholangioscope</w:t>
      </w:r>
      <w:r w:rsidRPr="007B7F2C">
        <w:rPr>
          <w:bCs/>
          <w:lang w:val="vi-VN"/>
        </w:rPr>
        <w:t>s to diagnose and treat biliary st</w:t>
      </w:r>
      <w:r w:rsidR="00032DDF">
        <w:rPr>
          <w:bCs/>
          <w:lang w:val="vi-VN"/>
        </w:rPr>
        <w:t>ones. Initial results were limited</w:t>
      </w:r>
      <w:r w:rsidR="004402F2" w:rsidRPr="007B7F2C">
        <w:rPr>
          <w:bCs/>
        </w:rPr>
        <w:t>.</w:t>
      </w:r>
      <w:r w:rsidRPr="007B7F2C">
        <w:rPr>
          <w:bCs/>
          <w:lang w:val="vi-VN"/>
        </w:rPr>
        <w:t xml:space="preserve"> </w:t>
      </w:r>
    </w:p>
    <w:p w14:paraId="1A65C936" w14:textId="715B320B" w:rsidR="00D62C37" w:rsidRPr="007B7F2C" w:rsidRDefault="004402F2" w:rsidP="00032DDF">
      <w:pPr>
        <w:rPr>
          <w:bCs/>
        </w:rPr>
      </w:pPr>
      <w:r w:rsidRPr="007B7F2C">
        <w:rPr>
          <w:bCs/>
          <w:lang w:val="vi-VN"/>
        </w:rPr>
        <w:lastRenderedPageBreak/>
        <w:t xml:space="preserve">- Le </w:t>
      </w:r>
      <w:proofErr w:type="spellStart"/>
      <w:r w:rsidRPr="007B7F2C">
        <w:rPr>
          <w:bCs/>
          <w:lang w:val="vi-VN"/>
        </w:rPr>
        <w:t>Nguyen</w:t>
      </w:r>
      <w:proofErr w:type="spellEnd"/>
      <w:r w:rsidRPr="007B7F2C">
        <w:rPr>
          <w:bCs/>
          <w:lang w:val="vi-VN"/>
        </w:rPr>
        <w:t xml:space="preserve"> </w:t>
      </w:r>
      <w:proofErr w:type="spellStart"/>
      <w:r w:rsidRPr="007B7F2C">
        <w:rPr>
          <w:bCs/>
          <w:lang w:val="vi-VN"/>
        </w:rPr>
        <w:t>Khoi</w:t>
      </w:r>
      <w:proofErr w:type="spellEnd"/>
      <w:r w:rsidRPr="007B7F2C">
        <w:rPr>
          <w:bCs/>
          <w:lang w:val="vi-VN"/>
        </w:rPr>
        <w:t xml:space="preserve"> (2015), Vu </w:t>
      </w:r>
      <w:proofErr w:type="spellStart"/>
      <w:r w:rsidRPr="007B7F2C">
        <w:rPr>
          <w:bCs/>
          <w:lang w:val="vi-VN"/>
        </w:rPr>
        <w:t>Duc</w:t>
      </w:r>
      <w:proofErr w:type="spellEnd"/>
      <w:r w:rsidRPr="007B7F2C">
        <w:rPr>
          <w:bCs/>
          <w:lang w:val="vi-VN"/>
        </w:rPr>
        <w:t xml:space="preserve"> Thu (2020), </w:t>
      </w:r>
      <w:proofErr w:type="spellStart"/>
      <w:r w:rsidRPr="007B7F2C">
        <w:rPr>
          <w:bCs/>
          <w:lang w:val="vi-VN"/>
        </w:rPr>
        <w:t>Nguyen</w:t>
      </w:r>
      <w:proofErr w:type="spellEnd"/>
      <w:r w:rsidRPr="007B7F2C">
        <w:rPr>
          <w:bCs/>
          <w:lang w:val="vi-VN"/>
        </w:rPr>
        <w:t xml:space="preserve"> Quang Nam </w:t>
      </w:r>
      <w:proofErr w:type="spellStart"/>
      <w:r w:rsidRPr="007B7F2C">
        <w:rPr>
          <w:bCs/>
          <w:lang w:val="vi-VN"/>
        </w:rPr>
        <w:t>and</w:t>
      </w:r>
      <w:proofErr w:type="spellEnd"/>
      <w:r w:rsidRPr="007B7F2C">
        <w:rPr>
          <w:bCs/>
          <w:lang w:val="vi-VN"/>
        </w:rPr>
        <w:t xml:space="preserve"> Le Van Loi (2021): </w:t>
      </w:r>
      <w:proofErr w:type="spellStart"/>
      <w:r w:rsidRPr="007B7F2C">
        <w:rPr>
          <w:bCs/>
          <w:lang w:val="vi-VN"/>
        </w:rPr>
        <w:t>Application</w:t>
      </w:r>
      <w:proofErr w:type="spellEnd"/>
      <w:r w:rsidRPr="007B7F2C">
        <w:rPr>
          <w:bCs/>
          <w:lang w:val="vi-VN"/>
        </w:rPr>
        <w:t xml:space="preserve"> </w:t>
      </w:r>
      <w:proofErr w:type="spellStart"/>
      <w:r w:rsidRPr="007B7F2C">
        <w:rPr>
          <w:bCs/>
          <w:lang w:val="vi-VN"/>
        </w:rPr>
        <w:t>of</w:t>
      </w:r>
      <w:proofErr w:type="spellEnd"/>
      <w:r w:rsidRPr="007B7F2C">
        <w:rPr>
          <w:bCs/>
          <w:lang w:val="vi-VN"/>
        </w:rPr>
        <w:t xml:space="preserve"> </w:t>
      </w:r>
      <w:proofErr w:type="spellStart"/>
      <w:r w:rsidR="00032DDF">
        <w:rPr>
          <w:bCs/>
          <w:lang w:val="en-US"/>
        </w:rPr>
        <w:t>cholangioscopy</w:t>
      </w:r>
      <w:proofErr w:type="spellEnd"/>
      <w:r w:rsidRPr="007B7F2C">
        <w:rPr>
          <w:bCs/>
          <w:lang w:val="vi-VN"/>
        </w:rPr>
        <w:t xml:space="preserve"> to </w:t>
      </w:r>
      <w:proofErr w:type="spellStart"/>
      <w:r w:rsidRPr="007B7F2C">
        <w:rPr>
          <w:bCs/>
          <w:lang w:val="vi-VN"/>
        </w:rPr>
        <w:t>remove</w:t>
      </w:r>
      <w:proofErr w:type="spellEnd"/>
      <w:r w:rsidRPr="007B7F2C">
        <w:rPr>
          <w:bCs/>
          <w:lang w:val="vi-VN"/>
        </w:rPr>
        <w:t xml:space="preserve"> </w:t>
      </w:r>
      <w:proofErr w:type="spellStart"/>
      <w:r w:rsidR="00032DDF">
        <w:rPr>
          <w:bCs/>
          <w:lang w:val="vi-VN"/>
        </w:rPr>
        <w:t>stones</w:t>
      </w:r>
      <w:proofErr w:type="spellEnd"/>
      <w:r w:rsidR="00032DDF">
        <w:rPr>
          <w:bCs/>
          <w:lang w:val="vi-VN"/>
        </w:rPr>
        <w:t xml:space="preserve">, </w:t>
      </w:r>
      <w:proofErr w:type="spellStart"/>
      <w:r w:rsidR="00032DDF">
        <w:rPr>
          <w:bCs/>
          <w:lang w:val="vi-VN"/>
        </w:rPr>
        <w:t>described</w:t>
      </w:r>
      <w:proofErr w:type="spellEnd"/>
      <w:r w:rsidR="00032DDF">
        <w:rPr>
          <w:bCs/>
          <w:lang w:val="vi-VN"/>
        </w:rPr>
        <w:t xml:space="preserve"> the </w:t>
      </w:r>
      <w:proofErr w:type="spellStart"/>
      <w:r w:rsidR="00032DDF">
        <w:rPr>
          <w:bCs/>
          <w:lang w:val="vi-VN"/>
        </w:rPr>
        <w:t>stricture</w:t>
      </w:r>
      <w:proofErr w:type="spellEnd"/>
      <w:r w:rsidRPr="007B7F2C">
        <w:rPr>
          <w:bCs/>
          <w:lang w:val="vi-VN"/>
        </w:rPr>
        <w:t xml:space="preserve"> </w:t>
      </w:r>
      <w:proofErr w:type="spellStart"/>
      <w:r w:rsidRPr="007B7F2C">
        <w:rPr>
          <w:bCs/>
          <w:lang w:val="vi-VN"/>
        </w:rPr>
        <w:t>and</w:t>
      </w:r>
      <w:proofErr w:type="spellEnd"/>
      <w:r w:rsidRPr="007B7F2C">
        <w:rPr>
          <w:bCs/>
          <w:lang w:val="vi-VN"/>
        </w:rPr>
        <w:t xml:space="preserve"> </w:t>
      </w:r>
      <w:proofErr w:type="spellStart"/>
      <w:r w:rsidRPr="007B7F2C">
        <w:rPr>
          <w:bCs/>
          <w:lang w:val="vi-VN"/>
        </w:rPr>
        <w:t>it</w:t>
      </w:r>
      <w:r w:rsidR="00032DDF">
        <w:rPr>
          <w:bCs/>
          <w:lang w:val="vi-VN"/>
        </w:rPr>
        <w:t>s</w:t>
      </w:r>
      <w:proofErr w:type="spellEnd"/>
      <w:r w:rsidR="00032DDF">
        <w:rPr>
          <w:bCs/>
          <w:lang w:val="vi-VN"/>
        </w:rPr>
        <w:t xml:space="preserve"> </w:t>
      </w:r>
      <w:proofErr w:type="spellStart"/>
      <w:r w:rsidR="00032DDF">
        <w:rPr>
          <w:bCs/>
          <w:lang w:val="vi-VN"/>
        </w:rPr>
        <w:t>effects</w:t>
      </w:r>
      <w:proofErr w:type="spellEnd"/>
      <w:r w:rsidR="00032DDF">
        <w:rPr>
          <w:bCs/>
          <w:lang w:val="vi-VN"/>
        </w:rPr>
        <w:t xml:space="preserve"> </w:t>
      </w:r>
      <w:proofErr w:type="spellStart"/>
      <w:r w:rsidR="00032DDF">
        <w:rPr>
          <w:bCs/>
          <w:lang w:val="vi-VN"/>
        </w:rPr>
        <w:t>but</w:t>
      </w:r>
      <w:proofErr w:type="spellEnd"/>
      <w:r w:rsidR="00032DDF">
        <w:rPr>
          <w:bCs/>
          <w:lang w:val="vi-VN"/>
        </w:rPr>
        <w:t xml:space="preserve"> </w:t>
      </w:r>
      <w:proofErr w:type="spellStart"/>
      <w:r w:rsidR="00032DDF">
        <w:rPr>
          <w:bCs/>
          <w:lang w:val="vi-VN"/>
        </w:rPr>
        <w:t>did</w:t>
      </w:r>
      <w:proofErr w:type="spellEnd"/>
      <w:r w:rsidR="00032DDF">
        <w:rPr>
          <w:bCs/>
          <w:lang w:val="vi-VN"/>
        </w:rPr>
        <w:t xml:space="preserve"> </w:t>
      </w:r>
      <w:proofErr w:type="spellStart"/>
      <w:r w:rsidR="00032DDF">
        <w:rPr>
          <w:bCs/>
          <w:lang w:val="vi-VN"/>
        </w:rPr>
        <w:t>not</w:t>
      </w:r>
      <w:proofErr w:type="spellEnd"/>
      <w:r w:rsidR="00032DDF">
        <w:rPr>
          <w:bCs/>
          <w:lang w:val="vi-VN"/>
        </w:rPr>
        <w:t xml:space="preserve"> </w:t>
      </w:r>
      <w:proofErr w:type="spellStart"/>
      <w:r w:rsidR="00032DDF">
        <w:rPr>
          <w:bCs/>
          <w:lang w:val="vi-VN"/>
        </w:rPr>
        <w:t>propose</w:t>
      </w:r>
      <w:proofErr w:type="spellEnd"/>
      <w:r w:rsidR="00032DDF">
        <w:rPr>
          <w:bCs/>
          <w:lang w:val="en-US"/>
        </w:rPr>
        <w:t xml:space="preserve"> any</w:t>
      </w:r>
      <w:r w:rsidRPr="007B7F2C">
        <w:rPr>
          <w:bCs/>
          <w:lang w:val="vi-VN"/>
        </w:rPr>
        <w:t xml:space="preserve"> </w:t>
      </w:r>
      <w:proofErr w:type="spellStart"/>
      <w:r w:rsidRPr="007B7F2C">
        <w:rPr>
          <w:bCs/>
          <w:lang w:val="vi-VN"/>
        </w:rPr>
        <w:t>treatment</w:t>
      </w:r>
      <w:proofErr w:type="spellEnd"/>
      <w:r w:rsidRPr="007B7F2C">
        <w:rPr>
          <w:bCs/>
          <w:lang w:val="vi-VN"/>
        </w:rPr>
        <w:t xml:space="preserve"> </w:t>
      </w:r>
      <w:proofErr w:type="spellStart"/>
      <w:r w:rsidRPr="007B7F2C">
        <w:rPr>
          <w:bCs/>
          <w:lang w:val="vi-VN"/>
        </w:rPr>
        <w:t>method</w:t>
      </w:r>
      <w:proofErr w:type="spellEnd"/>
      <w:r w:rsidRPr="007B7F2C">
        <w:rPr>
          <w:bCs/>
          <w:lang w:val="vi-VN"/>
        </w:rPr>
        <w:t xml:space="preserve"> </w:t>
      </w:r>
      <w:r w:rsidRPr="007B7F2C">
        <w:rPr>
          <w:bCs/>
        </w:rPr>
        <w:t>.</w:t>
      </w:r>
    </w:p>
    <w:p w14:paraId="41F38629" w14:textId="45E277AC" w:rsidR="00D62C37" w:rsidRPr="007B7F2C" w:rsidRDefault="00D62C37" w:rsidP="00032DDF">
      <w:pPr>
        <w:rPr>
          <w:bCs/>
          <w:lang w:val="vi-VN"/>
        </w:rPr>
      </w:pPr>
      <w:r w:rsidRPr="007B7F2C">
        <w:rPr>
          <w:bCs/>
          <w:lang w:val="vi-VN"/>
        </w:rPr>
        <w:t xml:space="preserve">- In 2021, Le Quan Anh Tuan announced: Patients with </w:t>
      </w:r>
      <w:r w:rsidR="00032DDF">
        <w:rPr>
          <w:bCs/>
          <w:lang w:val="vi-VN"/>
        </w:rPr>
        <w:t>BS had</w:t>
      </w:r>
      <w:r w:rsidRPr="007B7F2C">
        <w:rPr>
          <w:bCs/>
          <w:lang w:val="vi-VN"/>
        </w:rPr>
        <w:t xml:space="preserve"> a 2.15 times higher risk of recurrent stones than patients without </w:t>
      </w:r>
      <w:r w:rsidR="00032DDF">
        <w:rPr>
          <w:bCs/>
          <w:lang w:val="vi-VN"/>
        </w:rPr>
        <w:t>BS</w:t>
      </w:r>
      <w:r w:rsidRPr="007B7F2C">
        <w:rPr>
          <w:bCs/>
          <w:lang w:val="vi-VN"/>
        </w:rPr>
        <w:t>.</w:t>
      </w:r>
    </w:p>
    <w:p w14:paraId="366E9AFA" w14:textId="453F4145" w:rsidR="00D62C37" w:rsidRPr="007B7F2C" w:rsidRDefault="00D62C37" w:rsidP="00032DDF">
      <w:pPr>
        <w:rPr>
          <w:bCs/>
          <w:lang w:val="vi-VN"/>
        </w:rPr>
      </w:pPr>
      <w:r w:rsidRPr="007B7F2C">
        <w:rPr>
          <w:bCs/>
          <w:lang w:val="vi-VN"/>
        </w:rPr>
        <w:t xml:space="preserve">- In 2024, Vo Dai Dung proposed </w:t>
      </w:r>
      <w:r w:rsidR="000C317E">
        <w:rPr>
          <w:bCs/>
          <w:lang w:val="vi-VN"/>
        </w:rPr>
        <w:t>hepatectomy</w:t>
      </w:r>
      <w:r w:rsidRPr="007B7F2C">
        <w:rPr>
          <w:bCs/>
          <w:lang w:val="vi-VN"/>
        </w:rPr>
        <w:t xml:space="preserve"> to completely treat </w:t>
      </w:r>
      <w:r w:rsidR="00032DDF">
        <w:rPr>
          <w:bCs/>
          <w:lang w:val="vi-VN"/>
        </w:rPr>
        <w:t>biliary strictures. However, this was</w:t>
      </w:r>
      <w:r w:rsidRPr="007B7F2C">
        <w:rPr>
          <w:bCs/>
          <w:lang w:val="vi-VN"/>
        </w:rPr>
        <w:t xml:space="preserve"> a major intervention method with many complications and side effects.</w:t>
      </w:r>
    </w:p>
    <w:p w14:paraId="7D01043B" w14:textId="07D180AB" w:rsidR="00D62C37" w:rsidRPr="007B7F2C" w:rsidRDefault="00D62C37" w:rsidP="00032DDF">
      <w:pPr>
        <w:rPr>
          <w:bCs/>
          <w:lang w:val="vi-VN"/>
        </w:rPr>
      </w:pPr>
      <w:r w:rsidRPr="007B7F2C">
        <w:rPr>
          <w:bCs/>
          <w:lang w:val="vi-VN"/>
        </w:rPr>
        <w:t xml:space="preserve">Through the above studies, it can be seen that: No author in Vietnam has used balloon dilation in the treatment of </w:t>
      </w:r>
      <w:r w:rsidR="00364E76" w:rsidRPr="007B7F2C">
        <w:rPr>
          <w:bCs/>
          <w:lang w:val="vi-VN"/>
        </w:rPr>
        <w:t>strictures</w:t>
      </w:r>
      <w:r w:rsidRPr="007B7F2C">
        <w:rPr>
          <w:bCs/>
          <w:lang w:val="vi-VN"/>
        </w:rPr>
        <w:t xml:space="preserve"> and co</w:t>
      </w:r>
      <w:r w:rsidR="00032DDF">
        <w:rPr>
          <w:bCs/>
          <w:lang w:val="vi-VN"/>
        </w:rPr>
        <w:t xml:space="preserve">nducted follow-up </w:t>
      </w:r>
      <w:r w:rsidRPr="007B7F2C">
        <w:rPr>
          <w:bCs/>
          <w:lang w:val="vi-VN"/>
        </w:rPr>
        <w:t xml:space="preserve">of the treatment results. These factors will contribute significantly to the success or failure of </w:t>
      </w:r>
      <w:r w:rsidR="00364E76" w:rsidRPr="007B7F2C">
        <w:rPr>
          <w:bCs/>
          <w:lang w:val="vi-VN"/>
        </w:rPr>
        <w:t>biliary stones</w:t>
      </w:r>
      <w:r w:rsidR="00032DDF">
        <w:rPr>
          <w:bCs/>
          <w:lang w:val="vi-VN"/>
        </w:rPr>
        <w:t xml:space="preserve"> treatment. </w:t>
      </w:r>
      <w:proofErr w:type="spellStart"/>
      <w:r w:rsidR="00032DDF">
        <w:rPr>
          <w:bCs/>
          <w:lang w:val="vi-VN"/>
        </w:rPr>
        <w:t>Therefore</w:t>
      </w:r>
      <w:proofErr w:type="spellEnd"/>
      <w:r w:rsidR="00032DDF">
        <w:rPr>
          <w:bCs/>
          <w:lang w:val="vi-VN"/>
        </w:rPr>
        <w:t xml:space="preserve">, </w:t>
      </w:r>
      <w:proofErr w:type="spellStart"/>
      <w:r w:rsidR="00032DDF">
        <w:rPr>
          <w:bCs/>
          <w:lang w:val="vi-VN"/>
        </w:rPr>
        <w:t>those</w:t>
      </w:r>
      <w:proofErr w:type="spellEnd"/>
      <w:r w:rsidRPr="007B7F2C">
        <w:rPr>
          <w:bCs/>
          <w:lang w:val="vi-VN"/>
        </w:rPr>
        <w:t xml:space="preserve"> </w:t>
      </w:r>
      <w:proofErr w:type="spellStart"/>
      <w:r w:rsidRPr="007B7F2C">
        <w:rPr>
          <w:bCs/>
          <w:lang w:val="vi-VN"/>
        </w:rPr>
        <w:t>above</w:t>
      </w:r>
      <w:proofErr w:type="spellEnd"/>
      <w:r w:rsidRPr="007B7F2C">
        <w:rPr>
          <w:bCs/>
          <w:lang w:val="vi-VN"/>
        </w:rPr>
        <w:t xml:space="preserve"> </w:t>
      </w:r>
      <w:proofErr w:type="spellStart"/>
      <w:r w:rsidRPr="007B7F2C">
        <w:rPr>
          <w:bCs/>
          <w:lang w:val="vi-VN"/>
        </w:rPr>
        <w:t>is</w:t>
      </w:r>
      <w:r w:rsidR="00032DDF">
        <w:rPr>
          <w:bCs/>
          <w:lang w:val="vi-VN"/>
        </w:rPr>
        <w:t>sue</w:t>
      </w:r>
      <w:proofErr w:type="spellEnd"/>
      <w:r w:rsidR="00835E0D">
        <w:rPr>
          <w:bCs/>
          <w:lang w:val="en-US"/>
        </w:rPr>
        <w:t>s</w:t>
      </w:r>
      <w:r w:rsidR="00835E0D">
        <w:rPr>
          <w:bCs/>
          <w:lang w:val="vi-VN"/>
        </w:rPr>
        <w:t xml:space="preserve"> </w:t>
      </w:r>
      <w:proofErr w:type="spellStart"/>
      <w:r w:rsidR="00835E0D">
        <w:rPr>
          <w:bCs/>
          <w:lang w:val="vi-VN"/>
        </w:rPr>
        <w:t>need</w:t>
      </w:r>
      <w:proofErr w:type="spellEnd"/>
      <w:r w:rsidR="00032DDF">
        <w:rPr>
          <w:bCs/>
          <w:lang w:val="vi-VN"/>
        </w:rPr>
        <w:t xml:space="preserve"> to be </w:t>
      </w:r>
      <w:proofErr w:type="spellStart"/>
      <w:r w:rsidR="00032DDF">
        <w:rPr>
          <w:bCs/>
          <w:lang w:val="vi-VN"/>
        </w:rPr>
        <w:t>further</w:t>
      </w:r>
      <w:proofErr w:type="spellEnd"/>
      <w:r w:rsidR="00032DDF">
        <w:rPr>
          <w:bCs/>
          <w:lang w:val="vi-VN"/>
        </w:rPr>
        <w:t xml:space="preserve"> </w:t>
      </w:r>
      <w:proofErr w:type="spellStart"/>
      <w:r w:rsidR="00032DDF">
        <w:rPr>
          <w:bCs/>
          <w:lang w:val="vi-VN"/>
        </w:rPr>
        <w:t>studied</w:t>
      </w:r>
      <w:proofErr w:type="spellEnd"/>
      <w:r w:rsidR="00032DDF">
        <w:rPr>
          <w:bCs/>
          <w:lang w:val="vi-VN"/>
        </w:rPr>
        <w:t>.</w:t>
      </w:r>
    </w:p>
    <w:p w14:paraId="7EFFD1B2" w14:textId="4B8CC61D" w:rsidR="006C5D44" w:rsidRPr="007B7F2C" w:rsidRDefault="00820108" w:rsidP="005271AD">
      <w:pPr>
        <w:pStyle w:val="Heading1"/>
        <w:numPr>
          <w:ilvl w:val="0"/>
          <w:numId w:val="0"/>
        </w:numPr>
        <w:spacing w:before="240" w:line="276" w:lineRule="auto"/>
        <w:rPr>
          <w:lang w:val="vi-VN"/>
        </w:rPr>
      </w:pPr>
      <w:r w:rsidRPr="007B7F2C">
        <w:rPr>
          <w:lang w:val="vi-VN"/>
        </w:rPr>
        <w:t xml:space="preserve">Chapter 2. </w:t>
      </w:r>
      <w:r w:rsidR="005949FA">
        <w:rPr>
          <w:lang w:val="en-US"/>
        </w:rPr>
        <w:t>PATIENTS</w:t>
      </w:r>
      <w:r w:rsidRPr="007B7F2C">
        <w:rPr>
          <w:lang w:val="vi-VN"/>
        </w:rPr>
        <w:t xml:space="preserve"> AND METHODS</w:t>
      </w:r>
    </w:p>
    <w:p w14:paraId="5F424ACF" w14:textId="7581F6C5" w:rsidR="001B2968" w:rsidRPr="007B7F2C" w:rsidRDefault="005949FA" w:rsidP="001A1007">
      <w:pPr>
        <w:pStyle w:val="Heading2"/>
        <w:numPr>
          <w:ilvl w:val="0"/>
          <w:numId w:val="0"/>
        </w:numPr>
        <w:spacing w:line="276" w:lineRule="auto"/>
        <w:rPr>
          <w:lang w:val="vi-VN"/>
        </w:rPr>
      </w:pPr>
      <w:r>
        <w:rPr>
          <w:lang w:val="vi-VN"/>
        </w:rPr>
        <w:t>2.1. Patients</w:t>
      </w:r>
    </w:p>
    <w:p w14:paraId="0C10C307" w14:textId="5FBDEF08" w:rsidR="00633B83" w:rsidRPr="007B7F2C" w:rsidRDefault="00633B83" w:rsidP="007F0AAB">
      <w:pPr>
        <w:rPr>
          <w:bCs/>
          <w:lang w:val="vi-VN"/>
        </w:rPr>
      </w:pPr>
      <w:r w:rsidRPr="007B7F2C">
        <w:rPr>
          <w:bCs/>
          <w:lang w:val="vi-VN"/>
        </w:rPr>
        <w:t xml:space="preserve">Patients with stones and </w:t>
      </w:r>
      <w:r w:rsidR="00F36224">
        <w:rPr>
          <w:bCs/>
          <w:lang w:val="vi-VN"/>
        </w:rPr>
        <w:t>main</w:t>
      </w:r>
      <w:r w:rsidRPr="007B7F2C">
        <w:rPr>
          <w:bCs/>
          <w:lang w:val="vi-VN"/>
        </w:rPr>
        <w:t xml:space="preserve"> biliary stricture were treated by </w:t>
      </w:r>
      <w:r w:rsidR="008A2DBC">
        <w:rPr>
          <w:bCs/>
          <w:lang w:val="en-US"/>
        </w:rPr>
        <w:t xml:space="preserve">biliary </w:t>
      </w:r>
      <w:r w:rsidRPr="007B7F2C">
        <w:rPr>
          <w:bCs/>
          <w:lang w:val="vi-VN"/>
        </w:rPr>
        <w:t xml:space="preserve">balloon dilation and stone removal </w:t>
      </w:r>
      <w:r w:rsidR="008A2DBC">
        <w:rPr>
          <w:bCs/>
          <w:lang w:val="en-US"/>
        </w:rPr>
        <w:t xml:space="preserve">via flexible </w:t>
      </w:r>
      <w:r w:rsidR="008A2DBC">
        <w:rPr>
          <w:bCs/>
          <w:lang w:val="vi-VN"/>
        </w:rPr>
        <w:t>cholangioscopy</w:t>
      </w:r>
      <w:r w:rsidR="00B10AF3">
        <w:rPr>
          <w:bCs/>
          <w:lang w:val="vi-VN"/>
        </w:rPr>
        <w:t xml:space="preserve"> </w:t>
      </w:r>
      <w:r w:rsidRPr="007B7F2C">
        <w:rPr>
          <w:bCs/>
          <w:lang w:val="vi-VN"/>
        </w:rPr>
        <w:t>at the Digestive</w:t>
      </w:r>
      <w:r w:rsidR="00B10AF3">
        <w:rPr>
          <w:bCs/>
          <w:lang w:val="vi-VN"/>
        </w:rPr>
        <w:t xml:space="preserve"> Surgery Center-</w:t>
      </w:r>
      <w:r w:rsidR="00B10AF3">
        <w:rPr>
          <w:bCs/>
          <w:lang w:val="en-US"/>
        </w:rPr>
        <w:t xml:space="preserve"> </w:t>
      </w:r>
      <w:r w:rsidRPr="007B7F2C">
        <w:rPr>
          <w:bCs/>
          <w:lang w:val="vi-VN"/>
        </w:rPr>
        <w:t>Military Hospital</w:t>
      </w:r>
      <w:r w:rsidR="00B10AF3">
        <w:rPr>
          <w:bCs/>
          <w:lang w:val="en-US"/>
        </w:rPr>
        <w:t xml:space="preserve"> 103</w:t>
      </w:r>
      <w:r w:rsidRPr="007B7F2C">
        <w:rPr>
          <w:bCs/>
          <w:lang w:val="vi-VN"/>
        </w:rPr>
        <w:t xml:space="preserve"> from July 2022 to December 2024.</w:t>
      </w:r>
    </w:p>
    <w:p w14:paraId="1CC1F1B0" w14:textId="77777777" w:rsidR="006B0E00" w:rsidRPr="007B7F2C" w:rsidRDefault="006B0E00" w:rsidP="007F0AAB">
      <w:pPr>
        <w:ind w:firstLine="0"/>
        <w:rPr>
          <w:b/>
          <w:i/>
          <w:iCs/>
          <w:lang w:val="vi-VN"/>
        </w:rPr>
      </w:pPr>
      <w:r w:rsidRPr="007B7F2C">
        <w:rPr>
          <w:b/>
          <w:i/>
          <w:iCs/>
          <w:lang w:val="vi-VN"/>
        </w:rPr>
        <w:t>2.1.1. Selection criteria</w:t>
      </w:r>
    </w:p>
    <w:p w14:paraId="508988C9" w14:textId="0B41D300" w:rsidR="00AD69CA" w:rsidRPr="001A1007" w:rsidRDefault="00AD69CA" w:rsidP="007F0AAB">
      <w:pPr>
        <w:rPr>
          <w:bCs/>
          <w:iCs/>
          <w:spacing w:val="-8"/>
          <w:lang w:val="vi-VN"/>
        </w:rPr>
      </w:pPr>
      <w:r w:rsidRPr="001A1007">
        <w:rPr>
          <w:bCs/>
          <w:spacing w:val="-8"/>
          <w:lang w:val="vi-VN"/>
        </w:rPr>
        <w:t xml:space="preserve">- </w:t>
      </w:r>
      <w:proofErr w:type="spellStart"/>
      <w:r w:rsidRPr="001A1007">
        <w:rPr>
          <w:bCs/>
          <w:spacing w:val="-8"/>
          <w:lang w:val="vi-VN"/>
        </w:rPr>
        <w:t>Patients</w:t>
      </w:r>
      <w:proofErr w:type="spellEnd"/>
      <w:r w:rsidRPr="001A1007">
        <w:rPr>
          <w:bCs/>
          <w:spacing w:val="-8"/>
          <w:lang w:val="vi-VN"/>
        </w:rPr>
        <w:t xml:space="preserve"> </w:t>
      </w:r>
      <w:proofErr w:type="spellStart"/>
      <w:r w:rsidR="00017F27" w:rsidRPr="001A1007">
        <w:rPr>
          <w:bCs/>
          <w:iCs/>
          <w:spacing w:val="-8"/>
          <w:lang w:val="vi-VN"/>
        </w:rPr>
        <w:t>were</w:t>
      </w:r>
      <w:proofErr w:type="spellEnd"/>
      <w:r w:rsidR="00017F27" w:rsidRPr="001A1007">
        <w:rPr>
          <w:bCs/>
          <w:iCs/>
          <w:spacing w:val="-8"/>
          <w:lang w:val="vi-VN"/>
        </w:rPr>
        <w:t xml:space="preserve"> </w:t>
      </w:r>
      <w:proofErr w:type="spellStart"/>
      <w:r w:rsidR="00017F27" w:rsidRPr="001A1007">
        <w:rPr>
          <w:bCs/>
          <w:iCs/>
          <w:spacing w:val="-8"/>
          <w:lang w:val="vi-VN"/>
        </w:rPr>
        <w:t>diagnosed</w:t>
      </w:r>
      <w:proofErr w:type="spellEnd"/>
      <w:r w:rsidR="00835E0D">
        <w:rPr>
          <w:bCs/>
          <w:iCs/>
          <w:spacing w:val="-8"/>
          <w:lang w:val="en-US"/>
        </w:rPr>
        <w:t xml:space="preserve"> with</w:t>
      </w:r>
      <w:r w:rsidR="00017F27" w:rsidRPr="001A1007">
        <w:rPr>
          <w:bCs/>
          <w:iCs/>
          <w:spacing w:val="-8"/>
          <w:lang w:val="vi-VN"/>
        </w:rPr>
        <w:t xml:space="preserve"> </w:t>
      </w:r>
      <w:proofErr w:type="spellStart"/>
      <w:r w:rsidR="00364E76" w:rsidRPr="001A1007">
        <w:rPr>
          <w:bCs/>
          <w:iCs/>
          <w:spacing w:val="-8"/>
          <w:lang w:val="vi-VN"/>
        </w:rPr>
        <w:t>biliary</w:t>
      </w:r>
      <w:proofErr w:type="spellEnd"/>
      <w:r w:rsidR="00364E76" w:rsidRPr="001A1007">
        <w:rPr>
          <w:bCs/>
          <w:iCs/>
          <w:spacing w:val="-8"/>
          <w:lang w:val="vi-VN"/>
        </w:rPr>
        <w:t xml:space="preserve"> </w:t>
      </w:r>
      <w:proofErr w:type="spellStart"/>
      <w:r w:rsidR="00364E76" w:rsidRPr="001A1007">
        <w:rPr>
          <w:bCs/>
          <w:iCs/>
          <w:spacing w:val="-8"/>
          <w:lang w:val="vi-VN"/>
        </w:rPr>
        <w:t>stones</w:t>
      </w:r>
      <w:proofErr w:type="spellEnd"/>
      <w:r w:rsidR="00017F27" w:rsidRPr="001A1007">
        <w:rPr>
          <w:bCs/>
          <w:iCs/>
          <w:spacing w:val="-8"/>
          <w:lang w:val="en-US"/>
        </w:rPr>
        <w:t xml:space="preserve"> and strictures</w:t>
      </w:r>
      <w:r w:rsidRPr="001A1007">
        <w:rPr>
          <w:bCs/>
          <w:iCs/>
          <w:spacing w:val="-8"/>
          <w:lang w:val="vi-VN"/>
        </w:rPr>
        <w:t xml:space="preserve"> </w:t>
      </w:r>
      <w:proofErr w:type="spellStart"/>
      <w:r w:rsidRPr="001A1007">
        <w:rPr>
          <w:bCs/>
          <w:iCs/>
          <w:spacing w:val="-8"/>
          <w:lang w:val="vi-VN"/>
        </w:rPr>
        <w:t>based</w:t>
      </w:r>
      <w:proofErr w:type="spellEnd"/>
      <w:r w:rsidRPr="001A1007">
        <w:rPr>
          <w:bCs/>
          <w:iCs/>
          <w:spacing w:val="-8"/>
          <w:lang w:val="vi-VN"/>
        </w:rPr>
        <w:t xml:space="preserve"> </w:t>
      </w:r>
      <w:proofErr w:type="spellStart"/>
      <w:r w:rsidRPr="001A1007">
        <w:rPr>
          <w:bCs/>
          <w:iCs/>
          <w:spacing w:val="-8"/>
          <w:lang w:val="vi-VN"/>
        </w:rPr>
        <w:t>on</w:t>
      </w:r>
      <w:proofErr w:type="spellEnd"/>
      <w:r w:rsidRPr="001A1007">
        <w:rPr>
          <w:bCs/>
          <w:iCs/>
          <w:spacing w:val="-8"/>
          <w:lang w:val="vi-VN"/>
        </w:rPr>
        <w:t xml:space="preserve"> </w:t>
      </w:r>
      <w:proofErr w:type="spellStart"/>
      <w:r w:rsidRPr="001A1007">
        <w:rPr>
          <w:bCs/>
          <w:iCs/>
          <w:spacing w:val="-8"/>
          <w:lang w:val="vi-VN"/>
        </w:rPr>
        <w:t>clinical</w:t>
      </w:r>
      <w:proofErr w:type="spellEnd"/>
      <w:r w:rsidRPr="001A1007">
        <w:rPr>
          <w:bCs/>
          <w:iCs/>
          <w:spacing w:val="-8"/>
          <w:lang w:val="vi-VN"/>
        </w:rPr>
        <w:t xml:space="preserve"> </w:t>
      </w:r>
      <w:proofErr w:type="spellStart"/>
      <w:r w:rsidRPr="001A1007">
        <w:rPr>
          <w:bCs/>
          <w:iCs/>
          <w:spacing w:val="-8"/>
          <w:lang w:val="vi-VN"/>
        </w:rPr>
        <w:t>symptoms</w:t>
      </w:r>
      <w:proofErr w:type="spellEnd"/>
      <w:r w:rsidRPr="001A1007">
        <w:rPr>
          <w:bCs/>
          <w:iCs/>
          <w:spacing w:val="-8"/>
          <w:lang w:val="vi-VN"/>
        </w:rPr>
        <w:t xml:space="preserve">, </w:t>
      </w:r>
      <w:proofErr w:type="spellStart"/>
      <w:r w:rsidRPr="001A1007">
        <w:rPr>
          <w:bCs/>
          <w:iCs/>
          <w:spacing w:val="-8"/>
          <w:lang w:val="vi-VN"/>
        </w:rPr>
        <w:t>preoperative</w:t>
      </w:r>
      <w:proofErr w:type="spellEnd"/>
      <w:r w:rsidRPr="001A1007">
        <w:rPr>
          <w:bCs/>
          <w:iCs/>
          <w:spacing w:val="-8"/>
          <w:lang w:val="vi-VN"/>
        </w:rPr>
        <w:t xml:space="preserve"> </w:t>
      </w:r>
      <w:proofErr w:type="spellStart"/>
      <w:r w:rsidRPr="001A1007">
        <w:rPr>
          <w:bCs/>
          <w:iCs/>
          <w:spacing w:val="-8"/>
          <w:lang w:val="vi-VN"/>
        </w:rPr>
        <w:t>imaging</w:t>
      </w:r>
      <w:proofErr w:type="spellEnd"/>
      <w:r w:rsidRPr="001A1007">
        <w:rPr>
          <w:bCs/>
          <w:iCs/>
          <w:spacing w:val="-8"/>
          <w:lang w:val="vi-VN"/>
        </w:rPr>
        <w:t xml:space="preserve">, </w:t>
      </w:r>
      <w:proofErr w:type="spellStart"/>
      <w:r w:rsidRPr="001A1007">
        <w:rPr>
          <w:bCs/>
          <w:iCs/>
          <w:spacing w:val="-8"/>
          <w:lang w:val="vi-VN"/>
        </w:rPr>
        <w:t>and</w:t>
      </w:r>
      <w:proofErr w:type="spellEnd"/>
      <w:r w:rsidRPr="001A1007">
        <w:rPr>
          <w:bCs/>
          <w:iCs/>
          <w:spacing w:val="-8"/>
          <w:lang w:val="vi-VN"/>
        </w:rPr>
        <w:t xml:space="preserve"> </w:t>
      </w:r>
      <w:proofErr w:type="spellStart"/>
      <w:r w:rsidRPr="001A1007">
        <w:rPr>
          <w:bCs/>
          <w:iCs/>
          <w:spacing w:val="-8"/>
          <w:lang w:val="vi-VN"/>
        </w:rPr>
        <w:t>intraoperative</w:t>
      </w:r>
      <w:proofErr w:type="spellEnd"/>
      <w:r w:rsidRPr="001A1007">
        <w:rPr>
          <w:bCs/>
          <w:iCs/>
          <w:spacing w:val="-8"/>
          <w:lang w:val="vi-VN"/>
        </w:rPr>
        <w:t xml:space="preserve"> </w:t>
      </w:r>
      <w:proofErr w:type="spellStart"/>
      <w:r w:rsidR="00017F27" w:rsidRPr="001A1007">
        <w:rPr>
          <w:bCs/>
          <w:iCs/>
          <w:spacing w:val="-8"/>
          <w:lang w:val="vi-VN"/>
        </w:rPr>
        <w:t>cholangioscopy</w:t>
      </w:r>
      <w:proofErr w:type="spellEnd"/>
      <w:r w:rsidRPr="001A1007">
        <w:rPr>
          <w:bCs/>
          <w:iCs/>
          <w:spacing w:val="-8"/>
          <w:lang w:val="vi-VN"/>
        </w:rPr>
        <w:t>.</w:t>
      </w:r>
    </w:p>
    <w:p w14:paraId="47516F52" w14:textId="7DC4AB9B" w:rsidR="00AD69CA" w:rsidRPr="007B7F2C" w:rsidRDefault="00017F27" w:rsidP="007F0AAB">
      <w:pPr>
        <w:rPr>
          <w:bCs/>
          <w:iCs/>
          <w:lang w:val="vi-VN"/>
        </w:rPr>
      </w:pPr>
      <w:r>
        <w:rPr>
          <w:bCs/>
          <w:iCs/>
          <w:lang w:val="vi-VN"/>
        </w:rPr>
        <w:t xml:space="preserve">- </w:t>
      </w:r>
      <w:proofErr w:type="spellStart"/>
      <w:r>
        <w:rPr>
          <w:bCs/>
          <w:iCs/>
          <w:lang w:val="vi-VN"/>
        </w:rPr>
        <w:t>Patients</w:t>
      </w:r>
      <w:proofErr w:type="spellEnd"/>
      <w:r>
        <w:rPr>
          <w:bCs/>
          <w:iCs/>
          <w:lang w:val="vi-VN"/>
        </w:rPr>
        <w:t xml:space="preserve"> </w:t>
      </w:r>
      <w:proofErr w:type="spellStart"/>
      <w:r>
        <w:rPr>
          <w:bCs/>
          <w:iCs/>
          <w:lang w:val="vi-VN"/>
        </w:rPr>
        <w:t>were</w:t>
      </w:r>
      <w:proofErr w:type="spellEnd"/>
      <w:r>
        <w:rPr>
          <w:bCs/>
          <w:iCs/>
          <w:lang w:val="vi-VN"/>
        </w:rPr>
        <w:t xml:space="preserve"> </w:t>
      </w:r>
      <w:proofErr w:type="spellStart"/>
      <w:r>
        <w:rPr>
          <w:bCs/>
          <w:iCs/>
          <w:lang w:val="vi-VN"/>
        </w:rPr>
        <w:t>treated</w:t>
      </w:r>
      <w:proofErr w:type="spellEnd"/>
      <w:r>
        <w:rPr>
          <w:bCs/>
          <w:iCs/>
          <w:lang w:val="vi-VN"/>
        </w:rPr>
        <w:t xml:space="preserve"> </w:t>
      </w:r>
      <w:proofErr w:type="spellStart"/>
      <w:r>
        <w:rPr>
          <w:bCs/>
          <w:iCs/>
          <w:lang w:val="vi-VN"/>
        </w:rPr>
        <w:t>with</w:t>
      </w:r>
      <w:proofErr w:type="spellEnd"/>
      <w:r>
        <w:rPr>
          <w:bCs/>
          <w:iCs/>
          <w:lang w:val="vi-VN"/>
        </w:rPr>
        <w:t xml:space="preserve"> </w:t>
      </w:r>
      <w:r>
        <w:rPr>
          <w:bCs/>
          <w:iCs/>
          <w:lang w:val="en-US"/>
        </w:rPr>
        <w:t xml:space="preserve">biliary </w:t>
      </w:r>
      <w:r>
        <w:rPr>
          <w:bCs/>
          <w:iCs/>
          <w:lang w:val="vi-VN"/>
        </w:rPr>
        <w:t>balloon dila</w:t>
      </w:r>
      <w:r w:rsidR="00AD69CA" w:rsidRPr="007B7F2C">
        <w:rPr>
          <w:bCs/>
          <w:iCs/>
          <w:lang w:val="vi-VN"/>
        </w:rPr>
        <w:t xml:space="preserve">tion and stone removal via flexible </w:t>
      </w:r>
      <w:r w:rsidRPr="00017F27">
        <w:rPr>
          <w:bCs/>
          <w:iCs/>
          <w:lang w:val="vi-VN"/>
        </w:rPr>
        <w:t>cholangioscopy</w:t>
      </w:r>
      <w:r>
        <w:rPr>
          <w:bCs/>
          <w:iCs/>
          <w:lang w:val="vi-VN"/>
        </w:rPr>
        <w:t xml:space="preserve"> in </w:t>
      </w:r>
      <w:r w:rsidR="005C0902" w:rsidRPr="005C0902">
        <w:rPr>
          <w:bCs/>
          <w:iCs/>
          <w:lang w:val="vi-VN"/>
        </w:rPr>
        <w:t xml:space="preserve">common bile duct exploration </w:t>
      </w:r>
      <w:r>
        <w:rPr>
          <w:bCs/>
          <w:iCs/>
          <w:lang w:val="vi-VN"/>
        </w:rPr>
        <w:t>surgery or through T-tube</w:t>
      </w:r>
      <w:r w:rsidR="00AD69CA" w:rsidRPr="007B7F2C">
        <w:rPr>
          <w:bCs/>
          <w:iCs/>
          <w:lang w:val="vi-VN"/>
        </w:rPr>
        <w:t xml:space="preserve"> drainage tunnel.</w:t>
      </w:r>
    </w:p>
    <w:p w14:paraId="6B01B0FC" w14:textId="3E38E4D8" w:rsidR="00AD69CA" w:rsidRPr="007B7F2C" w:rsidRDefault="00AD69CA" w:rsidP="007F0AAB">
      <w:pPr>
        <w:rPr>
          <w:bCs/>
          <w:iCs/>
          <w:lang w:val="vi-VN"/>
        </w:rPr>
      </w:pPr>
      <w:r w:rsidRPr="007B7F2C">
        <w:rPr>
          <w:bCs/>
          <w:iCs/>
          <w:lang w:val="vi-VN"/>
        </w:rPr>
        <w:t>- Patients with ASA classification ≤ 3.</w:t>
      </w:r>
    </w:p>
    <w:p w14:paraId="3E19B032" w14:textId="77777777" w:rsidR="006B0E00" w:rsidRPr="007B7F2C" w:rsidRDefault="006B0E00" w:rsidP="007F0AAB">
      <w:pPr>
        <w:ind w:firstLine="0"/>
        <w:rPr>
          <w:b/>
          <w:i/>
          <w:iCs/>
          <w:lang w:val="cy-GB"/>
        </w:rPr>
      </w:pPr>
      <w:r w:rsidRPr="007B7F2C">
        <w:rPr>
          <w:b/>
          <w:i/>
          <w:iCs/>
          <w:lang w:val="cy-GB"/>
        </w:rPr>
        <w:t>2.1.2. Exclusion criteria</w:t>
      </w:r>
    </w:p>
    <w:p w14:paraId="0BFD1934" w14:textId="1B114410" w:rsidR="00AD69CA" w:rsidRPr="007B7F2C" w:rsidRDefault="00AD69CA" w:rsidP="007F0AAB">
      <w:pPr>
        <w:rPr>
          <w:bCs/>
          <w:lang w:val="vi-VN"/>
        </w:rPr>
      </w:pPr>
      <w:r w:rsidRPr="007B7F2C">
        <w:rPr>
          <w:bCs/>
          <w:lang w:val="vi-VN"/>
        </w:rPr>
        <w:t xml:space="preserve">- Patients with tumors or cancer in the bile duct, </w:t>
      </w:r>
      <w:r w:rsidR="00017F27">
        <w:rPr>
          <w:bCs/>
          <w:lang w:val="vi-VN"/>
        </w:rPr>
        <w:t>liver</w:t>
      </w:r>
      <w:r w:rsidRPr="007B7F2C">
        <w:rPr>
          <w:bCs/>
          <w:lang w:val="vi-VN"/>
        </w:rPr>
        <w:t>, pancreas or ampulla of Vater.</w:t>
      </w:r>
    </w:p>
    <w:p w14:paraId="07BC90F9" w14:textId="23CE49F7" w:rsidR="00AD69CA" w:rsidRPr="007B7F2C" w:rsidRDefault="00017F27" w:rsidP="007F0AAB">
      <w:pPr>
        <w:rPr>
          <w:bCs/>
          <w:lang w:val="vi-VN"/>
        </w:rPr>
      </w:pPr>
      <w:r>
        <w:rPr>
          <w:bCs/>
          <w:lang w:val="vi-VN"/>
        </w:rPr>
        <w:t>- P</w:t>
      </w:r>
      <w:r w:rsidR="00AD69CA" w:rsidRPr="007B7F2C">
        <w:rPr>
          <w:bCs/>
          <w:lang w:val="vi-VN"/>
        </w:rPr>
        <w:t>atient</w:t>
      </w:r>
      <w:r>
        <w:rPr>
          <w:bCs/>
          <w:lang w:val="en-US"/>
        </w:rPr>
        <w:t>s</w:t>
      </w:r>
      <w:r w:rsidR="00AD69CA" w:rsidRPr="007B7F2C">
        <w:rPr>
          <w:bCs/>
          <w:lang w:val="vi-VN"/>
        </w:rPr>
        <w:t xml:space="preserve"> underwent percutaneous transhepatic cholangioscopy.</w:t>
      </w:r>
    </w:p>
    <w:p w14:paraId="681252F5" w14:textId="19CAD1EF" w:rsidR="00AD69CA" w:rsidRPr="007B7F2C" w:rsidRDefault="00017F27" w:rsidP="007F0AAB">
      <w:pPr>
        <w:rPr>
          <w:bCs/>
          <w:lang w:val="vi-VN"/>
        </w:rPr>
      </w:pPr>
      <w:r>
        <w:rPr>
          <w:bCs/>
          <w:lang w:val="vi-VN"/>
        </w:rPr>
        <w:t>- P</w:t>
      </w:r>
      <w:r w:rsidR="00AD69CA" w:rsidRPr="007B7F2C">
        <w:rPr>
          <w:bCs/>
          <w:lang w:val="vi-VN"/>
        </w:rPr>
        <w:t>atient</w:t>
      </w:r>
      <w:r>
        <w:rPr>
          <w:bCs/>
          <w:lang w:val="en-US"/>
        </w:rPr>
        <w:t>s</w:t>
      </w:r>
      <w:r>
        <w:rPr>
          <w:bCs/>
          <w:lang w:val="vi-VN"/>
        </w:rPr>
        <w:t xml:space="preserve"> had</w:t>
      </w:r>
      <w:r w:rsidR="00AD69CA" w:rsidRPr="007B7F2C">
        <w:rPr>
          <w:bCs/>
          <w:lang w:val="vi-VN"/>
        </w:rPr>
        <w:t xml:space="preserve"> </w:t>
      </w:r>
      <w:r w:rsidR="001A4EA0" w:rsidRPr="007B7F2C">
        <w:rPr>
          <w:bCs/>
          <w:lang w:val="vi-VN"/>
        </w:rPr>
        <w:t>hepatic</w:t>
      </w:r>
      <w:r w:rsidR="00AD69CA" w:rsidRPr="007B7F2C">
        <w:rPr>
          <w:bCs/>
          <w:lang w:val="vi-VN"/>
        </w:rPr>
        <w:t xml:space="preserve"> cirrhosis at the site of biliary stricture.</w:t>
      </w:r>
    </w:p>
    <w:p w14:paraId="03C1518A" w14:textId="77777777" w:rsidR="006B0E00" w:rsidRPr="007B7F2C" w:rsidRDefault="006B0E00" w:rsidP="001A1007">
      <w:pPr>
        <w:ind w:firstLine="0"/>
        <w:rPr>
          <w:b/>
          <w:iCs/>
          <w:lang w:val="cy-GB"/>
        </w:rPr>
      </w:pPr>
      <w:r w:rsidRPr="007B7F2C">
        <w:rPr>
          <w:b/>
          <w:iCs/>
          <w:lang w:val="cy-GB"/>
        </w:rPr>
        <w:lastRenderedPageBreak/>
        <w:t>2.2. Research method</w:t>
      </w:r>
    </w:p>
    <w:p w14:paraId="2A61D7AD" w14:textId="77777777" w:rsidR="006B0E00" w:rsidRPr="007B7F2C" w:rsidRDefault="006B0E00" w:rsidP="007F0AAB">
      <w:pPr>
        <w:ind w:firstLine="0"/>
        <w:rPr>
          <w:b/>
          <w:i/>
          <w:lang w:val="cy-GB"/>
        </w:rPr>
      </w:pPr>
      <w:r w:rsidRPr="007B7F2C">
        <w:rPr>
          <w:b/>
          <w:i/>
          <w:lang w:val="cy-GB"/>
        </w:rPr>
        <w:t>2.2.1. Research design</w:t>
      </w:r>
    </w:p>
    <w:p w14:paraId="12D8CBEA" w14:textId="3036581E" w:rsidR="00AD69CA" w:rsidRPr="00017F27" w:rsidRDefault="00820D6B" w:rsidP="007F0AAB">
      <w:pPr>
        <w:rPr>
          <w:bCs/>
          <w:lang w:val="en-US"/>
        </w:rPr>
      </w:pPr>
      <w:r w:rsidRPr="007B7F2C">
        <w:rPr>
          <w:bCs/>
          <w:lang w:val="vi-VN"/>
        </w:rPr>
        <w:t>Clinical intervention, prospective, non-comparative</w:t>
      </w:r>
      <w:r w:rsidR="00017F27">
        <w:rPr>
          <w:bCs/>
          <w:lang w:val="en-US"/>
        </w:rPr>
        <w:t>.</w:t>
      </w:r>
    </w:p>
    <w:p w14:paraId="1B92191C" w14:textId="2B5A20B7" w:rsidR="00AD69CA" w:rsidRPr="007B7F2C" w:rsidRDefault="006B0E00" w:rsidP="007F0AAB">
      <w:pPr>
        <w:ind w:firstLine="0"/>
        <w:rPr>
          <w:bCs/>
          <w:i/>
          <w:lang w:val="cy-GB"/>
        </w:rPr>
      </w:pPr>
      <w:r w:rsidRPr="007B7F2C">
        <w:rPr>
          <w:b/>
          <w:i/>
          <w:iCs/>
          <w:lang w:val="cy-GB"/>
        </w:rPr>
        <w:t xml:space="preserve">2.2.2. </w:t>
      </w:r>
      <w:r w:rsidR="00017F27">
        <w:rPr>
          <w:b/>
          <w:i/>
          <w:iCs/>
          <w:lang w:val="cy-GB"/>
        </w:rPr>
        <w:t>Sample size and sampling method</w:t>
      </w:r>
    </w:p>
    <w:p w14:paraId="0077F785" w14:textId="28F1B071" w:rsidR="00AD69CA" w:rsidRPr="007B7F2C" w:rsidRDefault="00017F27" w:rsidP="007F0AAB">
      <w:pPr>
        <w:rPr>
          <w:bCs/>
          <w:lang w:val="cy-GB"/>
        </w:rPr>
      </w:pPr>
      <w:r>
        <w:rPr>
          <w:bCs/>
          <w:lang w:val="cy-GB"/>
        </w:rPr>
        <w:t>Convenience sample method</w:t>
      </w:r>
      <w:r w:rsidR="006B0E00" w:rsidRPr="007B7F2C">
        <w:rPr>
          <w:bCs/>
          <w:lang w:val="cy-GB"/>
        </w:rPr>
        <w:t>, calculated according to the World Health Or</w:t>
      </w:r>
      <w:r w:rsidR="005271AD">
        <w:rPr>
          <w:bCs/>
          <w:lang w:val="cy-GB"/>
        </w:rPr>
        <w:t>ganization sample size formula</w:t>
      </w:r>
      <w:r w:rsidR="006B0E00" w:rsidRPr="007B7F2C">
        <w:rPr>
          <w:bCs/>
          <w:lang w:val="cy-GB"/>
        </w:rPr>
        <w:t xml:space="preserve"> of clinical research</w:t>
      </w:r>
      <w:r>
        <w:rPr>
          <w:bCs/>
          <w:lang w:val="cy-GB"/>
        </w:rPr>
        <w:t>.</w:t>
      </w:r>
    </w:p>
    <w:p w14:paraId="55799ACE" w14:textId="1E75272C" w:rsidR="006B0E00" w:rsidRPr="007B7F2C" w:rsidRDefault="006B0E00" w:rsidP="007F0AAB">
      <w:pPr>
        <w:ind w:firstLine="0"/>
        <w:rPr>
          <w:b/>
          <w:i/>
          <w:iCs/>
          <w:lang w:val="cy-GB"/>
        </w:rPr>
      </w:pPr>
      <w:r w:rsidRPr="007B7F2C">
        <w:rPr>
          <w:b/>
          <w:i/>
          <w:lang w:val="cy-GB"/>
        </w:rPr>
        <w:t xml:space="preserve">2.2.3. </w:t>
      </w:r>
      <w:r w:rsidR="00AD69CA" w:rsidRPr="007B7F2C">
        <w:rPr>
          <w:b/>
          <w:i/>
          <w:iCs/>
          <w:lang w:val="cy-GB"/>
        </w:rPr>
        <w:t>Equip</w:t>
      </w:r>
      <w:r w:rsidR="00017F27">
        <w:rPr>
          <w:b/>
          <w:i/>
          <w:iCs/>
          <w:lang w:val="cy-GB"/>
        </w:rPr>
        <w:t>ment used in research</w:t>
      </w:r>
    </w:p>
    <w:p w14:paraId="2994A6EC" w14:textId="2FAF55E1" w:rsidR="00AD69CA" w:rsidRPr="00FA3C22" w:rsidRDefault="005C0902" w:rsidP="007F0AAB">
      <w:pPr>
        <w:rPr>
          <w:lang w:val="cy-GB"/>
        </w:rPr>
      </w:pPr>
      <w:r w:rsidRPr="00FA3C22">
        <w:rPr>
          <w:lang w:val="cy-GB"/>
        </w:rPr>
        <w:t xml:space="preserve">- Flexible </w:t>
      </w:r>
      <w:r w:rsidR="0076687D" w:rsidRPr="00FA3C22">
        <w:rPr>
          <w:lang w:val="cy-GB"/>
        </w:rPr>
        <w:t>cholangioscopy</w:t>
      </w:r>
      <w:r w:rsidR="00AD69CA" w:rsidRPr="00FA3C22">
        <w:rPr>
          <w:lang w:val="cy-GB"/>
        </w:rPr>
        <w:t xml:space="preserve"> set. Instruments for measuring size and dilating biliary strictures. </w:t>
      </w:r>
      <w:r w:rsidR="00324528" w:rsidRPr="00FA3C22">
        <w:rPr>
          <w:lang w:val="cy-GB"/>
        </w:rPr>
        <w:t>Instruments for removing and crushing sto</w:t>
      </w:r>
      <w:r w:rsidR="007F0AAB" w:rsidRPr="00FA3C22">
        <w:rPr>
          <w:lang w:val="cy-GB"/>
        </w:rPr>
        <w:t>nes: Baskets, electrohydraulic</w:t>
      </w:r>
      <w:r w:rsidR="00835E0D">
        <w:rPr>
          <w:lang w:val="cy-GB"/>
        </w:rPr>
        <w:t xml:space="preserve"> lithotrips</w:t>
      </w:r>
      <w:r w:rsidR="00FA3C22" w:rsidRPr="00FA3C22">
        <w:rPr>
          <w:lang w:val="cy-GB"/>
        </w:rPr>
        <w:t>y</w:t>
      </w:r>
      <w:r w:rsidR="00324528" w:rsidRPr="00FA3C22">
        <w:rPr>
          <w:lang w:val="cy-GB"/>
        </w:rPr>
        <w:t>, laser lithotripsy.</w:t>
      </w:r>
      <w:r w:rsidR="00FA3C22" w:rsidRPr="00FA3C22">
        <w:rPr>
          <w:lang w:val="cy-GB"/>
        </w:rPr>
        <w:t xml:space="preserve"> Biliary</w:t>
      </w:r>
      <w:r w:rsidR="00324528" w:rsidRPr="00FA3C22">
        <w:rPr>
          <w:lang w:val="cy-GB"/>
        </w:rPr>
        <w:t xml:space="preserve"> </w:t>
      </w:r>
      <w:r w:rsidR="00FA3C22" w:rsidRPr="00FA3C22">
        <w:rPr>
          <w:lang w:val="cy-GB"/>
        </w:rPr>
        <w:t>bi</w:t>
      </w:r>
      <w:r w:rsidR="007F0AAB" w:rsidRPr="00FA3C22">
        <w:rPr>
          <w:lang w:val="cy-GB"/>
        </w:rPr>
        <w:t>opsy forceps and</w:t>
      </w:r>
      <w:r w:rsidR="00FA3C22" w:rsidRPr="00FA3C22">
        <w:rPr>
          <w:lang w:val="cy-GB"/>
        </w:rPr>
        <w:t xml:space="preserve"> biliary</w:t>
      </w:r>
      <w:r w:rsidR="007F0AAB" w:rsidRPr="00FA3C22">
        <w:rPr>
          <w:lang w:val="cy-GB"/>
        </w:rPr>
        <w:t xml:space="preserve"> </w:t>
      </w:r>
      <w:r w:rsidR="00AD69CA" w:rsidRPr="00FA3C22">
        <w:rPr>
          <w:lang w:val="cy-GB"/>
        </w:rPr>
        <w:t>stents.</w:t>
      </w:r>
    </w:p>
    <w:p w14:paraId="7BDB90E2" w14:textId="284E1497" w:rsidR="00AD69CA" w:rsidRPr="005C0902" w:rsidRDefault="00AD69CA" w:rsidP="007F0AAB">
      <w:pPr>
        <w:rPr>
          <w:bCs/>
          <w:lang w:val="en-US"/>
        </w:rPr>
      </w:pPr>
      <w:r w:rsidRPr="007B7F2C">
        <w:rPr>
          <w:lang w:val="cy-GB"/>
        </w:rPr>
        <w:t xml:space="preserve">- </w:t>
      </w:r>
      <w:r w:rsidR="005C0902">
        <w:rPr>
          <w:bCs/>
          <w:lang w:val="vi-VN"/>
        </w:rPr>
        <w:t>Other equipment</w:t>
      </w:r>
      <w:r w:rsidRPr="007B7F2C">
        <w:rPr>
          <w:bCs/>
          <w:lang w:val="cy-GB"/>
        </w:rPr>
        <w:t xml:space="preserve">: For </w:t>
      </w:r>
      <w:r w:rsidR="006B6C10" w:rsidRPr="007B7F2C">
        <w:rPr>
          <w:bCs/>
          <w:lang w:val="cy-GB"/>
        </w:rPr>
        <w:t xml:space="preserve">common bile duct </w:t>
      </w:r>
      <w:r w:rsidR="005C0902" w:rsidRPr="005C0902">
        <w:rPr>
          <w:bCs/>
          <w:lang w:val="vi-VN"/>
        </w:rPr>
        <w:t>exploration</w:t>
      </w:r>
      <w:r w:rsidR="005C0902">
        <w:rPr>
          <w:bCs/>
          <w:lang w:val="en-US"/>
        </w:rPr>
        <w:t xml:space="preserve"> surgery.</w:t>
      </w:r>
    </w:p>
    <w:p w14:paraId="12BEF7DD" w14:textId="66B3D3A9" w:rsidR="002E0D66" w:rsidRPr="007B7F2C" w:rsidRDefault="002E0D66" w:rsidP="001A1007">
      <w:pPr>
        <w:ind w:firstLine="0"/>
        <w:rPr>
          <w:b/>
          <w:bCs/>
          <w:lang w:val="vi-VN"/>
        </w:rPr>
      </w:pPr>
      <w:bookmarkStart w:id="26" w:name="_Toc199030656"/>
      <w:r w:rsidRPr="007B7F2C">
        <w:rPr>
          <w:b/>
          <w:bCs/>
          <w:lang w:val="vi-VN"/>
        </w:rPr>
        <w:t>2.3. Research process</w:t>
      </w:r>
      <w:bookmarkEnd w:id="26"/>
    </w:p>
    <w:p w14:paraId="4337A629" w14:textId="77777777" w:rsidR="002E0D66" w:rsidRPr="007B7F2C" w:rsidRDefault="002E0D66" w:rsidP="007F0AAB">
      <w:pPr>
        <w:ind w:firstLine="0"/>
        <w:rPr>
          <w:b/>
          <w:bCs/>
          <w:i/>
          <w:lang w:val="vi-VN"/>
        </w:rPr>
      </w:pPr>
      <w:bookmarkStart w:id="27" w:name="_Toc199030657"/>
      <w:r w:rsidRPr="007B7F2C">
        <w:rPr>
          <w:b/>
          <w:bCs/>
          <w:i/>
          <w:lang w:val="vi-VN"/>
        </w:rPr>
        <w:t>2.3.1. Research diagram</w:t>
      </w:r>
      <w:bookmarkEnd w:id="27"/>
    </w:p>
    <w:p w14:paraId="48EE5AAC" w14:textId="77777777" w:rsidR="002E0D66" w:rsidRPr="007B7F2C" w:rsidRDefault="002E0D66"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72576" behindDoc="0" locked="0" layoutInCell="1" allowOverlap="1" wp14:anchorId="43056F5E" wp14:editId="5BE580F7">
                <wp:simplePos x="0" y="0"/>
                <wp:positionH relativeFrom="margin">
                  <wp:posOffset>12297</wp:posOffset>
                </wp:positionH>
                <wp:positionV relativeFrom="paragraph">
                  <wp:posOffset>5977</wp:posOffset>
                </wp:positionV>
                <wp:extent cx="3921952" cy="489702"/>
                <wp:effectExtent l="0" t="0" r="21590" b="24765"/>
                <wp:wrapNone/>
                <wp:docPr id="54"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1952" cy="489702"/>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39FA4690" w14:textId="3BD63469" w:rsidR="00A264E4" w:rsidRPr="00813BF8" w:rsidRDefault="00A264E4" w:rsidP="00324528">
                            <w:pPr>
                              <w:spacing w:line="240" w:lineRule="auto"/>
                              <w:ind w:firstLine="0"/>
                              <w:jc w:val="center"/>
                            </w:pPr>
                            <w:r w:rsidRPr="00C9762B">
                              <w:t xml:space="preserve">Research </w:t>
                            </w:r>
                            <w:r>
                              <w:t>patients</w:t>
                            </w:r>
                            <w:r w:rsidRPr="00C9762B">
                              <w:t xml:space="preserve"> were examined clinically and </w:t>
                            </w:r>
                            <w:proofErr w:type="spellStart"/>
                            <w:r w:rsidRPr="00C9762B">
                              <w:t>paraclinically</w:t>
                            </w:r>
                            <w:proofErr w:type="spellEnd"/>
                            <w:r w:rsidRPr="00C9762B">
                              <w:t xml:space="preserve"> for preoperative diagnosis (procedure in section 2.3.2).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56F5E" id="Rounded Rectangle 27" o:spid="_x0000_s1026" style="position:absolute;left:0;text-align:left;margin-left:.95pt;margin-top:.45pt;width:308.8pt;height:38.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" fillcolor="white [3201]" strokecolor="#4f81bd [3204]" strokeweight="2pt">
                <v:path arrowok="t"/>
                <v:textbox>
                  <w:txbxContent>
                    <w:p w14:paraId="39FA4690" w14:textId="3BD63469" w:rsidR="00A264E4" w:rsidRPr="00813BF8" w:rsidRDefault="00A264E4" w:rsidP="00324528">
                      <w:pPr>
                        <w:spacing w:line="240" w:lineRule="auto"/>
                        <w:ind w:firstLine="0"/>
                        <w:jc w:val="center"/>
                      </w:pPr>
                      <w:r w:rsidRPr="00C9762B">
                        <w:t xml:space="preserve">Research </w:t>
                      </w:r>
                      <w:r>
                        <w:t>patients</w:t>
                      </w:r>
                      <w:r w:rsidRPr="00C9762B">
                        <w:t xml:space="preserve"> were examined clinically and </w:t>
                      </w:r>
                      <w:proofErr w:type="spellStart"/>
                      <w:r w:rsidRPr="00C9762B">
                        <w:t>paraclinically</w:t>
                      </w:r>
                      <w:proofErr w:type="spellEnd"/>
                      <w:r w:rsidRPr="00C9762B">
                        <w:t xml:space="preserve"> for preoperative diagnosis (procedure in section 2.3.2).</w:t>
                      </w:r>
                    </w:p>
                  </w:txbxContent>
                </v:textbox>
                <w10:wrap anchorx="margin"/>
              </v:roundrect>
            </w:pict>
          </mc:Fallback>
        </mc:AlternateContent>
      </w:r>
    </w:p>
    <w:p w14:paraId="7B1941E9" w14:textId="77777777" w:rsidR="002E0D66" w:rsidRPr="007B7F2C" w:rsidRDefault="002E0D66" w:rsidP="00FA3C22">
      <w:pPr>
        <w:spacing w:line="324" w:lineRule="auto"/>
        <w:ind w:firstLine="0"/>
        <w:rPr>
          <w:b/>
          <w:bCs/>
          <w:lang w:val="vi-VN"/>
        </w:rPr>
      </w:pPr>
    </w:p>
    <w:p w14:paraId="13028826" w14:textId="59F4815D" w:rsidR="002E0D66" w:rsidRPr="007B7F2C" w:rsidRDefault="00CD6767"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76672" behindDoc="0" locked="0" layoutInCell="1" allowOverlap="1" wp14:anchorId="120DBEA8" wp14:editId="15DC2182">
                <wp:simplePos x="0" y="0"/>
                <wp:positionH relativeFrom="margin">
                  <wp:posOffset>9525</wp:posOffset>
                </wp:positionH>
                <wp:positionV relativeFrom="paragraph">
                  <wp:posOffset>196048</wp:posOffset>
                </wp:positionV>
                <wp:extent cx="3884668" cy="322729"/>
                <wp:effectExtent l="0" t="0" r="20955" b="20320"/>
                <wp:wrapNone/>
                <wp:docPr id="49"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84668" cy="322729"/>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6A7A665" w14:textId="5EA890C3" w:rsidR="00A264E4" w:rsidRPr="003D49AA" w:rsidRDefault="00A264E4" w:rsidP="002E0D66">
                            <w:pPr>
                              <w:ind w:firstLine="0"/>
                              <w:jc w:val="center"/>
                            </w:pPr>
                            <w:proofErr w:type="spellStart"/>
                            <w:r>
                              <w:t>Peform</w:t>
                            </w:r>
                            <w:proofErr w:type="spellEnd"/>
                            <w:r>
                              <w:t xml:space="preserve"> surgery according to</w:t>
                            </w:r>
                            <w:r w:rsidRPr="00C9762B">
                              <w:t xml:space="preserve"> procedures in</w:t>
                            </w:r>
                            <w:r>
                              <w:t xml:space="preserve"> section</w:t>
                            </w:r>
                            <w:r w:rsidRPr="00C9762B">
                              <w:t xml:space="preserve"> </w:t>
                            </w:r>
                            <w:r>
                              <w:t>2.3.3 or</w:t>
                            </w:r>
                            <w:r w:rsidRPr="00C9762B">
                              <w:t xml:space="preserve"> 2.3.4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0DBEA8" id="Rounded Rectangle 31" o:spid="_x0000_s1027" style="position:absolute;left:0;text-align:left;margin-left:.75pt;margin-top:15.45pt;width:305.9pt;height:25.4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" fillcolor="white [3201]" strokecolor="#4f81bd [3204]" strokeweight="2pt">
                <v:path arrowok="t"/>
                <v:textbox>
                  <w:txbxContent>
                    <w:p w14:paraId="16A7A665" w14:textId="5EA890C3" w:rsidR="00A264E4" w:rsidRPr="003D49AA" w:rsidRDefault="00A264E4" w:rsidP="002E0D66">
                      <w:pPr>
                        <w:ind w:firstLine="0"/>
                        <w:jc w:val="center"/>
                      </w:pPr>
                      <w:proofErr w:type="spellStart"/>
                      <w:r>
                        <w:t>Peform</w:t>
                      </w:r>
                      <w:proofErr w:type="spellEnd"/>
                      <w:r>
                        <w:t xml:space="preserve"> surgery according to</w:t>
                      </w:r>
                      <w:r w:rsidRPr="00C9762B">
                        <w:t xml:space="preserve"> procedures in</w:t>
                      </w:r>
                      <w:r>
                        <w:t xml:space="preserve"> section</w:t>
                      </w:r>
                      <w:r w:rsidRPr="00C9762B">
                        <w:t xml:space="preserve"> </w:t>
                      </w:r>
                      <w:r>
                        <w:t>2.3.3 or</w:t>
                      </w:r>
                      <w:r w:rsidRPr="00C9762B">
                        <w:t xml:space="preserve"> 2.3.4</w:t>
                      </w:r>
                    </w:p>
                  </w:txbxContent>
                </v:textbox>
                <w10:wrap anchorx="margin"/>
              </v:roundrect>
            </w:pict>
          </mc:Fallback>
        </mc:AlternateContent>
      </w:r>
      <w:r w:rsidR="0086437C" w:rsidRPr="007B7F2C">
        <w:rPr>
          <w:b/>
          <w:bCs/>
          <w:noProof/>
          <w:lang w:val="vi-VN" w:eastAsia="vi-VN"/>
        </w:rPr>
        <mc:AlternateContent>
          <mc:Choice Requires="wps">
            <w:drawing>
              <wp:anchor distT="0" distB="0" distL="114300" distR="114300" simplePos="0" relativeHeight="251675648" behindDoc="0" locked="0" layoutInCell="1" allowOverlap="1" wp14:anchorId="64AFEC79" wp14:editId="541A2ACF">
                <wp:simplePos x="0" y="0"/>
                <wp:positionH relativeFrom="margin">
                  <wp:posOffset>1950720</wp:posOffset>
                </wp:positionH>
                <wp:positionV relativeFrom="paragraph">
                  <wp:posOffset>54119</wp:posOffset>
                </wp:positionV>
                <wp:extent cx="0" cy="144000"/>
                <wp:effectExtent l="95250" t="19050" r="76200" b="85090"/>
                <wp:wrapNone/>
                <wp:docPr id="53"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4A03FC1" id="_x0000_t32" coordsize="21600,21600" o:spt="32" o:oned="t" path="m,l21600,21600e" filled="f">
                <v:path arrowok="t" fillok="f" o:connecttype="none"/>
                <o:lock v:ext="edit" shapetype="t"/>
              </v:shapetype>
              <v:shape id="Straight Arrow Connector 30" o:spid="_x0000_s1026" type="#_x0000_t32" style="position:absolute;margin-left:153.6pt;margin-top:4.25pt;width:0;height:11.3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" strokecolor="#4f81bd" strokeweight="2pt">
                <v:stroke endarrow="block"/>
                <v:shadow on="t" color="black" opacity="24903f" origin=",.5" offset="0,.55556mm"/>
                <o:lock v:ext="edit" shapetype="f"/>
                <w10:wrap anchorx="margin"/>
              </v:shape>
            </w:pict>
          </mc:Fallback>
        </mc:AlternateContent>
      </w:r>
    </w:p>
    <w:p w14:paraId="632DE10F" w14:textId="053B95F5" w:rsidR="002E0D66" w:rsidRPr="007B7F2C" w:rsidRDefault="002E0D66" w:rsidP="00FA3C22">
      <w:pPr>
        <w:spacing w:line="324" w:lineRule="auto"/>
        <w:ind w:firstLine="0"/>
        <w:rPr>
          <w:b/>
          <w:bCs/>
          <w:lang w:val="vi-VN"/>
        </w:rPr>
      </w:pPr>
    </w:p>
    <w:p w14:paraId="721FF2AF" w14:textId="53456DFF" w:rsidR="002E0D66" w:rsidRPr="007B7F2C" w:rsidRDefault="00324528"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81792" behindDoc="0" locked="0" layoutInCell="1" allowOverlap="1" wp14:anchorId="2A8382CA" wp14:editId="07E1F52B">
                <wp:simplePos x="0" y="0"/>
                <wp:positionH relativeFrom="margin">
                  <wp:posOffset>1962785</wp:posOffset>
                </wp:positionH>
                <wp:positionV relativeFrom="paragraph">
                  <wp:posOffset>88833</wp:posOffset>
                </wp:positionV>
                <wp:extent cx="635" cy="144000"/>
                <wp:effectExtent l="95250" t="19050" r="75565" b="8509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63A7ACD" id="_x0000_t32" coordsize="21600,21600" o:spt="32" o:oned="t" path="m,l21600,21600e" filled="f">
                <v:path arrowok="t" fillok="f" o:connecttype="none"/>
                <o:lock v:ext="edit" shapetype="t"/>
              </v:shapetype>
              <v:shape id="Straight Arrow Connector 50" o:spid="_x0000_s1026" type="#_x0000_t32" style="position:absolute;margin-left:154.55pt;margin-top:7pt;width:.05pt;height:11.3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" strokecolor="#4f81bd" strokeweight="2pt">
                <v:stroke endarrow="block"/>
                <v:shadow on="t" color="black" opacity="24903f" origin=",.5" offset="0,.55556mm"/>
                <o:lock v:ext="edit" shapetype="f"/>
                <w10:wrap anchorx="margin"/>
              </v:shape>
            </w:pict>
          </mc:Fallback>
        </mc:AlternateContent>
      </w:r>
    </w:p>
    <w:p w14:paraId="4EAE158A" w14:textId="2999AF2C" w:rsidR="002E0D66" w:rsidRPr="007B7F2C" w:rsidRDefault="00CD6767"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73600" behindDoc="0" locked="0" layoutInCell="1" allowOverlap="1" wp14:anchorId="53F12FC5" wp14:editId="1D5E27D1">
                <wp:simplePos x="0" y="0"/>
                <wp:positionH relativeFrom="margin">
                  <wp:posOffset>11163</wp:posOffset>
                </wp:positionH>
                <wp:positionV relativeFrom="paragraph">
                  <wp:posOffset>15707</wp:posOffset>
                </wp:positionV>
                <wp:extent cx="3916222" cy="534202"/>
                <wp:effectExtent l="0" t="0" r="27305" b="18415"/>
                <wp:wrapNone/>
                <wp:docPr id="44"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16222" cy="534202"/>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0361E669" w14:textId="356A98AF" w:rsidR="00A264E4" w:rsidRPr="00D34FF1" w:rsidRDefault="00A264E4" w:rsidP="0086437C">
                            <w:pPr>
                              <w:ind w:firstLine="0"/>
                              <w:jc w:val="center"/>
                            </w:pPr>
                            <w:proofErr w:type="spellStart"/>
                            <w:r>
                              <w:t>Cholangioscopy</w:t>
                            </w:r>
                            <w:proofErr w:type="spellEnd"/>
                            <w:r w:rsidRPr="00C9762B">
                              <w:t xml:space="preserve"> according to t</w:t>
                            </w:r>
                            <w:r>
                              <w:t>he procedure in section 2.3.5 for</w:t>
                            </w:r>
                            <w:r w:rsidRPr="00C9762B">
                              <w:t xml:space="preserve"> </w:t>
                            </w:r>
                            <w:r>
                              <w:t>examining BS</w:t>
                            </w:r>
                            <w:r w:rsidRPr="00C9762B">
                              <w:t xml:space="preserve"> and determine the intraoperative diagnosis</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F12FC5" id="Rounded Rectangle 33" o:spid="_x0000_s1028" style="position:absolute;left:0;text-align:left;margin-left:.9pt;margin-top:1.25pt;width:308.35pt;height:42.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" fillcolor="white [3201]" strokecolor="#4f81bd [3204]" strokeweight="2pt">
                <v:path arrowok="t"/>
                <v:textbox>
                  <w:txbxContent>
                    <w:p w14:paraId="0361E669" w14:textId="356A98AF" w:rsidR="00A264E4" w:rsidRPr="00D34FF1" w:rsidRDefault="00A264E4" w:rsidP="0086437C">
                      <w:pPr>
                        <w:ind w:firstLine="0"/>
                        <w:jc w:val="center"/>
                      </w:pPr>
                      <w:proofErr w:type="spellStart"/>
                      <w:r>
                        <w:t>Cholangioscopy</w:t>
                      </w:r>
                      <w:proofErr w:type="spellEnd"/>
                      <w:r w:rsidRPr="00C9762B">
                        <w:t xml:space="preserve"> according to t</w:t>
                      </w:r>
                      <w:r>
                        <w:t>he procedure in section 2.3.5 for</w:t>
                      </w:r>
                      <w:r w:rsidRPr="00C9762B">
                        <w:t xml:space="preserve"> </w:t>
                      </w:r>
                      <w:r>
                        <w:t>examining BS</w:t>
                      </w:r>
                      <w:r w:rsidRPr="00C9762B">
                        <w:t xml:space="preserve"> and determine the intraoperative diagnosis</w:t>
                      </w:r>
                      <w:r>
                        <w:t>.</w:t>
                      </w:r>
                    </w:p>
                  </w:txbxContent>
                </v:textbox>
                <w10:wrap anchorx="margin"/>
              </v:roundrect>
            </w:pict>
          </mc:Fallback>
        </mc:AlternateContent>
      </w:r>
    </w:p>
    <w:p w14:paraId="077D339E" w14:textId="3B833355" w:rsidR="002E0D66" w:rsidRPr="007B7F2C" w:rsidRDefault="002E0D66" w:rsidP="00FA3C22">
      <w:pPr>
        <w:spacing w:line="324" w:lineRule="auto"/>
        <w:ind w:firstLine="0"/>
        <w:rPr>
          <w:b/>
          <w:bCs/>
          <w:lang w:val="vi-VN"/>
        </w:rPr>
      </w:pPr>
    </w:p>
    <w:p w14:paraId="6931D7C3" w14:textId="66489F8D" w:rsidR="002E0D66" w:rsidRPr="007B7F2C" w:rsidRDefault="00CD6767"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80768" behindDoc="0" locked="0" layoutInCell="1" allowOverlap="1" wp14:anchorId="758BFFC2" wp14:editId="3F45816F">
                <wp:simplePos x="0" y="0"/>
                <wp:positionH relativeFrom="column">
                  <wp:posOffset>1031708</wp:posOffset>
                </wp:positionH>
                <wp:positionV relativeFrom="paragraph">
                  <wp:posOffset>119012</wp:posOffset>
                </wp:positionV>
                <wp:extent cx="928838" cy="80980"/>
                <wp:effectExtent l="57150" t="38100" r="62230" b="128905"/>
                <wp:wrapNone/>
                <wp:docPr id="43"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28838" cy="8098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6D6DE67" id="Straight Arrow Connector 35" o:spid="_x0000_s1026" type="#_x0000_t32" style="position:absolute;margin-left:81.25pt;margin-top:9.35pt;width:73.15pt;height:6.4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" strokecolor="#4f81bd" strokeweight="2pt">
                <v:stroke endarrow="block"/>
                <v:shadow on="t" color="black" opacity="24903f" origin=",.5" offset="0,.55556mm"/>
                <o:lock v:ext="edit" shapetype="f"/>
              </v:shape>
            </w:pict>
          </mc:Fallback>
        </mc:AlternateContent>
      </w:r>
      <w:r w:rsidRPr="007B7F2C">
        <w:rPr>
          <w:b/>
          <w:bCs/>
          <w:noProof/>
          <w:lang w:val="vi-VN" w:eastAsia="vi-VN"/>
        </w:rPr>
        <mc:AlternateContent>
          <mc:Choice Requires="wps">
            <w:drawing>
              <wp:anchor distT="0" distB="0" distL="114300" distR="114300" simplePos="0" relativeHeight="251679744" behindDoc="0" locked="0" layoutInCell="1" allowOverlap="1" wp14:anchorId="4E01E210" wp14:editId="0B1DD239">
                <wp:simplePos x="0" y="0"/>
                <wp:positionH relativeFrom="margin">
                  <wp:posOffset>1980431</wp:posOffset>
                </wp:positionH>
                <wp:positionV relativeFrom="paragraph">
                  <wp:posOffset>119012</wp:posOffset>
                </wp:positionV>
                <wp:extent cx="904508" cy="72457"/>
                <wp:effectExtent l="38100" t="38100" r="86360" b="118110"/>
                <wp:wrapNone/>
                <wp:docPr id="42"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4508" cy="72457"/>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412E987" id="Straight Arrow Connector 34" o:spid="_x0000_s1026" type="#_x0000_t32" style="position:absolute;margin-left:155.95pt;margin-top:9.35pt;width:71.2pt;height:5.7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" strokecolor="#4f81bd" strokeweight="2pt">
                <v:stroke endarrow="block"/>
                <v:shadow on="t" color="black" opacity="24903f" origin=",.5" offset="0,.55556mm"/>
                <o:lock v:ext="edit" shapetype="f"/>
                <w10:wrap anchorx="margin"/>
              </v:shape>
            </w:pict>
          </mc:Fallback>
        </mc:AlternateContent>
      </w:r>
    </w:p>
    <w:p w14:paraId="382F49DA" w14:textId="23A4F731" w:rsidR="002E0D66" w:rsidRPr="007B7F2C" w:rsidRDefault="000F5CB2"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82816" behindDoc="0" locked="0" layoutInCell="1" allowOverlap="1" wp14:anchorId="1D9D594E" wp14:editId="4C4DA57E">
                <wp:simplePos x="0" y="0"/>
                <wp:positionH relativeFrom="margin">
                  <wp:align>right</wp:align>
                </wp:positionH>
                <wp:positionV relativeFrom="paragraph">
                  <wp:posOffset>14502</wp:posOffset>
                </wp:positionV>
                <wp:extent cx="1942465" cy="527858"/>
                <wp:effectExtent l="0" t="0" r="19685" b="24765"/>
                <wp:wrapNone/>
                <wp:docPr id="32"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2465" cy="527858"/>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37D1F516" w14:textId="613A8843" w:rsidR="00A264E4" w:rsidRPr="00D324B5" w:rsidRDefault="00A264E4" w:rsidP="002E0D66">
                            <w:pPr>
                              <w:ind w:firstLine="0"/>
                              <w:jc w:val="center"/>
                              <w:rPr>
                                <w:color w:val="000000" w:themeColor="text1"/>
                              </w:rPr>
                            </w:pPr>
                            <w:r>
                              <w:rPr>
                                <w:b/>
                                <w:color w:val="000000" w:themeColor="text1"/>
                              </w:rPr>
                              <w:t xml:space="preserve"> </w:t>
                            </w:r>
                            <w:r w:rsidRPr="000F5CB2">
                              <w:rPr>
                                <w:color w:val="000000" w:themeColor="text1"/>
                              </w:rPr>
                              <w:t>Dilate</w:t>
                            </w:r>
                            <w:r>
                              <w:rPr>
                                <w:color w:val="000000" w:themeColor="text1"/>
                              </w:rPr>
                              <w:t xml:space="preserve"> BS</w:t>
                            </w:r>
                            <w:r w:rsidRPr="000F5CB2">
                              <w:rPr>
                                <w:color w:val="000000" w:themeColor="text1"/>
                              </w:rPr>
                              <w:t xml:space="preserve"> and remove stones </w:t>
                            </w:r>
                            <w:r>
                              <w:rPr>
                                <w:color w:val="000000" w:themeColor="text1"/>
                              </w:rPr>
                              <w:t>(</w:t>
                            </w:r>
                            <w:r w:rsidRPr="000F5CB2">
                              <w:rPr>
                                <w:color w:val="000000" w:themeColor="text1"/>
                              </w:rPr>
                              <w:t>procedure in section 2.3.5</w:t>
                            </w: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9D594E" id="Rounded Rectangle 48" o:spid="_x0000_s1029" style="position:absolute;left:0;text-align:left;margin-left:101.75pt;margin-top:1.15pt;width:152.95pt;height:41.55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" fillcolor="white [3201]" strokecolor="#4f81bd [3204]" strokeweight="2pt">
                <v:path arrowok="t"/>
                <v:textbox>
                  <w:txbxContent>
                    <w:p w14:paraId="37D1F516" w14:textId="613A8843" w:rsidR="00A264E4" w:rsidRPr="00D324B5" w:rsidRDefault="00A264E4" w:rsidP="002E0D66">
                      <w:pPr>
                        <w:ind w:firstLine="0"/>
                        <w:jc w:val="center"/>
                        <w:rPr>
                          <w:color w:val="000000" w:themeColor="text1"/>
                        </w:rPr>
                      </w:pPr>
                      <w:r>
                        <w:rPr>
                          <w:b/>
                          <w:color w:val="000000" w:themeColor="text1"/>
                        </w:rPr>
                        <w:t xml:space="preserve"> </w:t>
                      </w:r>
                      <w:r w:rsidRPr="000F5CB2">
                        <w:rPr>
                          <w:color w:val="000000" w:themeColor="text1"/>
                        </w:rPr>
                        <w:t>Dilate</w:t>
                      </w:r>
                      <w:r>
                        <w:rPr>
                          <w:color w:val="000000" w:themeColor="text1"/>
                        </w:rPr>
                        <w:t xml:space="preserve"> BS</w:t>
                      </w:r>
                      <w:r w:rsidRPr="000F5CB2">
                        <w:rPr>
                          <w:color w:val="000000" w:themeColor="text1"/>
                        </w:rPr>
                        <w:t xml:space="preserve"> and remove stones </w:t>
                      </w:r>
                      <w:r>
                        <w:rPr>
                          <w:color w:val="000000" w:themeColor="text1"/>
                        </w:rPr>
                        <w:t>(</w:t>
                      </w:r>
                      <w:r w:rsidRPr="000F5CB2">
                        <w:rPr>
                          <w:color w:val="000000" w:themeColor="text1"/>
                        </w:rPr>
                        <w:t>procedure in section 2.3.5</w:t>
                      </w:r>
                      <w:r>
                        <w:rPr>
                          <w:color w:val="000000" w:themeColor="text1"/>
                        </w:rPr>
                        <w:t>).</w:t>
                      </w:r>
                    </w:p>
                  </w:txbxContent>
                </v:textbox>
                <w10:wrap anchorx="margin"/>
              </v:roundrect>
            </w:pict>
          </mc:Fallback>
        </mc:AlternateContent>
      </w:r>
      <w:r w:rsidR="00324528" w:rsidRPr="007B7F2C">
        <w:rPr>
          <w:b/>
          <w:bCs/>
          <w:noProof/>
          <w:lang w:val="vi-VN" w:eastAsia="vi-VN"/>
        </w:rPr>
        <mc:AlternateContent>
          <mc:Choice Requires="wps">
            <w:drawing>
              <wp:anchor distT="0" distB="0" distL="114300" distR="114300" simplePos="0" relativeHeight="251674624" behindDoc="0" locked="0" layoutInCell="1" allowOverlap="1" wp14:anchorId="6607DD91" wp14:editId="0AABC95A">
                <wp:simplePos x="0" y="0"/>
                <wp:positionH relativeFrom="column">
                  <wp:posOffset>209550</wp:posOffset>
                </wp:positionH>
                <wp:positionV relativeFrom="paragraph">
                  <wp:posOffset>18527</wp:posOffset>
                </wp:positionV>
                <wp:extent cx="1591945" cy="496869"/>
                <wp:effectExtent l="0" t="0" r="27305" b="17780"/>
                <wp:wrapNone/>
                <wp:docPr id="4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1945" cy="496869"/>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75E0CF72" w14:textId="42D9442D" w:rsidR="00A264E4" w:rsidRPr="003D49AA" w:rsidRDefault="00A264E4" w:rsidP="002E0D66">
                            <w:pPr>
                              <w:ind w:firstLine="0"/>
                              <w:jc w:val="center"/>
                              <w:rPr>
                                <w:color w:val="000000" w:themeColor="text1"/>
                              </w:rPr>
                            </w:pPr>
                            <w:r>
                              <w:rPr>
                                <w:color w:val="000000" w:themeColor="text1"/>
                              </w:rPr>
                              <w:t>Objective</w:t>
                            </w:r>
                            <w:r w:rsidRPr="000F5CB2">
                              <w:rPr>
                                <w:color w:val="000000" w:themeColor="text1"/>
                              </w:rPr>
                              <w:t xml:space="preserve"> </w:t>
                            </w: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07DD91" id="Rounded Rectangle 36" o:spid="_x0000_s1030" style="position:absolute;left:0;text-align:left;margin-left:16.5pt;margin-top:1.45pt;width:125.35pt;height:39.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" fillcolor="white [3201]" strokecolor="#4f81bd [3204]" strokeweight="2pt">
                <v:path arrowok="t"/>
                <v:textbox>
                  <w:txbxContent>
                    <w:p w14:paraId="75E0CF72" w14:textId="42D9442D" w:rsidR="00A264E4" w:rsidRPr="003D49AA" w:rsidRDefault="00A264E4" w:rsidP="002E0D66">
                      <w:pPr>
                        <w:ind w:firstLine="0"/>
                        <w:jc w:val="center"/>
                        <w:rPr>
                          <w:color w:val="000000" w:themeColor="text1"/>
                        </w:rPr>
                      </w:pPr>
                      <w:r>
                        <w:rPr>
                          <w:color w:val="000000" w:themeColor="text1"/>
                        </w:rPr>
                        <w:t>Objective</w:t>
                      </w:r>
                      <w:r w:rsidRPr="000F5CB2">
                        <w:rPr>
                          <w:color w:val="000000" w:themeColor="text1"/>
                        </w:rPr>
                        <w:t xml:space="preserve"> </w:t>
                      </w:r>
                      <w:r>
                        <w:rPr>
                          <w:color w:val="000000" w:themeColor="text1"/>
                        </w:rPr>
                        <w:t>1</w:t>
                      </w:r>
                    </w:p>
                  </w:txbxContent>
                </v:textbox>
              </v:roundrect>
            </w:pict>
          </mc:Fallback>
        </mc:AlternateContent>
      </w:r>
    </w:p>
    <w:p w14:paraId="09310D43" w14:textId="5DD78A97" w:rsidR="002E0D66" w:rsidRPr="007B7F2C" w:rsidRDefault="002E0D66" w:rsidP="00FA3C22">
      <w:pPr>
        <w:spacing w:line="324" w:lineRule="auto"/>
        <w:ind w:firstLine="0"/>
        <w:rPr>
          <w:b/>
          <w:bCs/>
          <w:lang w:val="vi-VN"/>
        </w:rPr>
      </w:pPr>
    </w:p>
    <w:p w14:paraId="39D66762" w14:textId="71F1D80D" w:rsidR="002E0D66" w:rsidRPr="007B7F2C" w:rsidRDefault="00324528"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77696" behindDoc="0" locked="0" layoutInCell="1" allowOverlap="1" wp14:anchorId="67E3ACC4" wp14:editId="6137D607">
                <wp:simplePos x="0" y="0"/>
                <wp:positionH relativeFrom="margin">
                  <wp:posOffset>1964920</wp:posOffset>
                </wp:positionH>
                <wp:positionV relativeFrom="paragraph">
                  <wp:posOffset>110779</wp:posOffset>
                </wp:positionV>
                <wp:extent cx="972589" cy="74872"/>
                <wp:effectExtent l="57150" t="38100" r="56515" b="13525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72589" cy="74872"/>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5E221B7" id="_x0000_t32" coordsize="21600,21600" o:spt="32" o:oned="t" path="m,l21600,21600e" filled="f">
                <v:path arrowok="t" fillok="f" o:connecttype="none"/>
                <o:lock v:ext="edit" shapetype="t"/>
              </v:shapetype>
              <v:shape id="Straight Arrow Connector 45" o:spid="_x0000_s1026" type="#_x0000_t32" style="position:absolute;margin-left:154.7pt;margin-top:8.7pt;width:76.6pt;height:5.9pt;flip:x;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" strokecolor="#4f81bd" strokeweight="2pt">
                <v:stroke endarrow="block"/>
                <v:shadow on="t" color="black" opacity="24903f" origin=",.5" offset="0,.55556mm"/>
                <o:lock v:ext="edit" shapetype="f"/>
                <w10:wrap anchorx="margin"/>
              </v:shape>
            </w:pict>
          </mc:Fallback>
        </mc:AlternateContent>
      </w:r>
    </w:p>
    <w:p w14:paraId="7148DC3C" w14:textId="65FA5B43" w:rsidR="002E0D66" w:rsidRPr="007B7F2C" w:rsidRDefault="000F5CB2"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83840" behindDoc="0" locked="0" layoutInCell="1" allowOverlap="1" wp14:anchorId="3E64A172" wp14:editId="2BCBDD0C">
                <wp:simplePos x="0" y="0"/>
                <wp:positionH relativeFrom="margin">
                  <wp:posOffset>11429</wp:posOffset>
                </wp:positionH>
                <wp:positionV relativeFrom="paragraph">
                  <wp:posOffset>11430</wp:posOffset>
                </wp:positionV>
                <wp:extent cx="3885045" cy="335915"/>
                <wp:effectExtent l="19050" t="19050" r="20320" b="26035"/>
                <wp:wrapNone/>
                <wp:docPr id="51"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85045" cy="335915"/>
                        </a:xfrm>
                        <a:prstGeom prst="roundRect">
                          <a:avLst/>
                        </a:prstGeom>
                        <a:solidFill>
                          <a:sysClr val="window" lastClr="FFFFFF"/>
                        </a:solidFill>
                        <a:ln w="28575" cap="flat" cmpd="sng" algn="ctr">
                          <a:solidFill>
                            <a:srgbClr val="4472C4"/>
                          </a:solidFill>
                          <a:prstDash val="solid"/>
                          <a:miter lim="800000"/>
                        </a:ln>
                        <a:effectLst/>
                      </wps:spPr>
                      <wps:txbx>
                        <w:txbxContent>
                          <w:p w14:paraId="6174BEF0" w14:textId="1D8A51BA" w:rsidR="00A264E4" w:rsidRPr="006C2B33" w:rsidRDefault="00A264E4" w:rsidP="002E0D66">
                            <w:pPr>
                              <w:ind w:firstLine="0"/>
                              <w:jc w:val="center"/>
                              <w:rPr>
                                <w:color w:val="000000" w:themeColor="text1"/>
                              </w:rPr>
                            </w:pPr>
                            <w:r>
                              <w:rPr>
                                <w:b/>
                                <w:color w:val="000000" w:themeColor="text1"/>
                              </w:rPr>
                              <w:t xml:space="preserve"> </w:t>
                            </w:r>
                            <w:r>
                              <w:rPr>
                                <w:color w:val="000000" w:themeColor="text1"/>
                              </w:rPr>
                              <w:t>Postoperative results</w:t>
                            </w:r>
                            <w:r w:rsidRPr="000F5CB2">
                              <w:rPr>
                                <w:color w:val="000000" w:themeColor="text1"/>
                              </w:rPr>
                              <w:t xml:space="preserve"> and follow-up (procedure</w:t>
                            </w:r>
                            <w:r>
                              <w:rPr>
                                <w:color w:val="000000" w:themeColor="text1"/>
                              </w:rPr>
                              <w:t xml:space="preserve"> in</w:t>
                            </w:r>
                            <w:r w:rsidRPr="000F5CB2">
                              <w:rPr>
                                <w:color w:val="000000" w:themeColor="text1"/>
                              </w:rPr>
                              <w:t xml:space="preserve"> section 2.3.6)</w:t>
                            </w: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64A172" id="_x0000_s1031" style="position:absolute;left:0;text-align:left;margin-left:.9pt;margin-top:.9pt;width:305.9pt;height:26.4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" fillcolor="window" strokecolor="#4472c4" strokeweight="2.25pt">
                <v:stroke joinstyle="miter"/>
                <v:path arrowok="t"/>
                <v:textbox>
                  <w:txbxContent>
                    <w:p w14:paraId="6174BEF0" w14:textId="1D8A51BA" w:rsidR="00A264E4" w:rsidRPr="006C2B33" w:rsidRDefault="00A264E4" w:rsidP="002E0D66">
                      <w:pPr>
                        <w:ind w:firstLine="0"/>
                        <w:jc w:val="center"/>
                        <w:rPr>
                          <w:color w:val="000000" w:themeColor="text1"/>
                        </w:rPr>
                      </w:pPr>
                      <w:r>
                        <w:rPr>
                          <w:b/>
                          <w:color w:val="000000" w:themeColor="text1"/>
                        </w:rPr>
                        <w:t xml:space="preserve"> </w:t>
                      </w:r>
                      <w:r>
                        <w:rPr>
                          <w:color w:val="000000" w:themeColor="text1"/>
                        </w:rPr>
                        <w:t>Postoperative results</w:t>
                      </w:r>
                      <w:r w:rsidRPr="000F5CB2">
                        <w:rPr>
                          <w:color w:val="000000" w:themeColor="text1"/>
                        </w:rPr>
                        <w:t xml:space="preserve"> and follow-up (procedure</w:t>
                      </w:r>
                      <w:r>
                        <w:rPr>
                          <w:color w:val="000000" w:themeColor="text1"/>
                        </w:rPr>
                        <w:t xml:space="preserve"> in</w:t>
                      </w:r>
                      <w:r w:rsidRPr="000F5CB2">
                        <w:rPr>
                          <w:color w:val="000000" w:themeColor="text1"/>
                        </w:rPr>
                        <w:t xml:space="preserve"> section 2.3.6)</w:t>
                      </w:r>
                      <w:r>
                        <w:rPr>
                          <w:color w:val="000000" w:themeColor="text1"/>
                        </w:rPr>
                        <w:t>.</w:t>
                      </w:r>
                    </w:p>
                  </w:txbxContent>
                </v:textbox>
                <w10:wrap anchorx="margin"/>
              </v:roundrect>
            </w:pict>
          </mc:Fallback>
        </mc:AlternateContent>
      </w:r>
    </w:p>
    <w:p w14:paraId="1335EE7F" w14:textId="4DD6F4D5" w:rsidR="002E0D66" w:rsidRPr="007B7F2C" w:rsidRDefault="00324528"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78720" behindDoc="0" locked="0" layoutInCell="1" allowOverlap="1" wp14:anchorId="4DFF2365" wp14:editId="6D40AC10">
                <wp:simplePos x="0" y="0"/>
                <wp:positionH relativeFrom="margin">
                  <wp:posOffset>1979930</wp:posOffset>
                </wp:positionH>
                <wp:positionV relativeFrom="paragraph">
                  <wp:posOffset>134620</wp:posOffset>
                </wp:positionV>
                <wp:extent cx="635" cy="144000"/>
                <wp:effectExtent l="95250" t="19050" r="75565" b="85090"/>
                <wp:wrapNone/>
                <wp:docPr id="39"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60876A8" id="Straight Arrow Connector 46" o:spid="_x0000_s1026" type="#_x0000_t32" style="position:absolute;margin-left:155.9pt;margin-top:10.6pt;width:.05pt;height:11.3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" strokecolor="#4f81bd" strokeweight="2pt">
                <v:stroke endarrow="block"/>
                <v:shadow on="t" color="black" opacity="24903f" origin=",.5" offset="0,.55556mm"/>
                <o:lock v:ext="edit" shapetype="f"/>
                <w10:wrap anchorx="margin"/>
              </v:shape>
            </w:pict>
          </mc:Fallback>
        </mc:AlternateContent>
      </w:r>
    </w:p>
    <w:p w14:paraId="170B4BFD" w14:textId="04689898" w:rsidR="002E0D66" w:rsidRPr="007B7F2C" w:rsidRDefault="00324528" w:rsidP="00FA3C22">
      <w:pPr>
        <w:spacing w:line="324" w:lineRule="auto"/>
        <w:ind w:firstLine="0"/>
        <w:rPr>
          <w:b/>
          <w:bCs/>
          <w:lang w:val="vi-VN"/>
        </w:rPr>
      </w:pPr>
      <w:r w:rsidRPr="007B7F2C">
        <w:rPr>
          <w:b/>
          <w:bCs/>
          <w:noProof/>
          <w:lang w:val="vi-VN" w:eastAsia="vi-VN"/>
        </w:rPr>
        <mc:AlternateContent>
          <mc:Choice Requires="wps">
            <w:drawing>
              <wp:anchor distT="0" distB="0" distL="114300" distR="114300" simplePos="0" relativeHeight="251684864" behindDoc="0" locked="0" layoutInCell="1" allowOverlap="1" wp14:anchorId="555E3D3D" wp14:editId="280A5F2C">
                <wp:simplePos x="0" y="0"/>
                <wp:positionH relativeFrom="column">
                  <wp:posOffset>1151890</wp:posOffset>
                </wp:positionH>
                <wp:positionV relativeFrom="paragraph">
                  <wp:posOffset>70961</wp:posOffset>
                </wp:positionV>
                <wp:extent cx="1652530" cy="341630"/>
                <wp:effectExtent l="19050" t="19050" r="24130" b="20320"/>
                <wp:wrapNone/>
                <wp:docPr id="129343817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2530" cy="341630"/>
                        </a:xfrm>
                        <a:prstGeom prst="roundRect">
                          <a:avLst/>
                        </a:prstGeom>
                        <a:solidFill>
                          <a:sysClr val="window" lastClr="FFFFFF"/>
                        </a:solidFill>
                        <a:ln w="28575" cap="flat" cmpd="sng" algn="ctr">
                          <a:solidFill>
                            <a:srgbClr val="4472C4"/>
                          </a:solidFill>
                          <a:prstDash val="solid"/>
                          <a:miter lim="800000"/>
                        </a:ln>
                        <a:effectLst/>
                      </wps:spPr>
                      <wps:txbx>
                        <w:txbxContent>
                          <w:p w14:paraId="371FDB45" w14:textId="75CA0621" w:rsidR="00A264E4" w:rsidRPr="003D49AA" w:rsidRDefault="00A264E4" w:rsidP="0086437C">
                            <w:pPr>
                              <w:ind w:firstLine="0"/>
                              <w:jc w:val="center"/>
                              <w:rPr>
                                <w:color w:val="000000" w:themeColor="text1"/>
                              </w:rPr>
                            </w:pPr>
                            <w:r w:rsidRPr="000F5CB2">
                              <w:rPr>
                                <w:color w:val="000000" w:themeColor="text1"/>
                              </w:rPr>
                              <w:t xml:space="preserve">Objective </w:t>
                            </w: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E3D3D" id="_x0000_s1032" style="position:absolute;left:0;text-align:left;margin-left:90.7pt;margin-top:5.6pt;width:130.1pt;height:26.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" fillcolor="window" strokecolor="#4472c4" strokeweight="2.25pt">
                <v:stroke joinstyle="miter"/>
                <v:path arrowok="t"/>
                <v:textbox>
                  <w:txbxContent>
                    <w:p w14:paraId="371FDB45" w14:textId="75CA0621" w:rsidR="00A264E4" w:rsidRPr="003D49AA" w:rsidRDefault="00A264E4" w:rsidP="0086437C">
                      <w:pPr>
                        <w:ind w:firstLine="0"/>
                        <w:jc w:val="center"/>
                        <w:rPr>
                          <w:color w:val="000000" w:themeColor="text1"/>
                        </w:rPr>
                      </w:pPr>
                      <w:r w:rsidRPr="000F5CB2">
                        <w:rPr>
                          <w:color w:val="000000" w:themeColor="text1"/>
                        </w:rPr>
                        <w:t xml:space="preserve">Objective </w:t>
                      </w:r>
                      <w:r>
                        <w:rPr>
                          <w:color w:val="000000" w:themeColor="text1"/>
                        </w:rPr>
                        <w:t>2</w:t>
                      </w:r>
                    </w:p>
                  </w:txbxContent>
                </v:textbox>
              </v:roundrect>
            </w:pict>
          </mc:Fallback>
        </mc:AlternateContent>
      </w:r>
    </w:p>
    <w:p w14:paraId="1A0324DA" w14:textId="77777777" w:rsidR="00FA3C22" w:rsidRPr="0039265F" w:rsidRDefault="00FA3C22" w:rsidP="00FA3C22">
      <w:pPr>
        <w:spacing w:line="324" w:lineRule="auto"/>
        <w:ind w:firstLine="0"/>
        <w:rPr>
          <w:b/>
          <w:bCs/>
          <w:lang w:val="en-GB"/>
        </w:rPr>
      </w:pPr>
      <w:bookmarkStart w:id="28" w:name="_Toc199029045"/>
    </w:p>
    <w:p w14:paraId="337FA5B9" w14:textId="77777777" w:rsidR="002E0D66" w:rsidRPr="0039265F" w:rsidRDefault="002E0D66" w:rsidP="00FA3C22">
      <w:pPr>
        <w:spacing w:line="324" w:lineRule="auto"/>
        <w:ind w:firstLine="0"/>
        <w:jc w:val="center"/>
        <w:rPr>
          <w:b/>
          <w:bCs/>
          <w:lang w:val="en-GB"/>
        </w:rPr>
      </w:pPr>
      <w:r w:rsidRPr="0039265F">
        <w:rPr>
          <w:b/>
          <w:bCs/>
          <w:lang w:val="en-GB"/>
        </w:rPr>
        <w:t>Figure 2.1. Research diagram</w:t>
      </w:r>
      <w:bookmarkEnd w:id="28"/>
    </w:p>
    <w:p w14:paraId="2FA09337" w14:textId="3D266279" w:rsidR="002E0D66" w:rsidRPr="005271AD" w:rsidRDefault="002E0D66" w:rsidP="007F0AAB">
      <w:pPr>
        <w:ind w:firstLine="0"/>
        <w:rPr>
          <w:b/>
          <w:bCs/>
          <w:i/>
          <w:lang w:val="en-US"/>
        </w:rPr>
      </w:pPr>
      <w:bookmarkStart w:id="29" w:name="_Toc199030658"/>
      <w:r w:rsidRPr="005271AD">
        <w:rPr>
          <w:b/>
          <w:bCs/>
          <w:i/>
          <w:lang w:val="vi-VN"/>
        </w:rPr>
        <w:lastRenderedPageBreak/>
        <w:t xml:space="preserve">2.3.2. </w:t>
      </w:r>
      <w:bookmarkEnd w:id="29"/>
      <w:r w:rsidR="000F5CB2" w:rsidRPr="005271AD">
        <w:rPr>
          <w:b/>
          <w:bCs/>
          <w:i/>
          <w:lang w:val="vi-VN"/>
        </w:rPr>
        <w:t xml:space="preserve">Preoperative diagnostic procedure for </w:t>
      </w:r>
      <w:r w:rsidR="00F36224" w:rsidRPr="005271AD">
        <w:rPr>
          <w:b/>
          <w:bCs/>
          <w:i/>
          <w:lang w:val="en-US"/>
        </w:rPr>
        <w:t>main</w:t>
      </w:r>
      <w:r w:rsidR="000F5CB2" w:rsidRPr="005271AD">
        <w:rPr>
          <w:b/>
          <w:bCs/>
          <w:i/>
          <w:lang w:val="en-US"/>
        </w:rPr>
        <w:t xml:space="preserve"> biliary </w:t>
      </w:r>
      <w:r w:rsidR="000F5CB2" w:rsidRPr="005271AD">
        <w:rPr>
          <w:b/>
          <w:bCs/>
          <w:i/>
          <w:lang w:val="vi-VN"/>
        </w:rPr>
        <w:t xml:space="preserve">stones and </w:t>
      </w:r>
      <w:r w:rsidR="000F5CB2" w:rsidRPr="005271AD">
        <w:rPr>
          <w:b/>
          <w:bCs/>
          <w:i/>
          <w:lang w:val="en-US"/>
        </w:rPr>
        <w:t>strictures</w:t>
      </w:r>
    </w:p>
    <w:p w14:paraId="3E3C7C92" w14:textId="747E640A" w:rsidR="002E0D66" w:rsidRPr="005271AD" w:rsidRDefault="000F5CB2" w:rsidP="007F0AAB">
      <w:pPr>
        <w:rPr>
          <w:bCs/>
          <w:lang w:val="vi-VN"/>
        </w:rPr>
      </w:pPr>
      <w:r w:rsidRPr="005271AD">
        <w:rPr>
          <w:bCs/>
          <w:lang w:val="vi-VN"/>
        </w:rPr>
        <w:t xml:space="preserve">- </w:t>
      </w:r>
      <w:proofErr w:type="spellStart"/>
      <w:r w:rsidRPr="005271AD">
        <w:rPr>
          <w:bCs/>
          <w:lang w:val="vi-VN"/>
        </w:rPr>
        <w:t>P</w:t>
      </w:r>
      <w:r w:rsidR="002E0D66" w:rsidRPr="005271AD">
        <w:rPr>
          <w:bCs/>
          <w:lang w:val="vi-VN"/>
        </w:rPr>
        <w:t>atients</w:t>
      </w:r>
      <w:proofErr w:type="spellEnd"/>
      <w:r w:rsidR="002E0D66" w:rsidRPr="005271AD">
        <w:rPr>
          <w:bCs/>
          <w:lang w:val="vi-VN"/>
        </w:rPr>
        <w:t xml:space="preserve"> </w:t>
      </w:r>
      <w:proofErr w:type="spellStart"/>
      <w:r w:rsidR="002E0D66" w:rsidRPr="005271AD">
        <w:rPr>
          <w:bCs/>
          <w:lang w:val="vi-VN"/>
        </w:rPr>
        <w:t>are</w:t>
      </w:r>
      <w:proofErr w:type="spellEnd"/>
      <w:r w:rsidR="002E0D66" w:rsidRPr="005271AD">
        <w:rPr>
          <w:bCs/>
          <w:lang w:val="vi-VN"/>
        </w:rPr>
        <w:t xml:space="preserve"> </w:t>
      </w:r>
      <w:proofErr w:type="spellStart"/>
      <w:r w:rsidR="002E0D66" w:rsidRPr="005271AD">
        <w:rPr>
          <w:bCs/>
          <w:lang w:val="vi-VN"/>
        </w:rPr>
        <w:t>asked</w:t>
      </w:r>
      <w:proofErr w:type="spellEnd"/>
      <w:r w:rsidR="002E0D66" w:rsidRPr="005271AD">
        <w:rPr>
          <w:bCs/>
          <w:lang w:val="vi-VN"/>
        </w:rPr>
        <w:t xml:space="preserve"> </w:t>
      </w:r>
      <w:proofErr w:type="spellStart"/>
      <w:r w:rsidR="002E0D66" w:rsidRPr="005271AD">
        <w:rPr>
          <w:bCs/>
          <w:lang w:val="vi-VN"/>
        </w:rPr>
        <w:t>about</w:t>
      </w:r>
      <w:proofErr w:type="spellEnd"/>
      <w:r w:rsidR="002E0D66" w:rsidRPr="005271AD">
        <w:rPr>
          <w:bCs/>
          <w:lang w:val="vi-VN"/>
        </w:rPr>
        <w:t xml:space="preserve"> </w:t>
      </w:r>
      <w:proofErr w:type="spellStart"/>
      <w:r w:rsidR="002E0D66" w:rsidRPr="005271AD">
        <w:rPr>
          <w:bCs/>
          <w:lang w:val="vi-VN"/>
        </w:rPr>
        <w:t>their</w:t>
      </w:r>
      <w:proofErr w:type="spellEnd"/>
      <w:r w:rsidR="002E0D66" w:rsidRPr="005271AD">
        <w:rPr>
          <w:bCs/>
          <w:lang w:val="vi-VN"/>
        </w:rPr>
        <w:t xml:space="preserve"> </w:t>
      </w:r>
      <w:proofErr w:type="spellStart"/>
      <w:r w:rsidR="002E0D66" w:rsidRPr="005271AD">
        <w:rPr>
          <w:bCs/>
          <w:lang w:val="vi-VN"/>
        </w:rPr>
        <w:t>medical</w:t>
      </w:r>
      <w:proofErr w:type="spellEnd"/>
      <w:r w:rsidR="002E0D66" w:rsidRPr="005271AD">
        <w:rPr>
          <w:bCs/>
          <w:lang w:val="vi-VN"/>
        </w:rPr>
        <w:t xml:space="preserve"> </w:t>
      </w:r>
      <w:proofErr w:type="spellStart"/>
      <w:r w:rsidR="002E0D66" w:rsidRPr="005271AD">
        <w:rPr>
          <w:bCs/>
          <w:lang w:val="vi-VN"/>
        </w:rPr>
        <w:t>history</w:t>
      </w:r>
      <w:proofErr w:type="spellEnd"/>
      <w:r w:rsidR="002E0D66" w:rsidRPr="005271AD">
        <w:rPr>
          <w:bCs/>
          <w:lang w:val="vi-VN"/>
        </w:rPr>
        <w:t xml:space="preserve">, </w:t>
      </w:r>
      <w:proofErr w:type="spellStart"/>
      <w:r w:rsidR="002E0D66" w:rsidRPr="005271AD">
        <w:rPr>
          <w:bCs/>
          <w:lang w:val="vi-VN"/>
        </w:rPr>
        <w:t>examine</w:t>
      </w:r>
      <w:r w:rsidRPr="005271AD">
        <w:rPr>
          <w:bCs/>
          <w:lang w:val="vi-VN"/>
        </w:rPr>
        <w:t>d</w:t>
      </w:r>
      <w:proofErr w:type="spellEnd"/>
      <w:r w:rsidRPr="005271AD">
        <w:rPr>
          <w:bCs/>
          <w:lang w:val="vi-VN"/>
        </w:rPr>
        <w:t xml:space="preserve"> </w:t>
      </w:r>
      <w:proofErr w:type="spellStart"/>
      <w:r w:rsidRPr="005271AD">
        <w:rPr>
          <w:bCs/>
          <w:lang w:val="vi-VN"/>
        </w:rPr>
        <w:t>clinically</w:t>
      </w:r>
      <w:proofErr w:type="spellEnd"/>
      <w:r w:rsidRPr="005271AD">
        <w:rPr>
          <w:bCs/>
          <w:lang w:val="vi-VN"/>
        </w:rPr>
        <w:t xml:space="preserve"> </w:t>
      </w:r>
      <w:proofErr w:type="spellStart"/>
      <w:r w:rsidRPr="005271AD">
        <w:rPr>
          <w:bCs/>
          <w:lang w:val="vi-VN"/>
        </w:rPr>
        <w:t>and</w:t>
      </w:r>
      <w:proofErr w:type="spellEnd"/>
      <w:r w:rsidRPr="005271AD">
        <w:rPr>
          <w:bCs/>
          <w:lang w:val="vi-VN"/>
        </w:rPr>
        <w:t xml:space="preserve"> </w:t>
      </w:r>
      <w:proofErr w:type="spellStart"/>
      <w:r w:rsidRPr="005271AD">
        <w:rPr>
          <w:bCs/>
          <w:lang w:val="vi-VN"/>
        </w:rPr>
        <w:t>have</w:t>
      </w:r>
      <w:proofErr w:type="spellEnd"/>
      <w:r w:rsidRPr="005271AD">
        <w:rPr>
          <w:bCs/>
          <w:lang w:val="en-US"/>
        </w:rPr>
        <w:t xml:space="preserve"> </w:t>
      </w:r>
      <w:proofErr w:type="spellStart"/>
      <w:r w:rsidRPr="005271AD">
        <w:rPr>
          <w:bCs/>
          <w:lang w:val="en-US"/>
        </w:rPr>
        <w:t>p</w:t>
      </w:r>
      <w:r w:rsidR="00835E0D">
        <w:rPr>
          <w:bCs/>
          <w:lang w:val="en-US"/>
        </w:rPr>
        <w:t>a</w:t>
      </w:r>
      <w:r w:rsidRPr="005271AD">
        <w:rPr>
          <w:bCs/>
          <w:lang w:val="en-US"/>
        </w:rPr>
        <w:t>raclinical</w:t>
      </w:r>
      <w:proofErr w:type="spellEnd"/>
      <w:r w:rsidRPr="005271AD">
        <w:rPr>
          <w:bCs/>
          <w:lang w:val="vi-VN"/>
        </w:rPr>
        <w:t xml:space="preserve"> </w:t>
      </w:r>
      <w:proofErr w:type="spellStart"/>
      <w:r w:rsidRPr="005271AD">
        <w:rPr>
          <w:bCs/>
          <w:lang w:val="vi-VN"/>
        </w:rPr>
        <w:t>tests</w:t>
      </w:r>
      <w:proofErr w:type="spellEnd"/>
      <w:r w:rsidR="002E0D66" w:rsidRPr="005271AD">
        <w:rPr>
          <w:bCs/>
          <w:lang w:val="vi-VN"/>
        </w:rPr>
        <w:t xml:space="preserve">. Diagnosis of stones and </w:t>
      </w:r>
      <w:r w:rsidR="00364E76" w:rsidRPr="005271AD">
        <w:rPr>
          <w:bCs/>
          <w:lang w:val="vi-VN"/>
        </w:rPr>
        <w:t>strictures</w:t>
      </w:r>
      <w:r w:rsidR="002E0D66" w:rsidRPr="005271AD">
        <w:rPr>
          <w:bCs/>
          <w:lang w:val="vi-VN"/>
        </w:rPr>
        <w:t xml:space="preserve"> of the </w:t>
      </w:r>
      <w:r w:rsidR="00F36224" w:rsidRPr="005271AD">
        <w:rPr>
          <w:bCs/>
          <w:lang w:val="vi-VN"/>
        </w:rPr>
        <w:t>main</w:t>
      </w:r>
      <w:r w:rsidR="002E0D66" w:rsidRPr="005271AD">
        <w:rPr>
          <w:bCs/>
          <w:lang w:val="vi-VN"/>
        </w:rPr>
        <w:t xml:space="preserve"> bile duct is based on:</w:t>
      </w:r>
    </w:p>
    <w:p w14:paraId="3183D3D8" w14:textId="5A42F78D" w:rsidR="002E0D66" w:rsidRPr="005271AD" w:rsidRDefault="002E0D66" w:rsidP="007F0AAB">
      <w:pPr>
        <w:rPr>
          <w:bCs/>
          <w:lang w:val="vi-VN"/>
        </w:rPr>
      </w:pPr>
      <w:r w:rsidRPr="005271AD">
        <w:rPr>
          <w:bCs/>
          <w:lang w:val="vi-VN"/>
        </w:rPr>
        <w:t>+ Clinical</w:t>
      </w:r>
      <w:r w:rsidR="0030020B" w:rsidRPr="005271AD">
        <w:rPr>
          <w:bCs/>
          <w:lang w:val="en-US"/>
        </w:rPr>
        <w:t xml:space="preserve"> symptoms</w:t>
      </w:r>
      <w:r w:rsidR="0030020B" w:rsidRPr="005271AD">
        <w:rPr>
          <w:bCs/>
          <w:lang w:val="vi-VN"/>
        </w:rPr>
        <w:t>: Charcot's triad:</w:t>
      </w:r>
      <w:r w:rsidRPr="005271AD">
        <w:rPr>
          <w:bCs/>
          <w:lang w:val="vi-VN"/>
        </w:rPr>
        <w:t xml:space="preserve"> pain, fever, and jaundice.</w:t>
      </w:r>
    </w:p>
    <w:p w14:paraId="2962C10A" w14:textId="72A4877A" w:rsidR="002E0D66" w:rsidRPr="005271AD" w:rsidRDefault="002E0D66" w:rsidP="007F0AAB">
      <w:pPr>
        <w:rPr>
          <w:bCs/>
          <w:lang w:val="vi-VN"/>
        </w:rPr>
      </w:pPr>
      <w:r w:rsidRPr="005271AD">
        <w:rPr>
          <w:bCs/>
          <w:lang w:val="vi-VN"/>
        </w:rPr>
        <w:t xml:space="preserve">+ </w:t>
      </w:r>
      <w:r w:rsidR="0030020B" w:rsidRPr="005271AD">
        <w:rPr>
          <w:bCs/>
          <w:lang w:val="vi-VN"/>
        </w:rPr>
        <w:t>Blood test: White blood cells, b</w:t>
      </w:r>
      <w:r w:rsidRPr="005271AD">
        <w:rPr>
          <w:bCs/>
          <w:lang w:val="vi-VN"/>
        </w:rPr>
        <w:t xml:space="preserve">ilirubin and </w:t>
      </w:r>
      <w:r w:rsidR="001A4EA0" w:rsidRPr="005271AD">
        <w:rPr>
          <w:bCs/>
          <w:lang w:val="vi-VN"/>
        </w:rPr>
        <w:t>hepatic</w:t>
      </w:r>
      <w:r w:rsidR="0030020B" w:rsidRPr="005271AD">
        <w:rPr>
          <w:bCs/>
          <w:lang w:val="vi-VN"/>
        </w:rPr>
        <w:t xml:space="preserve"> enzymes increased</w:t>
      </w:r>
      <w:r w:rsidR="00CD6767" w:rsidRPr="005271AD">
        <w:rPr>
          <w:bCs/>
        </w:rPr>
        <w:t>.</w:t>
      </w:r>
      <w:r w:rsidRPr="005271AD">
        <w:rPr>
          <w:bCs/>
          <w:lang w:val="vi-VN"/>
        </w:rPr>
        <w:t xml:space="preserve"> </w:t>
      </w:r>
    </w:p>
    <w:p w14:paraId="4C945F9E" w14:textId="309BE81C" w:rsidR="002E0D66" w:rsidRPr="005271AD" w:rsidRDefault="002E0D66" w:rsidP="007F0AAB">
      <w:pPr>
        <w:rPr>
          <w:bCs/>
          <w:lang w:val="vi-VN"/>
        </w:rPr>
      </w:pPr>
      <w:r w:rsidRPr="005271AD">
        <w:rPr>
          <w:bCs/>
          <w:lang w:val="vi-VN"/>
        </w:rPr>
        <w:t xml:space="preserve">+ Imaging diagnosis: Image of stones and </w:t>
      </w:r>
      <w:r w:rsidR="00364E76" w:rsidRPr="005271AD">
        <w:rPr>
          <w:bCs/>
          <w:lang w:val="vi-VN"/>
        </w:rPr>
        <w:t>strictures</w:t>
      </w:r>
      <w:r w:rsidRPr="005271AD">
        <w:rPr>
          <w:bCs/>
          <w:lang w:val="vi-VN"/>
        </w:rPr>
        <w:t xml:space="preserve"> in the </w:t>
      </w:r>
      <w:r w:rsidR="00F36224" w:rsidRPr="005271AD">
        <w:rPr>
          <w:bCs/>
          <w:lang w:val="vi-VN"/>
        </w:rPr>
        <w:t>main</w:t>
      </w:r>
      <w:r w:rsidRPr="005271AD">
        <w:rPr>
          <w:bCs/>
          <w:lang w:val="vi-VN"/>
        </w:rPr>
        <w:t xml:space="preserve"> bile duct.</w:t>
      </w:r>
    </w:p>
    <w:p w14:paraId="2650C484" w14:textId="6F300392" w:rsidR="002E0D66" w:rsidRPr="005271AD" w:rsidRDefault="002E0D66" w:rsidP="007F0AAB">
      <w:pPr>
        <w:ind w:firstLine="0"/>
        <w:rPr>
          <w:b/>
          <w:bCs/>
          <w:i/>
          <w:lang w:val="vi-VN"/>
        </w:rPr>
      </w:pPr>
      <w:bookmarkStart w:id="30" w:name="_Toc199030659"/>
      <w:r w:rsidRPr="005271AD">
        <w:rPr>
          <w:b/>
          <w:bCs/>
          <w:i/>
          <w:lang w:val="vi-VN"/>
        </w:rPr>
        <w:t xml:space="preserve">2.3.3. Surgical procedure </w:t>
      </w:r>
      <w:r w:rsidR="001C0B36" w:rsidRPr="005271AD">
        <w:rPr>
          <w:b/>
          <w:bCs/>
          <w:i/>
          <w:lang w:val="en-US"/>
        </w:rPr>
        <w:t>of</w:t>
      </w:r>
      <w:r w:rsidRPr="005271AD">
        <w:rPr>
          <w:b/>
          <w:bCs/>
          <w:i/>
          <w:lang w:val="vi-VN"/>
        </w:rPr>
        <w:t xml:space="preserve"> the common bile duct</w:t>
      </w:r>
      <w:r w:rsidR="001C0B36" w:rsidRPr="005271AD">
        <w:t xml:space="preserve"> </w:t>
      </w:r>
      <w:r w:rsidR="001C0B36" w:rsidRPr="005271AD">
        <w:rPr>
          <w:b/>
          <w:bCs/>
          <w:i/>
          <w:lang w:val="vi-VN"/>
        </w:rPr>
        <w:t>exploration</w:t>
      </w:r>
      <w:r w:rsidRPr="005271AD">
        <w:rPr>
          <w:b/>
          <w:bCs/>
          <w:i/>
          <w:lang w:val="vi-VN"/>
        </w:rPr>
        <w:t>, intraoperative</w:t>
      </w:r>
      <w:r w:rsidR="001C0B36" w:rsidRPr="005271AD">
        <w:rPr>
          <w:b/>
          <w:bCs/>
          <w:i/>
          <w:lang w:val="en-US"/>
        </w:rPr>
        <w:t xml:space="preserve"> flexible</w:t>
      </w:r>
      <w:r w:rsidRPr="005271AD">
        <w:rPr>
          <w:b/>
          <w:bCs/>
          <w:i/>
          <w:lang w:val="vi-VN"/>
        </w:rPr>
        <w:t xml:space="preserve"> cholangioscopy</w:t>
      </w:r>
      <w:bookmarkEnd w:id="30"/>
    </w:p>
    <w:p w14:paraId="0FC8D517" w14:textId="77777777" w:rsidR="001C0B36" w:rsidRPr="005271AD" w:rsidRDefault="002E0D66" w:rsidP="007F0AAB">
      <w:pPr>
        <w:ind w:firstLine="0"/>
        <w:rPr>
          <w:bCs/>
          <w:lang w:val="vi-VN"/>
        </w:rPr>
      </w:pPr>
      <w:r w:rsidRPr="005271AD">
        <w:rPr>
          <w:bCs/>
          <w:lang w:val="vi-VN"/>
        </w:rPr>
        <w:t xml:space="preserve">- Indications: + </w:t>
      </w:r>
      <w:r w:rsidR="001C0B36" w:rsidRPr="005271AD">
        <w:rPr>
          <w:bCs/>
          <w:lang w:val="vi-VN"/>
        </w:rPr>
        <w:t>Patients who</w:t>
      </w:r>
      <w:r w:rsidR="001C0B36" w:rsidRPr="005271AD">
        <w:rPr>
          <w:bCs/>
          <w:lang w:val="en-US"/>
        </w:rPr>
        <w:t xml:space="preserve"> </w:t>
      </w:r>
      <w:r w:rsidR="001C0B36" w:rsidRPr="005271AD">
        <w:rPr>
          <w:bCs/>
          <w:lang w:val="vi-VN"/>
        </w:rPr>
        <w:t>do not have a T-tube tunnel</w:t>
      </w:r>
      <w:r w:rsidRPr="005271AD">
        <w:rPr>
          <w:bCs/>
          <w:lang w:val="vi-VN"/>
        </w:rPr>
        <w:t>.</w:t>
      </w:r>
    </w:p>
    <w:p w14:paraId="67E6E439" w14:textId="27AC65DE" w:rsidR="002E0D66" w:rsidRPr="005271AD" w:rsidRDefault="001C0B36" w:rsidP="007F0AAB">
      <w:pPr>
        <w:ind w:firstLine="0"/>
        <w:rPr>
          <w:bCs/>
          <w:lang w:val="vi-VN"/>
        </w:rPr>
      </w:pPr>
      <w:r w:rsidRPr="005271AD">
        <w:rPr>
          <w:bCs/>
          <w:lang w:val="en-US"/>
        </w:rPr>
        <w:t xml:space="preserve">                      </w:t>
      </w:r>
      <w:r w:rsidRPr="005271AD">
        <w:rPr>
          <w:bCs/>
          <w:lang w:val="vi-VN"/>
        </w:rPr>
        <w:t>+</w:t>
      </w:r>
      <w:r w:rsidRPr="005271AD">
        <w:rPr>
          <w:bCs/>
          <w:lang w:val="en-US"/>
        </w:rPr>
        <w:t xml:space="preserve"> Laparoscopic</w:t>
      </w:r>
      <w:r w:rsidRPr="005271AD">
        <w:t xml:space="preserve"> </w:t>
      </w:r>
      <w:r w:rsidRPr="005271AD">
        <w:rPr>
          <w:bCs/>
          <w:lang w:val="en-US"/>
        </w:rPr>
        <w:t xml:space="preserve">common bile duct exploration: </w:t>
      </w:r>
      <w:r w:rsidR="00CE6B32" w:rsidRPr="005271AD">
        <w:rPr>
          <w:bCs/>
          <w:lang w:val="vi-VN"/>
        </w:rPr>
        <w:t>If the patient has no history of upp</w:t>
      </w:r>
      <w:r w:rsidRPr="005271AD">
        <w:rPr>
          <w:bCs/>
          <w:lang w:val="vi-VN"/>
        </w:rPr>
        <w:t>er abdominal surgery.</w:t>
      </w:r>
    </w:p>
    <w:p w14:paraId="1FCE42F7" w14:textId="4D9EEBB8" w:rsidR="002E0D66" w:rsidRPr="005271AD" w:rsidRDefault="001C0B36" w:rsidP="007F0AAB">
      <w:pPr>
        <w:ind w:firstLine="1134"/>
        <w:rPr>
          <w:bCs/>
          <w:lang w:val="vi-VN"/>
        </w:rPr>
      </w:pPr>
      <w:r w:rsidRPr="005271AD">
        <w:rPr>
          <w:bCs/>
          <w:lang w:val="en-US"/>
        </w:rPr>
        <w:t xml:space="preserve"> </w:t>
      </w:r>
      <w:r w:rsidR="00CE6B32" w:rsidRPr="005271AD">
        <w:rPr>
          <w:bCs/>
          <w:lang w:val="vi-VN"/>
        </w:rPr>
        <w:t xml:space="preserve">+ </w:t>
      </w:r>
      <w:r w:rsidRPr="005271AD">
        <w:rPr>
          <w:bCs/>
          <w:lang w:val="en-US"/>
        </w:rPr>
        <w:t>Open</w:t>
      </w:r>
      <w:r w:rsidRPr="005271AD">
        <w:rPr>
          <w:bCs/>
          <w:lang w:val="vi-VN"/>
        </w:rPr>
        <w:t xml:space="preserve"> common bile duct exploration</w:t>
      </w:r>
      <w:r w:rsidRPr="005271AD">
        <w:rPr>
          <w:bCs/>
          <w:lang w:val="en-US"/>
        </w:rPr>
        <w:t>:</w:t>
      </w:r>
      <w:r w:rsidRPr="005271AD">
        <w:rPr>
          <w:bCs/>
          <w:lang w:val="vi-VN"/>
        </w:rPr>
        <w:t xml:space="preserve"> If the patient has</w:t>
      </w:r>
      <w:r w:rsidR="00CE6B32" w:rsidRPr="005271AD">
        <w:rPr>
          <w:bCs/>
          <w:lang w:val="vi-VN"/>
        </w:rPr>
        <w:t xml:space="preserve"> </w:t>
      </w:r>
      <w:r w:rsidRPr="005271AD">
        <w:rPr>
          <w:bCs/>
          <w:lang w:val="en-US"/>
        </w:rPr>
        <w:t xml:space="preserve">the </w:t>
      </w:r>
      <w:r w:rsidR="00CE6B32" w:rsidRPr="005271AD">
        <w:rPr>
          <w:bCs/>
          <w:lang w:val="vi-VN"/>
        </w:rPr>
        <w:t>hist</w:t>
      </w:r>
      <w:r w:rsidRPr="005271AD">
        <w:rPr>
          <w:bCs/>
          <w:lang w:val="vi-VN"/>
        </w:rPr>
        <w:t>ory of upper abdominal surgery.</w:t>
      </w:r>
    </w:p>
    <w:p w14:paraId="07354286" w14:textId="2922E10E" w:rsidR="002E0D66" w:rsidRPr="005271AD" w:rsidRDefault="002E0D66" w:rsidP="007F0AAB">
      <w:pPr>
        <w:ind w:firstLine="0"/>
        <w:rPr>
          <w:b/>
          <w:bCs/>
          <w:lang w:val="vi-VN"/>
        </w:rPr>
      </w:pPr>
      <w:r w:rsidRPr="005271AD">
        <w:rPr>
          <w:b/>
          <w:bCs/>
          <w:lang w:val="vi-VN"/>
        </w:rPr>
        <w:t xml:space="preserve">- </w:t>
      </w:r>
      <w:r w:rsidR="001C0B36" w:rsidRPr="005271AD">
        <w:rPr>
          <w:bCs/>
          <w:lang w:val="vi-VN"/>
        </w:rPr>
        <w:t>Technique</w:t>
      </w:r>
      <w:r w:rsidRPr="005271AD">
        <w:rPr>
          <w:bCs/>
          <w:lang w:val="vi-VN"/>
        </w:rPr>
        <w:t>:</w:t>
      </w:r>
      <w:r w:rsidR="001C0B36" w:rsidRPr="005271AD">
        <w:rPr>
          <w:b/>
          <w:bCs/>
          <w:lang w:val="vi-VN"/>
        </w:rPr>
        <w:t xml:space="preserve"> </w:t>
      </w:r>
      <w:r w:rsidR="001C0B36" w:rsidRPr="005271AD">
        <w:rPr>
          <w:bCs/>
          <w:lang w:val="vi-VN"/>
        </w:rPr>
        <w:t>+ O</w:t>
      </w:r>
      <w:r w:rsidRPr="005271AD">
        <w:rPr>
          <w:bCs/>
          <w:lang w:val="vi-VN"/>
        </w:rPr>
        <w:t>pen the common bile duct. Through the opening, use conventional surgical instruments to remove as many stones as possible.</w:t>
      </w:r>
    </w:p>
    <w:p w14:paraId="0B7B729D" w14:textId="5C58C897" w:rsidR="002E0D66" w:rsidRPr="005271AD" w:rsidRDefault="001C0B36" w:rsidP="007F0AAB">
      <w:pPr>
        <w:rPr>
          <w:bCs/>
          <w:lang w:val="vi-VN"/>
        </w:rPr>
      </w:pPr>
      <w:r w:rsidRPr="005271AD">
        <w:rPr>
          <w:bCs/>
          <w:lang w:val="en-US"/>
        </w:rPr>
        <w:t xml:space="preserve">           </w:t>
      </w:r>
      <w:r w:rsidRPr="005271AD">
        <w:rPr>
          <w:bCs/>
          <w:lang w:val="vi-VN"/>
        </w:rPr>
        <w:t>+ Flexible cholangioscopy</w:t>
      </w:r>
      <w:r w:rsidR="006B6C10" w:rsidRPr="005271AD">
        <w:rPr>
          <w:bCs/>
          <w:lang w:val="vi-VN"/>
        </w:rPr>
        <w:t xml:space="preserve">: </w:t>
      </w:r>
      <w:r w:rsidR="0086437C" w:rsidRPr="005271AD">
        <w:rPr>
          <w:bCs/>
        </w:rPr>
        <w:t xml:space="preserve">According to </w:t>
      </w:r>
      <w:r w:rsidR="002E0D66" w:rsidRPr="005271AD">
        <w:rPr>
          <w:bCs/>
          <w:lang w:val="vi-VN"/>
        </w:rPr>
        <w:t>section 2.3.5.</w:t>
      </w:r>
    </w:p>
    <w:p w14:paraId="6931B3E4" w14:textId="1FFDAEEC" w:rsidR="002E0D66" w:rsidRPr="005271AD" w:rsidRDefault="002E0D66" w:rsidP="007F0AAB">
      <w:pPr>
        <w:ind w:firstLine="0"/>
        <w:rPr>
          <w:b/>
          <w:bCs/>
          <w:i/>
          <w:lang w:val="vi-VN"/>
        </w:rPr>
      </w:pPr>
      <w:bookmarkStart w:id="31" w:name="_Toc199030660"/>
      <w:r w:rsidRPr="005271AD">
        <w:rPr>
          <w:b/>
          <w:bCs/>
          <w:i/>
          <w:lang w:val="vi-VN"/>
        </w:rPr>
        <w:t xml:space="preserve">2.3.4. Flexible </w:t>
      </w:r>
      <w:r w:rsidR="006F1782" w:rsidRPr="005271AD">
        <w:rPr>
          <w:b/>
          <w:bCs/>
          <w:i/>
          <w:lang w:val="vi-VN"/>
        </w:rPr>
        <w:t>cholangioscop</w:t>
      </w:r>
      <w:r w:rsidR="001C0B36" w:rsidRPr="005271AD">
        <w:rPr>
          <w:b/>
          <w:bCs/>
          <w:i/>
          <w:lang w:val="en-US"/>
        </w:rPr>
        <w:t>y</w:t>
      </w:r>
      <w:r w:rsidR="00F36224" w:rsidRPr="005271AD">
        <w:rPr>
          <w:b/>
          <w:bCs/>
          <w:i/>
          <w:lang w:val="en-US"/>
        </w:rPr>
        <w:t xml:space="preserve"> procedure</w:t>
      </w:r>
      <w:r w:rsidR="001C0B36" w:rsidRPr="005271AD">
        <w:rPr>
          <w:b/>
          <w:bCs/>
          <w:i/>
          <w:lang w:val="vi-VN"/>
        </w:rPr>
        <w:t xml:space="preserve"> through the T-tube</w:t>
      </w:r>
      <w:r w:rsidRPr="005271AD">
        <w:rPr>
          <w:b/>
          <w:bCs/>
          <w:i/>
          <w:lang w:val="vi-VN"/>
        </w:rPr>
        <w:t xml:space="preserve"> tunnel</w:t>
      </w:r>
      <w:bookmarkEnd w:id="31"/>
    </w:p>
    <w:p w14:paraId="75511597" w14:textId="78A2BFDD" w:rsidR="002E0D66" w:rsidRPr="005271AD" w:rsidRDefault="00F36224" w:rsidP="007F0AAB">
      <w:pPr>
        <w:ind w:firstLine="0"/>
        <w:rPr>
          <w:b/>
          <w:bCs/>
          <w:lang w:val="vi-VN"/>
        </w:rPr>
      </w:pPr>
      <w:r w:rsidRPr="005271AD">
        <w:rPr>
          <w:bCs/>
          <w:lang w:val="vi-VN"/>
        </w:rPr>
        <w:t>- Indication</w:t>
      </w:r>
      <w:r w:rsidR="002E0D66" w:rsidRPr="005271AD">
        <w:rPr>
          <w:bCs/>
          <w:lang w:val="vi-VN"/>
        </w:rPr>
        <w:t>:</w:t>
      </w:r>
      <w:r w:rsidR="002E0D66" w:rsidRPr="005271AD">
        <w:rPr>
          <w:b/>
          <w:bCs/>
          <w:lang w:val="vi-VN"/>
        </w:rPr>
        <w:t xml:space="preserve"> </w:t>
      </w:r>
      <w:r w:rsidRPr="005271AD">
        <w:rPr>
          <w:bCs/>
          <w:lang w:val="vi-VN"/>
        </w:rPr>
        <w:t>Patients have undergone</w:t>
      </w:r>
      <w:r w:rsidR="002E0D66" w:rsidRPr="005271AD">
        <w:rPr>
          <w:bCs/>
          <w:lang w:val="vi-VN"/>
        </w:rPr>
        <w:t xml:space="preserve"> </w:t>
      </w:r>
      <w:r w:rsidR="00364E76" w:rsidRPr="005271AD">
        <w:rPr>
          <w:bCs/>
          <w:lang w:val="vi-VN"/>
        </w:rPr>
        <w:t>biliary stones</w:t>
      </w:r>
      <w:r w:rsidR="002E0D66" w:rsidRPr="005271AD">
        <w:rPr>
          <w:bCs/>
          <w:lang w:val="vi-VN"/>
        </w:rPr>
        <w:t xml:space="preserve"> surgery</w:t>
      </w:r>
      <w:r w:rsidRPr="005271AD">
        <w:rPr>
          <w:bCs/>
          <w:lang w:val="en-US"/>
        </w:rPr>
        <w:t xml:space="preserve"> before</w:t>
      </w:r>
      <w:r w:rsidRPr="005271AD">
        <w:rPr>
          <w:bCs/>
          <w:lang w:val="vi-VN"/>
        </w:rPr>
        <w:t xml:space="preserve"> and had a t-tube drainage. The t-tube</w:t>
      </w:r>
      <w:r w:rsidR="002E0D66" w:rsidRPr="005271AD">
        <w:rPr>
          <w:bCs/>
          <w:lang w:val="vi-VN"/>
        </w:rPr>
        <w:t xml:space="preserve"> tunnel was strong enough.</w:t>
      </w:r>
    </w:p>
    <w:p w14:paraId="631A01C0" w14:textId="39E49E88" w:rsidR="002E0D66" w:rsidRPr="005271AD" w:rsidRDefault="00F36224" w:rsidP="007F0AAB">
      <w:pPr>
        <w:ind w:firstLine="0"/>
        <w:rPr>
          <w:bCs/>
          <w:lang w:val="vi-VN"/>
        </w:rPr>
      </w:pPr>
      <w:r w:rsidRPr="005271AD">
        <w:rPr>
          <w:bCs/>
          <w:lang w:val="vi-VN"/>
        </w:rPr>
        <w:t>- Technique</w:t>
      </w:r>
      <w:r w:rsidR="002E0D66" w:rsidRPr="005271AD">
        <w:rPr>
          <w:bCs/>
          <w:lang w:val="vi-VN"/>
        </w:rPr>
        <w:t xml:space="preserve">: + Cut the thread and remove the old </w:t>
      </w:r>
      <w:r w:rsidR="007543D8" w:rsidRPr="005271AD">
        <w:rPr>
          <w:bCs/>
          <w:lang w:val="vi-VN"/>
        </w:rPr>
        <w:t>T-tube</w:t>
      </w:r>
      <w:r w:rsidR="002E0D66" w:rsidRPr="005271AD">
        <w:rPr>
          <w:bCs/>
          <w:lang w:val="vi-VN"/>
        </w:rPr>
        <w:t xml:space="preserve"> drain.</w:t>
      </w:r>
    </w:p>
    <w:p w14:paraId="2B766B3F" w14:textId="2D7C4C46" w:rsidR="0086437C" w:rsidRPr="005271AD" w:rsidRDefault="00F36224" w:rsidP="007F0AAB">
      <w:pPr>
        <w:rPr>
          <w:bCs/>
          <w:lang w:val="vi-VN"/>
        </w:rPr>
      </w:pPr>
      <w:bookmarkStart w:id="32" w:name="_Toc199030661"/>
      <w:r w:rsidRPr="005271AD">
        <w:rPr>
          <w:bCs/>
          <w:lang w:val="en-US"/>
        </w:rPr>
        <w:t xml:space="preserve">           </w:t>
      </w:r>
      <w:r w:rsidRPr="005271AD">
        <w:rPr>
          <w:bCs/>
          <w:lang w:val="vi-VN"/>
        </w:rPr>
        <w:t>+ Flexible cholangioscopy: According to section 2.3.5.</w:t>
      </w:r>
    </w:p>
    <w:p w14:paraId="17E427BD" w14:textId="2FD0C287" w:rsidR="002E0D66" w:rsidRPr="005271AD" w:rsidRDefault="002E0D66" w:rsidP="007F0AAB">
      <w:pPr>
        <w:ind w:firstLine="0"/>
        <w:rPr>
          <w:b/>
          <w:bCs/>
          <w:i/>
          <w:lang w:val="vi-VN"/>
        </w:rPr>
      </w:pPr>
      <w:r w:rsidRPr="005271AD">
        <w:rPr>
          <w:b/>
          <w:bCs/>
          <w:i/>
          <w:lang w:val="vi-VN"/>
        </w:rPr>
        <w:t xml:space="preserve">2.3.5. </w:t>
      </w:r>
      <w:proofErr w:type="spellStart"/>
      <w:r w:rsidRPr="005271AD">
        <w:rPr>
          <w:b/>
          <w:bCs/>
          <w:i/>
          <w:lang w:val="vi-VN"/>
        </w:rPr>
        <w:t>Flexible</w:t>
      </w:r>
      <w:proofErr w:type="spellEnd"/>
      <w:r w:rsidR="00F36224" w:rsidRPr="005271AD">
        <w:rPr>
          <w:b/>
          <w:bCs/>
          <w:i/>
          <w:lang w:val="vi-VN"/>
        </w:rPr>
        <w:t xml:space="preserve"> </w:t>
      </w:r>
      <w:proofErr w:type="spellStart"/>
      <w:r w:rsidR="0076687D" w:rsidRPr="005271AD">
        <w:rPr>
          <w:b/>
          <w:bCs/>
          <w:i/>
          <w:lang w:val="vi-VN"/>
        </w:rPr>
        <w:t>cholangioscopy</w:t>
      </w:r>
      <w:proofErr w:type="spellEnd"/>
      <w:r w:rsidRPr="005271AD">
        <w:rPr>
          <w:b/>
          <w:bCs/>
          <w:i/>
          <w:lang w:val="vi-VN"/>
        </w:rPr>
        <w:t xml:space="preserve"> </w:t>
      </w:r>
      <w:proofErr w:type="spellStart"/>
      <w:r w:rsidRPr="005271AD">
        <w:rPr>
          <w:b/>
          <w:bCs/>
          <w:i/>
          <w:lang w:val="vi-VN"/>
        </w:rPr>
        <w:t>procedure</w:t>
      </w:r>
      <w:proofErr w:type="spellEnd"/>
      <w:r w:rsidRPr="005271AD">
        <w:rPr>
          <w:b/>
          <w:bCs/>
          <w:i/>
          <w:lang w:val="vi-VN"/>
        </w:rPr>
        <w:t xml:space="preserve"> </w:t>
      </w:r>
      <w:proofErr w:type="spellStart"/>
      <w:r w:rsidRPr="005271AD">
        <w:rPr>
          <w:b/>
          <w:bCs/>
          <w:i/>
          <w:lang w:val="vi-VN"/>
        </w:rPr>
        <w:t>for</w:t>
      </w:r>
      <w:proofErr w:type="spellEnd"/>
      <w:r w:rsidR="00F36224" w:rsidRPr="005271AD">
        <w:rPr>
          <w:b/>
          <w:bCs/>
          <w:i/>
          <w:lang w:val="en-US"/>
        </w:rPr>
        <w:t xml:space="preserve"> biliary strictures ba</w:t>
      </w:r>
      <w:r w:rsidR="00835E0D">
        <w:rPr>
          <w:b/>
          <w:bCs/>
          <w:i/>
          <w:lang w:val="en-US"/>
        </w:rPr>
        <w:t>l</w:t>
      </w:r>
      <w:r w:rsidR="00F36224" w:rsidRPr="005271AD">
        <w:rPr>
          <w:b/>
          <w:bCs/>
          <w:i/>
          <w:lang w:val="en-US"/>
        </w:rPr>
        <w:t>loon</w:t>
      </w:r>
      <w:r w:rsidRPr="005271AD">
        <w:rPr>
          <w:b/>
          <w:bCs/>
          <w:i/>
          <w:lang w:val="vi-VN"/>
        </w:rPr>
        <w:t xml:space="preserve"> dilation </w:t>
      </w:r>
      <w:proofErr w:type="spellStart"/>
      <w:r w:rsidRPr="005271AD">
        <w:rPr>
          <w:b/>
          <w:bCs/>
          <w:i/>
          <w:lang w:val="vi-VN"/>
        </w:rPr>
        <w:t>and</w:t>
      </w:r>
      <w:proofErr w:type="spellEnd"/>
      <w:r w:rsidRPr="005271AD">
        <w:rPr>
          <w:b/>
          <w:bCs/>
          <w:i/>
          <w:lang w:val="vi-VN"/>
        </w:rPr>
        <w:t xml:space="preserve"> </w:t>
      </w:r>
      <w:proofErr w:type="spellStart"/>
      <w:r w:rsidRPr="005271AD">
        <w:rPr>
          <w:b/>
          <w:bCs/>
          <w:i/>
          <w:lang w:val="vi-VN"/>
        </w:rPr>
        <w:t>stone</w:t>
      </w:r>
      <w:proofErr w:type="spellEnd"/>
      <w:r w:rsidR="00F36224" w:rsidRPr="005271AD">
        <w:rPr>
          <w:b/>
          <w:bCs/>
          <w:i/>
          <w:lang w:val="en-US"/>
        </w:rPr>
        <w:t>s</w:t>
      </w:r>
      <w:r w:rsidRPr="005271AD">
        <w:rPr>
          <w:b/>
          <w:bCs/>
          <w:i/>
          <w:lang w:val="vi-VN"/>
        </w:rPr>
        <w:t xml:space="preserve"> </w:t>
      </w:r>
      <w:proofErr w:type="spellStart"/>
      <w:r w:rsidRPr="005271AD">
        <w:rPr>
          <w:b/>
          <w:bCs/>
          <w:i/>
          <w:lang w:val="vi-VN"/>
        </w:rPr>
        <w:t>removal</w:t>
      </w:r>
      <w:bookmarkEnd w:id="32"/>
      <w:proofErr w:type="spellEnd"/>
    </w:p>
    <w:p w14:paraId="26D53BC7" w14:textId="31ADECF6" w:rsidR="002E0D66" w:rsidRPr="005271AD" w:rsidRDefault="003B1B35" w:rsidP="007F0AAB">
      <w:pPr>
        <w:ind w:firstLine="0"/>
        <w:rPr>
          <w:b/>
          <w:bCs/>
          <w:lang w:val="vi-VN"/>
        </w:rPr>
      </w:pPr>
      <w:r w:rsidRPr="005271AD">
        <w:rPr>
          <w:b/>
          <w:bCs/>
          <w:lang w:val="vi-VN"/>
        </w:rPr>
        <w:t>* Step 1. Cholangioscopy:</w:t>
      </w:r>
    </w:p>
    <w:p w14:paraId="3B1AF176" w14:textId="599EF53D" w:rsidR="002E0D66" w:rsidRPr="005271AD" w:rsidRDefault="00820D6B" w:rsidP="007F0AAB">
      <w:pPr>
        <w:rPr>
          <w:bCs/>
          <w:i/>
          <w:lang w:val="vi-VN"/>
        </w:rPr>
      </w:pPr>
      <w:r w:rsidRPr="005271AD">
        <w:rPr>
          <w:bCs/>
          <w:lang w:val="vi-VN"/>
        </w:rPr>
        <w:t xml:space="preserve">Insert the </w:t>
      </w:r>
      <w:r w:rsidR="001625EC" w:rsidRPr="005271AD">
        <w:rPr>
          <w:bCs/>
          <w:lang w:val="vi-VN"/>
        </w:rPr>
        <w:t>cholangioscope</w:t>
      </w:r>
      <w:r w:rsidRPr="005271AD">
        <w:rPr>
          <w:bCs/>
          <w:lang w:val="vi-VN"/>
        </w:rPr>
        <w:t xml:space="preserve"> through the biliary access. First</w:t>
      </w:r>
      <w:r w:rsidR="007147BA" w:rsidRPr="005271AD">
        <w:rPr>
          <w:bCs/>
          <w:lang w:val="en-US"/>
        </w:rPr>
        <w:t>ly</w:t>
      </w:r>
      <w:r w:rsidRPr="005271AD">
        <w:rPr>
          <w:bCs/>
          <w:lang w:val="vi-VN"/>
        </w:rPr>
        <w:t xml:space="preserve">, the </w:t>
      </w:r>
      <w:r w:rsidR="001625EC" w:rsidRPr="005271AD">
        <w:rPr>
          <w:bCs/>
          <w:lang w:val="vi-VN"/>
        </w:rPr>
        <w:t>cholangioscope</w:t>
      </w:r>
      <w:r w:rsidRPr="005271AD">
        <w:rPr>
          <w:bCs/>
          <w:lang w:val="vi-VN"/>
        </w:rPr>
        <w:t xml:space="preserve"> is passed down the common bile duct to check the duodenal circulation. Then, the </w:t>
      </w:r>
      <w:r w:rsidR="001625EC" w:rsidRPr="005271AD">
        <w:rPr>
          <w:bCs/>
          <w:lang w:val="vi-VN"/>
        </w:rPr>
        <w:t>cholangioscope</w:t>
      </w:r>
      <w:r w:rsidR="007147BA" w:rsidRPr="005271AD">
        <w:rPr>
          <w:bCs/>
          <w:lang w:val="vi-VN"/>
        </w:rPr>
        <w:t xml:space="preserve"> is moved</w:t>
      </w:r>
      <w:r w:rsidRPr="005271AD">
        <w:rPr>
          <w:bCs/>
          <w:lang w:val="vi-VN"/>
        </w:rPr>
        <w:t xml:space="preserve"> up</w:t>
      </w:r>
      <w:r w:rsidR="007147BA" w:rsidRPr="005271AD">
        <w:rPr>
          <w:bCs/>
          <w:lang w:val="en-US"/>
        </w:rPr>
        <w:t xml:space="preserve"> to</w:t>
      </w:r>
      <w:r w:rsidRPr="005271AD">
        <w:rPr>
          <w:bCs/>
          <w:lang w:val="vi-VN"/>
        </w:rPr>
        <w:t xml:space="preserve"> the common hepatic duct and the intrahepatic bile ducts sequentially.</w:t>
      </w:r>
    </w:p>
    <w:p w14:paraId="13AE1A0E" w14:textId="560DB87B" w:rsidR="002E0D66" w:rsidRPr="007B7F2C" w:rsidRDefault="003B1B35" w:rsidP="007F0AAB">
      <w:pPr>
        <w:ind w:firstLine="0"/>
        <w:rPr>
          <w:b/>
          <w:bCs/>
          <w:lang w:val="vi-VN"/>
        </w:rPr>
      </w:pPr>
      <w:r w:rsidRPr="007B7F2C">
        <w:rPr>
          <w:b/>
          <w:bCs/>
          <w:lang w:val="vi-VN"/>
        </w:rPr>
        <w:lastRenderedPageBreak/>
        <w:t>* Step 2. Find and evaluate biliary tract lesions:</w:t>
      </w:r>
    </w:p>
    <w:p w14:paraId="4756C4A3" w14:textId="466A993C" w:rsidR="00397D7D" w:rsidRPr="007B7F2C" w:rsidRDefault="00DB38F9" w:rsidP="007F0AAB">
      <w:pPr>
        <w:ind w:firstLine="0"/>
        <w:rPr>
          <w:bCs/>
          <w:lang w:val="vi-VN"/>
        </w:rPr>
      </w:pPr>
      <w:proofErr w:type="spellStart"/>
      <w:r>
        <w:rPr>
          <w:bCs/>
          <w:i/>
          <w:lang w:val="en-US"/>
        </w:rPr>
        <w:t>Cholangioscopic</w:t>
      </w:r>
      <w:proofErr w:type="spellEnd"/>
      <w:r>
        <w:rPr>
          <w:bCs/>
          <w:i/>
          <w:lang w:val="en-US"/>
        </w:rPr>
        <w:t xml:space="preserve"> </w:t>
      </w:r>
      <w:proofErr w:type="spellStart"/>
      <w:r>
        <w:rPr>
          <w:bCs/>
          <w:i/>
          <w:lang w:val="vi-VN"/>
        </w:rPr>
        <w:t>d</w:t>
      </w:r>
      <w:r w:rsidR="002E0D66" w:rsidRPr="007B7F2C">
        <w:rPr>
          <w:bCs/>
          <w:i/>
          <w:lang w:val="vi-VN"/>
        </w:rPr>
        <w:t>iagnosis</w:t>
      </w:r>
      <w:proofErr w:type="spellEnd"/>
      <w:r w:rsidR="002E0D66" w:rsidRPr="007B7F2C">
        <w:rPr>
          <w:bCs/>
          <w:i/>
          <w:lang w:val="vi-VN"/>
        </w:rPr>
        <w:t xml:space="preserve"> </w:t>
      </w:r>
      <w:proofErr w:type="spellStart"/>
      <w:r w:rsidR="002E0D66" w:rsidRPr="007B7F2C">
        <w:rPr>
          <w:bCs/>
          <w:i/>
          <w:lang w:val="vi-VN"/>
        </w:rPr>
        <w:t>of</w:t>
      </w:r>
      <w:proofErr w:type="spellEnd"/>
      <w:r w:rsidR="002E0D66" w:rsidRPr="007B7F2C">
        <w:rPr>
          <w:bCs/>
          <w:i/>
          <w:lang w:val="vi-VN"/>
        </w:rPr>
        <w:t xml:space="preserve"> </w:t>
      </w:r>
      <w:proofErr w:type="spellStart"/>
      <w:r w:rsidR="002E0D66" w:rsidRPr="007B7F2C">
        <w:rPr>
          <w:bCs/>
          <w:i/>
          <w:lang w:val="vi-VN"/>
        </w:rPr>
        <w:t>biliary</w:t>
      </w:r>
      <w:proofErr w:type="spellEnd"/>
      <w:r w:rsidR="002E0D66" w:rsidRPr="007B7F2C">
        <w:rPr>
          <w:bCs/>
          <w:i/>
          <w:lang w:val="vi-VN"/>
        </w:rPr>
        <w:t xml:space="preserve"> </w:t>
      </w:r>
      <w:proofErr w:type="spellStart"/>
      <w:r w:rsidR="002E0D66" w:rsidRPr="007B7F2C">
        <w:rPr>
          <w:bCs/>
          <w:i/>
          <w:lang w:val="vi-VN"/>
        </w:rPr>
        <w:t>stricture</w:t>
      </w:r>
      <w:proofErr w:type="spellEnd"/>
      <w:r>
        <w:rPr>
          <w:bCs/>
          <w:lang w:val="vi-VN"/>
        </w:rPr>
        <w:t xml:space="preserve">: The </w:t>
      </w:r>
      <w:proofErr w:type="spellStart"/>
      <w:r>
        <w:rPr>
          <w:bCs/>
          <w:lang w:val="vi-VN"/>
        </w:rPr>
        <w:t>stricture</w:t>
      </w:r>
      <w:proofErr w:type="spellEnd"/>
      <w:r w:rsidR="00CD6767" w:rsidRPr="007B7F2C">
        <w:rPr>
          <w:bCs/>
          <w:lang w:val="vi-VN"/>
        </w:rPr>
        <w:t xml:space="preserve"> </w:t>
      </w:r>
      <w:proofErr w:type="spellStart"/>
      <w:r w:rsidR="00CD6767" w:rsidRPr="007B7F2C">
        <w:rPr>
          <w:bCs/>
          <w:lang w:val="vi-VN"/>
        </w:rPr>
        <w:t>has</w:t>
      </w:r>
      <w:proofErr w:type="spellEnd"/>
      <w:r w:rsidR="00CD6767" w:rsidRPr="007B7F2C">
        <w:rPr>
          <w:bCs/>
          <w:lang w:val="vi-VN"/>
        </w:rPr>
        <w:t xml:space="preserve"> a </w:t>
      </w:r>
      <w:proofErr w:type="spellStart"/>
      <w:r w:rsidR="00CD6767" w:rsidRPr="007B7F2C">
        <w:rPr>
          <w:bCs/>
          <w:lang w:val="vi-VN"/>
        </w:rPr>
        <w:t>smaller</w:t>
      </w:r>
      <w:proofErr w:type="spellEnd"/>
      <w:r w:rsidR="00CD6767" w:rsidRPr="007B7F2C">
        <w:rPr>
          <w:bCs/>
          <w:lang w:val="vi-VN"/>
        </w:rPr>
        <w:t xml:space="preserve"> </w:t>
      </w:r>
      <w:proofErr w:type="spellStart"/>
      <w:r w:rsidR="00CD6767" w:rsidRPr="007B7F2C">
        <w:rPr>
          <w:bCs/>
          <w:lang w:val="vi-VN"/>
        </w:rPr>
        <w:t>diamete</w:t>
      </w:r>
      <w:r>
        <w:rPr>
          <w:bCs/>
          <w:lang w:val="vi-VN"/>
        </w:rPr>
        <w:t>r</w:t>
      </w:r>
      <w:proofErr w:type="spellEnd"/>
      <w:r>
        <w:rPr>
          <w:bCs/>
          <w:lang w:val="vi-VN"/>
        </w:rPr>
        <w:t xml:space="preserve"> than the </w:t>
      </w:r>
      <w:proofErr w:type="spellStart"/>
      <w:r>
        <w:rPr>
          <w:bCs/>
          <w:lang w:val="vi-VN"/>
        </w:rPr>
        <w:t>adjacent</w:t>
      </w:r>
      <w:proofErr w:type="spellEnd"/>
      <w:r>
        <w:rPr>
          <w:bCs/>
          <w:lang w:val="vi-VN"/>
        </w:rPr>
        <w:t xml:space="preserve"> </w:t>
      </w:r>
      <w:proofErr w:type="spellStart"/>
      <w:r>
        <w:rPr>
          <w:bCs/>
          <w:lang w:val="vi-VN"/>
        </w:rPr>
        <w:t>bile</w:t>
      </w:r>
      <w:proofErr w:type="spellEnd"/>
      <w:r>
        <w:rPr>
          <w:bCs/>
          <w:lang w:val="vi-VN"/>
        </w:rPr>
        <w:t xml:space="preserve"> </w:t>
      </w:r>
      <w:proofErr w:type="spellStart"/>
      <w:r>
        <w:rPr>
          <w:bCs/>
          <w:lang w:val="vi-VN"/>
        </w:rPr>
        <w:t>ducts</w:t>
      </w:r>
      <w:proofErr w:type="spellEnd"/>
      <w:r>
        <w:rPr>
          <w:bCs/>
          <w:lang w:val="vi-VN"/>
        </w:rPr>
        <w:t>.</w:t>
      </w:r>
    </w:p>
    <w:p w14:paraId="0AA82226" w14:textId="434A72D1" w:rsidR="002E0D66" w:rsidRPr="007B7F2C" w:rsidRDefault="00DB38F9" w:rsidP="007F0AAB">
      <w:pPr>
        <w:ind w:firstLine="0"/>
        <w:rPr>
          <w:bCs/>
          <w:lang w:val="vi-VN"/>
        </w:rPr>
      </w:pPr>
      <w:r w:rsidRPr="00DB38F9">
        <w:rPr>
          <w:bCs/>
          <w:i/>
          <w:lang w:val="vi-VN"/>
        </w:rPr>
        <w:t>Cholangioscopic diagnosis</w:t>
      </w:r>
      <w:r w:rsidR="002E0D66" w:rsidRPr="007B7F2C">
        <w:rPr>
          <w:bCs/>
          <w:i/>
          <w:lang w:val="vi-VN"/>
        </w:rPr>
        <w:t xml:space="preserve"> of </w:t>
      </w:r>
      <w:r w:rsidR="00364E76" w:rsidRPr="007B7F2C">
        <w:rPr>
          <w:bCs/>
          <w:i/>
          <w:lang w:val="vi-VN"/>
        </w:rPr>
        <w:t xml:space="preserve">biliary </w:t>
      </w:r>
      <w:r w:rsidR="000C1F22">
        <w:rPr>
          <w:bCs/>
          <w:i/>
          <w:lang w:val="vi-VN"/>
        </w:rPr>
        <w:t>stones</w:t>
      </w:r>
      <w:r w:rsidR="00397D7D" w:rsidRPr="007B7F2C">
        <w:rPr>
          <w:bCs/>
          <w:lang w:val="vi-VN"/>
        </w:rPr>
        <w:t>:</w:t>
      </w:r>
      <w:r>
        <w:rPr>
          <w:bCs/>
          <w:lang w:val="en-US"/>
        </w:rPr>
        <w:t xml:space="preserve"> </w:t>
      </w:r>
      <w:r>
        <w:rPr>
          <w:bCs/>
          <w:lang w:val="vi-VN"/>
        </w:rPr>
        <w:t>R</w:t>
      </w:r>
      <w:r w:rsidR="00397D7D" w:rsidRPr="007B7F2C">
        <w:rPr>
          <w:bCs/>
          <w:lang w:val="vi-VN"/>
        </w:rPr>
        <w:t>ound or oval object</w:t>
      </w:r>
      <w:r>
        <w:rPr>
          <w:bCs/>
          <w:lang w:val="vi-VN"/>
        </w:rPr>
        <w:t>s. Stones can be located before or/ and</w:t>
      </w:r>
      <w:r w:rsidR="00397D7D" w:rsidRPr="007B7F2C">
        <w:rPr>
          <w:bCs/>
          <w:lang w:val="vi-VN"/>
        </w:rPr>
        <w:t xml:space="preserve"> after the biliary stricture.</w:t>
      </w:r>
    </w:p>
    <w:p w14:paraId="6F32BFE1" w14:textId="560DCBD7" w:rsidR="002E0D66" w:rsidRPr="007B7F2C" w:rsidRDefault="003B1B35" w:rsidP="007F0AAB">
      <w:pPr>
        <w:ind w:firstLine="0"/>
        <w:rPr>
          <w:b/>
          <w:bCs/>
          <w:lang w:val="vi-VN"/>
        </w:rPr>
      </w:pPr>
      <w:r w:rsidRPr="007B7F2C">
        <w:rPr>
          <w:b/>
          <w:bCs/>
          <w:lang w:val="vi-VN"/>
        </w:rPr>
        <w:t xml:space="preserve">* Step 3. Remove </w:t>
      </w:r>
      <w:r w:rsidR="00F36224">
        <w:rPr>
          <w:b/>
          <w:bCs/>
          <w:lang w:val="vi-VN"/>
        </w:rPr>
        <w:t>main</w:t>
      </w:r>
      <w:r w:rsidRPr="007B7F2C">
        <w:rPr>
          <w:b/>
          <w:bCs/>
          <w:lang w:val="vi-VN"/>
        </w:rPr>
        <w:t xml:space="preserve"> bile duct stones:</w:t>
      </w:r>
    </w:p>
    <w:p w14:paraId="47D6AF6F" w14:textId="74B0098A" w:rsidR="006B6C10" w:rsidRPr="00FA3C22" w:rsidRDefault="0086437C" w:rsidP="007F0AAB">
      <w:pPr>
        <w:rPr>
          <w:bCs/>
          <w:spacing w:val="-10"/>
          <w:lang w:val="vi-VN"/>
        </w:rPr>
      </w:pPr>
      <w:r w:rsidRPr="00FA3C22">
        <w:rPr>
          <w:bCs/>
          <w:spacing w:val="-10"/>
          <w:lang w:val="vi-VN"/>
        </w:rPr>
        <w:t>Stones can be re</w:t>
      </w:r>
      <w:r w:rsidR="00DB38F9" w:rsidRPr="00FA3C22">
        <w:rPr>
          <w:bCs/>
          <w:spacing w:val="-10"/>
          <w:lang w:val="vi-VN"/>
        </w:rPr>
        <w:t>moved using</w:t>
      </w:r>
      <w:r w:rsidRPr="00FA3C22">
        <w:rPr>
          <w:bCs/>
          <w:spacing w:val="-10"/>
          <w:lang w:val="vi-VN"/>
        </w:rPr>
        <w:t xml:space="preserve"> baskets, electrohydraulic </w:t>
      </w:r>
      <w:r w:rsidR="00DB38F9" w:rsidRPr="00FA3C22">
        <w:rPr>
          <w:bCs/>
          <w:spacing w:val="-10"/>
          <w:lang w:val="vi-VN"/>
        </w:rPr>
        <w:t xml:space="preserve">and laser </w:t>
      </w:r>
      <w:r w:rsidRPr="00FA3C22">
        <w:rPr>
          <w:bCs/>
          <w:spacing w:val="-10"/>
          <w:lang w:val="vi-VN"/>
        </w:rPr>
        <w:t>lithotripsy. Always use baskets to remove stones first. When the basket cannot ca</w:t>
      </w:r>
      <w:r w:rsidR="00DB38F9" w:rsidRPr="00FA3C22">
        <w:rPr>
          <w:bCs/>
          <w:spacing w:val="-10"/>
          <w:lang w:val="vi-VN"/>
        </w:rPr>
        <w:t>tch the stones, use lithotripsy</w:t>
      </w:r>
      <w:r w:rsidRPr="00FA3C22">
        <w:rPr>
          <w:bCs/>
          <w:spacing w:val="-10"/>
          <w:lang w:val="vi-VN"/>
        </w:rPr>
        <w:t>, then use baskets to collect th</w:t>
      </w:r>
      <w:r w:rsidR="00FA3C22" w:rsidRPr="00FA3C22">
        <w:rPr>
          <w:bCs/>
          <w:spacing w:val="-10"/>
          <w:lang w:val="vi-VN"/>
        </w:rPr>
        <w:t xml:space="preserve">e </w:t>
      </w:r>
      <w:r w:rsidR="00DB38F9" w:rsidRPr="00FA3C22">
        <w:rPr>
          <w:bCs/>
          <w:spacing w:val="-10"/>
          <w:lang w:val="vi-VN"/>
        </w:rPr>
        <w:t>fragments</w:t>
      </w:r>
      <w:r w:rsidRPr="00FA3C22">
        <w:rPr>
          <w:bCs/>
          <w:spacing w:val="-10"/>
          <w:lang w:val="vi-VN"/>
        </w:rPr>
        <w:t>.</w:t>
      </w:r>
    </w:p>
    <w:p w14:paraId="24F88FF7" w14:textId="797BFDF0" w:rsidR="002E0D66" w:rsidRPr="007B7F2C" w:rsidRDefault="00DB38F9" w:rsidP="007F0AAB">
      <w:pPr>
        <w:rPr>
          <w:bCs/>
          <w:lang w:val="vi-VN"/>
        </w:rPr>
      </w:pPr>
      <w:r>
        <w:rPr>
          <w:bCs/>
          <w:lang w:val="en-US"/>
        </w:rPr>
        <w:t xml:space="preserve">Use </w:t>
      </w:r>
      <w:r>
        <w:rPr>
          <w:bCs/>
          <w:lang w:val="vi-VN"/>
        </w:rPr>
        <w:t>e</w:t>
      </w:r>
      <w:r w:rsidR="00BE2381" w:rsidRPr="007B7F2C">
        <w:rPr>
          <w:bCs/>
          <w:lang w:val="vi-VN"/>
        </w:rPr>
        <w:t>lectrohy</w:t>
      </w:r>
      <w:r>
        <w:rPr>
          <w:bCs/>
          <w:lang w:val="vi-VN"/>
        </w:rPr>
        <w:t>draulic lithotripsy for</w:t>
      </w:r>
      <w:r w:rsidR="00BE2381" w:rsidRPr="007B7F2C">
        <w:rPr>
          <w:bCs/>
          <w:lang w:val="vi-VN"/>
        </w:rPr>
        <w:t xml:space="preserve"> hard, brittle stones.</w:t>
      </w:r>
      <w:r w:rsidR="005247B7" w:rsidRPr="007B7F2C">
        <w:rPr>
          <w:bCs/>
        </w:rPr>
        <w:t xml:space="preserve"> </w:t>
      </w:r>
      <w:r w:rsidR="00397D7D" w:rsidRPr="007B7F2C">
        <w:rPr>
          <w:bCs/>
          <w:lang w:val="vi-VN"/>
        </w:rPr>
        <w:t>For soft stones or bile ducts that are inflamed, congested and prone to bleeding, use laser lithotripsy. Combine both lithotripsy methods if there are multiple</w:t>
      </w:r>
      <w:r>
        <w:rPr>
          <w:bCs/>
          <w:lang w:val="en-US"/>
        </w:rPr>
        <w:t xml:space="preserve"> types of</w:t>
      </w:r>
      <w:r w:rsidR="00397D7D" w:rsidRPr="007B7F2C">
        <w:rPr>
          <w:bCs/>
          <w:lang w:val="vi-VN"/>
        </w:rPr>
        <w:t xml:space="preserve"> stones.</w:t>
      </w:r>
    </w:p>
    <w:p w14:paraId="172C0360" w14:textId="06F7A2BB" w:rsidR="002E0D66" w:rsidRPr="007B7F2C" w:rsidRDefault="00DB38F9" w:rsidP="007F0AAB">
      <w:pPr>
        <w:ind w:firstLine="0"/>
        <w:rPr>
          <w:bCs/>
          <w:lang w:val="vi-VN"/>
        </w:rPr>
      </w:pPr>
      <w:r>
        <w:rPr>
          <w:b/>
          <w:bCs/>
          <w:lang w:val="vi-VN"/>
        </w:rPr>
        <w:t>* Step 4. Biliary stricture</w:t>
      </w:r>
      <w:r w:rsidR="003B1B35" w:rsidRPr="007B7F2C">
        <w:rPr>
          <w:b/>
          <w:bCs/>
          <w:lang w:val="vi-VN"/>
        </w:rPr>
        <w:t xml:space="preserve"> examination and dilation process:</w:t>
      </w:r>
    </w:p>
    <w:p w14:paraId="0C87BB25" w14:textId="3CD49F90" w:rsidR="008B5DC5" w:rsidRPr="007B7F2C" w:rsidRDefault="00BE2381" w:rsidP="007F0AAB">
      <w:pPr>
        <w:rPr>
          <w:bCs/>
          <w:lang w:val="vi-VN"/>
        </w:rPr>
      </w:pPr>
      <w:r w:rsidRPr="007B7F2C">
        <w:rPr>
          <w:bCs/>
          <w:lang w:val="vi-VN"/>
        </w:rPr>
        <w:t xml:space="preserve">- </w:t>
      </w:r>
      <w:r w:rsidR="00DB38F9" w:rsidRPr="00DB38F9">
        <w:rPr>
          <w:bCs/>
          <w:lang w:val="vi-VN"/>
        </w:rPr>
        <w:t>Biliary stricture</w:t>
      </w:r>
      <w:r w:rsidRPr="007B7F2C">
        <w:rPr>
          <w:bCs/>
          <w:lang w:val="vi-VN"/>
        </w:rPr>
        <w:t xml:space="preserve"> assessment, length and diameter measurement and stricture biopsy.</w:t>
      </w:r>
    </w:p>
    <w:p w14:paraId="31D16804" w14:textId="4E233183" w:rsidR="002E0D66" w:rsidRPr="007B7F2C" w:rsidRDefault="002E0D66" w:rsidP="007F0AAB">
      <w:pPr>
        <w:rPr>
          <w:bCs/>
          <w:lang w:val="vi-VN"/>
        </w:rPr>
      </w:pPr>
      <w:r w:rsidRPr="007B7F2C">
        <w:rPr>
          <w:bCs/>
          <w:lang w:val="vi-VN"/>
        </w:rPr>
        <w:t>- Biliary stricture dilation with balloon dilator:</w:t>
      </w:r>
    </w:p>
    <w:p w14:paraId="49901FA5" w14:textId="5D770415" w:rsidR="002E0D66" w:rsidRPr="007B7F2C" w:rsidRDefault="00DB38F9" w:rsidP="007F0AAB">
      <w:pPr>
        <w:rPr>
          <w:bCs/>
          <w:lang w:val="vi-VN"/>
        </w:rPr>
      </w:pPr>
      <w:r>
        <w:rPr>
          <w:bCs/>
          <w:lang w:val="vi-VN"/>
        </w:rPr>
        <w:t>+ Indication</w:t>
      </w:r>
      <w:r w:rsidR="002E0D66" w:rsidRPr="007B7F2C">
        <w:rPr>
          <w:bCs/>
          <w:lang w:val="vi-VN"/>
        </w:rPr>
        <w:t xml:space="preserve">: </w:t>
      </w:r>
      <w:r>
        <w:rPr>
          <w:bCs/>
          <w:lang w:val="vi-VN"/>
        </w:rPr>
        <w:t>I</w:t>
      </w:r>
      <w:r w:rsidRPr="007B7F2C">
        <w:rPr>
          <w:bCs/>
          <w:lang w:val="vi-VN"/>
        </w:rPr>
        <w:t xml:space="preserve">mmediately </w:t>
      </w:r>
      <w:r>
        <w:rPr>
          <w:bCs/>
          <w:lang w:val="vi-VN"/>
        </w:rPr>
        <w:t>b</w:t>
      </w:r>
      <w:r w:rsidR="002E0D66" w:rsidRPr="007B7F2C">
        <w:rPr>
          <w:bCs/>
          <w:lang w:val="vi-VN"/>
        </w:rPr>
        <w:t xml:space="preserve">iopsy of </w:t>
      </w:r>
      <w:r w:rsidR="00032DDF">
        <w:rPr>
          <w:bCs/>
          <w:lang w:val="vi-VN"/>
        </w:rPr>
        <w:t>BS</w:t>
      </w:r>
      <w:r w:rsidR="002E0D66" w:rsidRPr="007B7F2C">
        <w:rPr>
          <w:bCs/>
          <w:lang w:val="vi-VN"/>
        </w:rPr>
        <w:t xml:space="preserve"> showed benign results.</w:t>
      </w:r>
    </w:p>
    <w:p w14:paraId="391ACDA4" w14:textId="37018253" w:rsidR="002E0D66" w:rsidRPr="00DB38F9" w:rsidRDefault="00DB38F9" w:rsidP="007F0AAB">
      <w:pPr>
        <w:rPr>
          <w:bCs/>
          <w:spacing w:val="-2"/>
          <w:lang w:val="vi-VN"/>
        </w:rPr>
      </w:pPr>
      <w:r>
        <w:rPr>
          <w:bCs/>
          <w:lang w:val="vi-VN"/>
        </w:rPr>
        <w:t xml:space="preserve">+ </w:t>
      </w:r>
      <w:r w:rsidRPr="00DB38F9">
        <w:rPr>
          <w:bCs/>
          <w:spacing w:val="-2"/>
          <w:lang w:val="vi-VN"/>
        </w:rPr>
        <w:t>T</w:t>
      </w:r>
      <w:r w:rsidR="002E0D66" w:rsidRPr="00DB38F9">
        <w:rPr>
          <w:bCs/>
          <w:spacing w:val="-2"/>
          <w:lang w:val="vi-VN"/>
        </w:rPr>
        <w:t xml:space="preserve">echnique: Insert the uninflated balloon through the </w:t>
      </w:r>
      <w:r w:rsidRPr="00DB38F9">
        <w:rPr>
          <w:bCs/>
          <w:spacing w:val="-2"/>
          <w:lang w:val="en-US"/>
        </w:rPr>
        <w:t xml:space="preserve">stricture </w:t>
      </w:r>
      <w:r w:rsidR="002E0D66" w:rsidRPr="00DB38F9">
        <w:rPr>
          <w:bCs/>
          <w:spacing w:val="-2"/>
          <w:lang w:val="vi-VN"/>
        </w:rPr>
        <w:t>area, then slowly inflate the balloon with</w:t>
      </w:r>
      <w:r>
        <w:rPr>
          <w:bCs/>
          <w:spacing w:val="-2"/>
          <w:lang w:val="vi-VN"/>
        </w:rPr>
        <w:t xml:space="preserve"> increasing pressure from 1 </w:t>
      </w:r>
      <w:r w:rsidR="002E0D66" w:rsidRPr="00DB38F9">
        <w:rPr>
          <w:bCs/>
          <w:spacing w:val="-2"/>
          <w:lang w:val="vi-VN"/>
        </w:rPr>
        <w:t>to 30 atm depending on the case. Then, keep the balloon in place for about 3 minutes. Can dilate multiple times with gradually larger balloons.</w:t>
      </w:r>
    </w:p>
    <w:p w14:paraId="544FD81B" w14:textId="19D114C8" w:rsidR="002E0D66" w:rsidRPr="007B7F2C" w:rsidRDefault="002E0D66" w:rsidP="007F0AAB">
      <w:pPr>
        <w:rPr>
          <w:bCs/>
          <w:lang w:val="vi-VN"/>
        </w:rPr>
      </w:pPr>
      <w:r w:rsidRPr="007B7F2C">
        <w:rPr>
          <w:bCs/>
          <w:lang w:val="vi-VN"/>
        </w:rPr>
        <w:t>+ If dilation is s</w:t>
      </w:r>
      <w:r w:rsidR="00DB38F9">
        <w:rPr>
          <w:bCs/>
          <w:lang w:val="vi-VN"/>
        </w:rPr>
        <w:t>uccessful, continue to</w:t>
      </w:r>
      <w:r w:rsidRPr="007B7F2C">
        <w:rPr>
          <w:bCs/>
          <w:lang w:val="vi-VN"/>
        </w:rPr>
        <w:t xml:space="preserve"> remove </w:t>
      </w:r>
      <w:r w:rsidR="00DB38F9">
        <w:rPr>
          <w:bCs/>
          <w:lang w:val="vi-VN"/>
        </w:rPr>
        <w:t>stones located behind the stricture</w:t>
      </w:r>
      <w:r w:rsidRPr="007B7F2C">
        <w:rPr>
          <w:bCs/>
          <w:lang w:val="vi-VN"/>
        </w:rPr>
        <w:t xml:space="preserve"> position.</w:t>
      </w:r>
    </w:p>
    <w:p w14:paraId="1622613F" w14:textId="46505127" w:rsidR="002E0D66" w:rsidRPr="007B7F2C" w:rsidRDefault="002E0D66" w:rsidP="007F0AAB">
      <w:pPr>
        <w:rPr>
          <w:bCs/>
          <w:lang w:val="vi-VN"/>
        </w:rPr>
      </w:pPr>
      <w:r w:rsidRPr="007B7F2C">
        <w:rPr>
          <w:bCs/>
          <w:lang w:val="vi-VN"/>
        </w:rPr>
        <w:t>+ If dilation is not successful, consider changing</w:t>
      </w:r>
      <w:r w:rsidR="00835E0D">
        <w:rPr>
          <w:bCs/>
          <w:lang w:val="en-US"/>
        </w:rPr>
        <w:t xml:space="preserve"> to </w:t>
      </w:r>
      <w:r w:rsidR="00DB38F9">
        <w:rPr>
          <w:bCs/>
          <w:lang w:val="en-US"/>
        </w:rPr>
        <w:t>other surgery</w:t>
      </w:r>
      <w:r w:rsidRPr="007B7F2C">
        <w:rPr>
          <w:bCs/>
          <w:lang w:val="vi-VN"/>
        </w:rPr>
        <w:t xml:space="preserve"> methods such as </w:t>
      </w:r>
      <w:r w:rsidR="000C317E">
        <w:rPr>
          <w:bCs/>
          <w:lang w:val="vi-VN"/>
        </w:rPr>
        <w:t>hepatectomy</w:t>
      </w:r>
      <w:r w:rsidRPr="007B7F2C">
        <w:rPr>
          <w:bCs/>
          <w:lang w:val="vi-VN"/>
        </w:rPr>
        <w:t>, biliary</w:t>
      </w:r>
      <w:r w:rsidR="00DB38F9">
        <w:rPr>
          <w:bCs/>
          <w:lang w:val="vi-VN"/>
        </w:rPr>
        <w:t>-enteric anastomosis, or keeping</w:t>
      </w:r>
      <w:r w:rsidRPr="007B7F2C">
        <w:rPr>
          <w:bCs/>
          <w:lang w:val="vi-VN"/>
        </w:rPr>
        <w:t xml:space="preserve"> stones and strictures</w:t>
      </w:r>
      <w:r w:rsidR="00DB38F9">
        <w:rPr>
          <w:bCs/>
          <w:lang w:val="en-US"/>
        </w:rPr>
        <w:t xml:space="preserve"> in place</w:t>
      </w:r>
      <w:r w:rsidRPr="007B7F2C">
        <w:rPr>
          <w:bCs/>
          <w:lang w:val="vi-VN"/>
        </w:rPr>
        <w:t>, depending on the indication.</w:t>
      </w:r>
    </w:p>
    <w:p w14:paraId="3FF974C5" w14:textId="4F7306F7" w:rsidR="002E0D66" w:rsidRPr="007B7F2C" w:rsidRDefault="00881509" w:rsidP="007F0AAB">
      <w:pPr>
        <w:ind w:firstLine="0"/>
        <w:rPr>
          <w:bCs/>
          <w:lang w:val="vi-VN"/>
        </w:rPr>
      </w:pPr>
      <w:r w:rsidRPr="007B7F2C">
        <w:rPr>
          <w:b/>
          <w:bCs/>
          <w:lang w:val="vi-VN"/>
        </w:rPr>
        <w:t>* Step 5. Biliary stent placement procedure:</w:t>
      </w:r>
    </w:p>
    <w:p w14:paraId="60017CF6" w14:textId="2FFCFA2B" w:rsidR="002E0D66" w:rsidRPr="007B7F2C" w:rsidRDefault="002E0D66" w:rsidP="007F0AAB">
      <w:pPr>
        <w:rPr>
          <w:bCs/>
          <w:lang w:val="vi-VN"/>
        </w:rPr>
      </w:pPr>
      <w:r w:rsidRPr="007B7F2C">
        <w:rPr>
          <w:bCs/>
          <w:lang w:val="vi-VN"/>
        </w:rPr>
        <w:t>-</w:t>
      </w:r>
      <w:r w:rsidR="00DB38F9">
        <w:rPr>
          <w:bCs/>
          <w:lang w:val="vi-VN"/>
        </w:rPr>
        <w:t xml:space="preserve"> Indication</w:t>
      </w:r>
      <w:r w:rsidRPr="007B7F2C">
        <w:rPr>
          <w:bCs/>
          <w:lang w:val="vi-VN"/>
        </w:rPr>
        <w:t xml:space="preserve">: </w:t>
      </w:r>
      <w:r w:rsidR="00DB38F9">
        <w:rPr>
          <w:bCs/>
          <w:lang w:val="vi-VN"/>
        </w:rPr>
        <w:t>T</w:t>
      </w:r>
      <w:r w:rsidRPr="007B7F2C">
        <w:rPr>
          <w:bCs/>
          <w:lang w:val="vi-VN"/>
        </w:rPr>
        <w:t xml:space="preserve">he </w:t>
      </w:r>
      <w:r w:rsidR="00DB38F9">
        <w:rPr>
          <w:bCs/>
          <w:lang w:val="vi-VN"/>
        </w:rPr>
        <w:t>biliary stricture</w:t>
      </w:r>
      <w:r w:rsidRPr="007B7F2C">
        <w:rPr>
          <w:bCs/>
          <w:lang w:val="vi-VN"/>
        </w:rPr>
        <w:t xml:space="preserve"> has been successfully dilated and has a length of ≥ 2mm.</w:t>
      </w:r>
    </w:p>
    <w:p w14:paraId="12CFAFFE" w14:textId="6CEA4479" w:rsidR="002E0D66" w:rsidRPr="007B7F2C" w:rsidRDefault="00DB38F9" w:rsidP="007F0AAB">
      <w:pPr>
        <w:rPr>
          <w:bCs/>
          <w:lang w:val="vi-VN"/>
        </w:rPr>
      </w:pPr>
      <w:r>
        <w:rPr>
          <w:bCs/>
          <w:iCs/>
          <w:lang w:val="vi-VN"/>
        </w:rPr>
        <w:t>- Technique: Insert</w:t>
      </w:r>
      <w:r w:rsidR="002E0D66" w:rsidRPr="007B7F2C">
        <w:rPr>
          <w:bCs/>
          <w:iCs/>
          <w:lang w:val="vi-VN"/>
        </w:rPr>
        <w:t xml:space="preserve"> the guidewire through the </w:t>
      </w:r>
      <w:r w:rsidR="001625EC" w:rsidRPr="007B7F2C">
        <w:rPr>
          <w:bCs/>
          <w:iCs/>
          <w:lang w:val="vi-VN"/>
        </w:rPr>
        <w:t>cholangioscope</w:t>
      </w:r>
      <w:r>
        <w:rPr>
          <w:bCs/>
          <w:iCs/>
          <w:lang w:val="vi-VN"/>
        </w:rPr>
        <w:t>'s instrument channel to the dilated area. Then, put</w:t>
      </w:r>
      <w:r w:rsidR="002E0D66" w:rsidRPr="007B7F2C">
        <w:rPr>
          <w:bCs/>
          <w:iCs/>
          <w:lang w:val="vi-VN"/>
        </w:rPr>
        <w:t xml:space="preserve"> the stent along the </w:t>
      </w:r>
      <w:r w:rsidR="002E0D66" w:rsidRPr="007B7F2C">
        <w:rPr>
          <w:bCs/>
          <w:iCs/>
          <w:lang w:val="vi-VN"/>
        </w:rPr>
        <w:lastRenderedPageBreak/>
        <w:t>guidew</w:t>
      </w:r>
      <w:r w:rsidR="00C16FE3">
        <w:rPr>
          <w:bCs/>
          <w:iCs/>
          <w:lang w:val="vi-VN"/>
        </w:rPr>
        <w:t xml:space="preserve">ire through this position </w:t>
      </w:r>
      <w:r w:rsidR="002E0D66" w:rsidRPr="007B7F2C">
        <w:rPr>
          <w:bCs/>
          <w:iCs/>
          <w:lang w:val="vi-VN"/>
        </w:rPr>
        <w:t xml:space="preserve"> and use an </w:t>
      </w:r>
      <w:r w:rsidR="001625EC" w:rsidRPr="007B7F2C">
        <w:rPr>
          <w:bCs/>
          <w:iCs/>
          <w:lang w:val="vi-VN"/>
        </w:rPr>
        <w:t>cholangioscope</w:t>
      </w:r>
      <w:r w:rsidR="002E0D66" w:rsidRPr="007B7F2C">
        <w:rPr>
          <w:bCs/>
          <w:iCs/>
          <w:lang w:val="vi-VN"/>
        </w:rPr>
        <w:t>, ultrasound or cholangiography to re-examine.</w:t>
      </w:r>
    </w:p>
    <w:p w14:paraId="449F5F71" w14:textId="77777777" w:rsidR="002E0D66" w:rsidRPr="007B7F2C" w:rsidRDefault="002E0D66" w:rsidP="007F0AAB">
      <w:pPr>
        <w:ind w:firstLine="0"/>
        <w:rPr>
          <w:b/>
          <w:bCs/>
          <w:i/>
          <w:lang w:val="vi-VN"/>
        </w:rPr>
      </w:pPr>
      <w:bookmarkStart w:id="33" w:name="_Toc199030662"/>
      <w:r w:rsidRPr="007B7F2C">
        <w:rPr>
          <w:b/>
          <w:bCs/>
          <w:i/>
          <w:lang w:val="vi-VN"/>
        </w:rPr>
        <w:t>2.3.6. Post-operative follow-up procedure</w:t>
      </w:r>
      <w:bookmarkEnd w:id="33"/>
    </w:p>
    <w:p w14:paraId="2D941E07" w14:textId="541CE5F0" w:rsidR="002E0D66" w:rsidRPr="00C16FE3" w:rsidRDefault="00C16FE3" w:rsidP="007F0AAB">
      <w:pPr>
        <w:rPr>
          <w:bCs/>
          <w:spacing w:val="-2"/>
          <w:lang w:val="vi-VN"/>
        </w:rPr>
      </w:pPr>
      <w:r w:rsidRPr="00C16FE3">
        <w:rPr>
          <w:bCs/>
          <w:spacing w:val="-2"/>
          <w:lang w:val="vi-VN"/>
        </w:rPr>
        <w:t xml:space="preserve">Scheduled </w:t>
      </w:r>
      <w:r w:rsidRPr="00C16FE3">
        <w:rPr>
          <w:bCs/>
          <w:spacing w:val="-2"/>
          <w:lang w:val="en-US"/>
        </w:rPr>
        <w:t xml:space="preserve">the </w:t>
      </w:r>
      <w:r w:rsidRPr="00C16FE3">
        <w:rPr>
          <w:bCs/>
          <w:spacing w:val="-2"/>
          <w:lang w:val="vi-VN"/>
        </w:rPr>
        <w:t>follow-up</w:t>
      </w:r>
      <w:r w:rsidR="002E0D66" w:rsidRPr="00C16FE3">
        <w:rPr>
          <w:bCs/>
          <w:spacing w:val="-2"/>
          <w:lang w:val="vi-VN"/>
        </w:rPr>
        <w:t xml:space="preserve"> after 1, 3 and 6 months. Patients</w:t>
      </w:r>
      <w:r w:rsidRPr="00C16FE3">
        <w:rPr>
          <w:bCs/>
          <w:spacing w:val="-2"/>
          <w:lang w:val="en-US"/>
        </w:rPr>
        <w:t xml:space="preserve"> had</w:t>
      </w:r>
      <w:r w:rsidRPr="00C16FE3">
        <w:rPr>
          <w:bCs/>
          <w:spacing w:val="-2"/>
          <w:lang w:val="vi-VN"/>
        </w:rPr>
        <w:t xml:space="preserve"> undergone</w:t>
      </w:r>
      <w:r w:rsidR="002E0D66" w:rsidRPr="00C16FE3">
        <w:rPr>
          <w:bCs/>
          <w:spacing w:val="-2"/>
          <w:lang w:val="vi-VN"/>
        </w:rPr>
        <w:t xml:space="preserve"> clinical examination, abdominal ultrasound, cholangiography and MRCP to check and compare with surgical results.</w:t>
      </w:r>
    </w:p>
    <w:p w14:paraId="2C85F9A6" w14:textId="2781BF4F" w:rsidR="00881509" w:rsidRPr="007B7F2C" w:rsidRDefault="00881509" w:rsidP="007F0AAB">
      <w:pPr>
        <w:ind w:firstLine="0"/>
        <w:rPr>
          <w:b/>
          <w:bCs/>
          <w:lang w:val="vi-VN"/>
        </w:rPr>
      </w:pPr>
      <w:bookmarkStart w:id="34" w:name="_Toc199030663"/>
      <w:r w:rsidRPr="007B7F2C">
        <w:rPr>
          <w:b/>
          <w:bCs/>
          <w:lang w:val="vi-VN"/>
        </w:rPr>
        <w:t>2.4. Some conventional standards in research</w:t>
      </w:r>
      <w:bookmarkEnd w:id="34"/>
    </w:p>
    <w:p w14:paraId="2AC732AB" w14:textId="5BEFB8C9" w:rsidR="00881509" w:rsidRPr="007B7F2C" w:rsidRDefault="00881509" w:rsidP="007F0AAB">
      <w:pPr>
        <w:ind w:firstLine="0"/>
        <w:rPr>
          <w:b/>
          <w:bCs/>
          <w:i/>
          <w:lang w:val="vi-VN"/>
        </w:rPr>
      </w:pPr>
      <w:bookmarkStart w:id="35" w:name="_Toc199030667"/>
      <w:r w:rsidRPr="007B7F2C">
        <w:rPr>
          <w:b/>
          <w:bCs/>
          <w:i/>
          <w:lang w:val="vi-VN"/>
        </w:rPr>
        <w:t>2.4.1. Criteria for complete</w:t>
      </w:r>
      <w:r w:rsidR="00C16FE3">
        <w:rPr>
          <w:b/>
          <w:bCs/>
          <w:i/>
          <w:lang w:val="en-US"/>
        </w:rPr>
        <w:t>d</w:t>
      </w:r>
      <w:r w:rsidRPr="007B7F2C">
        <w:rPr>
          <w:b/>
          <w:bCs/>
          <w:i/>
          <w:lang w:val="vi-VN"/>
        </w:rPr>
        <w:t xml:space="preserve"> stone </w:t>
      </w:r>
      <w:r w:rsidR="00C16FE3" w:rsidRPr="007B7F2C">
        <w:rPr>
          <w:b/>
          <w:bCs/>
          <w:i/>
          <w:lang w:val="vi-VN"/>
        </w:rPr>
        <w:t>and</w:t>
      </w:r>
      <w:r w:rsidR="00C16FE3" w:rsidRPr="00C16FE3">
        <w:t xml:space="preserve"> </w:t>
      </w:r>
      <w:r w:rsidR="00C16FE3" w:rsidRPr="00C16FE3">
        <w:rPr>
          <w:b/>
          <w:bCs/>
          <w:i/>
          <w:lang w:val="vi-VN"/>
        </w:rPr>
        <w:t>biliary stricture</w:t>
      </w:r>
      <w:r w:rsidR="00C16FE3" w:rsidRPr="007B7F2C">
        <w:rPr>
          <w:b/>
          <w:bCs/>
          <w:i/>
          <w:lang w:val="vi-VN"/>
        </w:rPr>
        <w:t xml:space="preserve"> </w:t>
      </w:r>
      <w:r w:rsidRPr="007B7F2C">
        <w:rPr>
          <w:b/>
          <w:bCs/>
          <w:i/>
          <w:lang w:val="vi-VN"/>
        </w:rPr>
        <w:t>clearance after surgery</w:t>
      </w:r>
      <w:bookmarkEnd w:id="35"/>
    </w:p>
    <w:p w14:paraId="36EF8A09" w14:textId="77777777" w:rsidR="00881509" w:rsidRPr="007B7F2C" w:rsidRDefault="00881509" w:rsidP="007F0AAB">
      <w:pPr>
        <w:rPr>
          <w:b/>
          <w:bCs/>
          <w:lang w:val="vi-VN"/>
        </w:rPr>
      </w:pPr>
      <w:r w:rsidRPr="007B7F2C">
        <w:rPr>
          <w:bCs/>
          <w:lang w:val="vi-VN"/>
        </w:rPr>
        <w:t>Must satisfy all 3 conditions at the same time:</w:t>
      </w:r>
    </w:p>
    <w:p w14:paraId="1E8F52CA" w14:textId="0B1BC659" w:rsidR="00881509" w:rsidRPr="007B7F2C" w:rsidRDefault="00881509" w:rsidP="007F0AAB">
      <w:pPr>
        <w:rPr>
          <w:bCs/>
          <w:lang w:val="vi-VN"/>
        </w:rPr>
      </w:pPr>
      <w:r w:rsidRPr="007B7F2C">
        <w:rPr>
          <w:b/>
          <w:bCs/>
          <w:lang w:val="vi-VN"/>
        </w:rPr>
        <w:t xml:space="preserve">+ </w:t>
      </w:r>
      <w:r w:rsidRPr="007B7F2C">
        <w:rPr>
          <w:bCs/>
          <w:lang w:val="vi-VN"/>
        </w:rPr>
        <w:t>Intraoperative a</w:t>
      </w:r>
      <w:r w:rsidR="00C16FE3">
        <w:rPr>
          <w:bCs/>
          <w:lang w:val="vi-VN"/>
        </w:rPr>
        <w:t>ssessment: Cholangioscopy shows no stones and</w:t>
      </w:r>
      <w:r w:rsidRPr="007B7F2C">
        <w:rPr>
          <w:bCs/>
          <w:lang w:val="vi-VN"/>
        </w:rPr>
        <w:t xml:space="preserve"> the </w:t>
      </w:r>
      <w:r w:rsidR="001625EC" w:rsidRPr="007B7F2C">
        <w:rPr>
          <w:bCs/>
          <w:lang w:val="vi-VN"/>
        </w:rPr>
        <w:t>cholangioscope</w:t>
      </w:r>
      <w:r w:rsidRPr="007B7F2C">
        <w:rPr>
          <w:bCs/>
          <w:lang w:val="vi-VN"/>
        </w:rPr>
        <w:t xml:space="preserve"> was able to </w:t>
      </w:r>
      <w:r w:rsidR="00C16FE3">
        <w:rPr>
          <w:bCs/>
          <w:lang w:val="vi-VN"/>
        </w:rPr>
        <w:t>pass through the strictures</w:t>
      </w:r>
      <w:r w:rsidRPr="007B7F2C">
        <w:rPr>
          <w:bCs/>
          <w:lang w:val="vi-VN"/>
        </w:rPr>
        <w:t>.</w:t>
      </w:r>
    </w:p>
    <w:p w14:paraId="7B67C8D9" w14:textId="05D70D2B" w:rsidR="00881509" w:rsidRPr="007B7F2C" w:rsidRDefault="00881509" w:rsidP="007F0AAB">
      <w:pPr>
        <w:rPr>
          <w:bCs/>
          <w:lang w:val="vi-VN"/>
        </w:rPr>
      </w:pPr>
      <w:r w:rsidRPr="007B7F2C">
        <w:rPr>
          <w:bCs/>
          <w:lang w:val="vi-VN"/>
        </w:rPr>
        <w:t>+ Clinical</w:t>
      </w:r>
      <w:r w:rsidR="00C16FE3">
        <w:rPr>
          <w:bCs/>
          <w:lang w:val="en-US"/>
        </w:rPr>
        <w:t xml:space="preserve"> condition</w:t>
      </w:r>
      <w:r w:rsidRPr="007B7F2C">
        <w:rPr>
          <w:bCs/>
          <w:lang w:val="vi-VN"/>
        </w:rPr>
        <w:t>: The patient no longer has pain, fever and jaun</w:t>
      </w:r>
      <w:r w:rsidR="00FA3C22">
        <w:rPr>
          <w:bCs/>
          <w:lang w:val="vi-VN"/>
        </w:rPr>
        <w:t>dice; has no</w:t>
      </w:r>
      <w:r w:rsidRPr="007B7F2C">
        <w:rPr>
          <w:bCs/>
          <w:lang w:val="vi-VN"/>
        </w:rPr>
        <w:t xml:space="preserve"> </w:t>
      </w:r>
      <w:r w:rsidR="00FA3C22">
        <w:rPr>
          <w:bCs/>
          <w:lang w:val="vi-VN"/>
        </w:rPr>
        <w:t>pain or fever a</w:t>
      </w:r>
      <w:r w:rsidRPr="007B7F2C">
        <w:rPr>
          <w:bCs/>
          <w:lang w:val="vi-VN"/>
        </w:rPr>
        <w:t xml:space="preserve">fter biliary drainage </w:t>
      </w:r>
      <w:r w:rsidR="00C16FE3">
        <w:rPr>
          <w:bCs/>
          <w:lang w:val="vi-VN"/>
        </w:rPr>
        <w:t>or stent</w:t>
      </w:r>
      <w:r w:rsidR="00C16FE3" w:rsidRPr="007B7F2C">
        <w:rPr>
          <w:bCs/>
          <w:lang w:val="vi-VN"/>
        </w:rPr>
        <w:t xml:space="preserve"> </w:t>
      </w:r>
      <w:r w:rsidRPr="007B7F2C">
        <w:rPr>
          <w:bCs/>
          <w:lang w:val="vi-VN"/>
        </w:rPr>
        <w:t>clamping</w:t>
      </w:r>
      <w:r w:rsidR="00FA3C22">
        <w:rPr>
          <w:bCs/>
          <w:lang w:val="vi-VN"/>
        </w:rPr>
        <w:t>.</w:t>
      </w:r>
    </w:p>
    <w:p w14:paraId="5791393F" w14:textId="2B3661C4" w:rsidR="00881509" w:rsidRPr="00FA3C22" w:rsidRDefault="00FA3C22" w:rsidP="007F0AAB">
      <w:pPr>
        <w:rPr>
          <w:bCs/>
          <w:spacing w:val="-2"/>
          <w:lang w:val="en-US"/>
        </w:rPr>
      </w:pPr>
      <w:r w:rsidRPr="00FA3C22">
        <w:rPr>
          <w:bCs/>
          <w:spacing w:val="-2"/>
          <w:lang w:val="vi-VN"/>
        </w:rPr>
        <w:t xml:space="preserve">+ </w:t>
      </w:r>
      <w:r w:rsidR="00C16FE3" w:rsidRPr="00FA3C22">
        <w:rPr>
          <w:bCs/>
          <w:spacing w:val="-2"/>
          <w:lang w:val="vi-VN"/>
        </w:rPr>
        <w:t>Postoperative cholangiography: N</w:t>
      </w:r>
      <w:r w:rsidR="00881509" w:rsidRPr="00FA3C22">
        <w:rPr>
          <w:bCs/>
          <w:spacing w:val="-2"/>
          <w:lang w:val="vi-VN"/>
        </w:rPr>
        <w:t>o contrast</w:t>
      </w:r>
      <w:r w:rsidRPr="00FA3C22">
        <w:rPr>
          <w:bCs/>
          <w:spacing w:val="-2"/>
          <w:lang w:val="en-US"/>
        </w:rPr>
        <w:t xml:space="preserve"> or</w:t>
      </w:r>
      <w:r w:rsidR="00881509" w:rsidRPr="00FA3C22">
        <w:rPr>
          <w:bCs/>
          <w:spacing w:val="-2"/>
          <w:lang w:val="vi-VN"/>
        </w:rPr>
        <w:t xml:space="preserve"> </w:t>
      </w:r>
      <w:r w:rsidR="00C16FE3" w:rsidRPr="00FA3C22">
        <w:rPr>
          <w:bCs/>
          <w:spacing w:val="-2"/>
          <w:lang w:val="vi-VN"/>
        </w:rPr>
        <w:t>stricture</w:t>
      </w:r>
      <w:r w:rsidRPr="00FA3C22">
        <w:rPr>
          <w:bCs/>
          <w:spacing w:val="-2"/>
          <w:lang w:val="en-US"/>
        </w:rPr>
        <w:t xml:space="preserve"> image.</w:t>
      </w:r>
      <w:r w:rsidRPr="00FA3C22">
        <w:rPr>
          <w:bCs/>
          <w:spacing w:val="-2"/>
          <w:lang w:val="vi-VN"/>
        </w:rPr>
        <w:t xml:space="preserve"> </w:t>
      </w:r>
    </w:p>
    <w:p w14:paraId="794E0F02" w14:textId="4ED40040" w:rsidR="00881509" w:rsidRPr="007B7F2C" w:rsidRDefault="00881509" w:rsidP="007F0AAB">
      <w:pPr>
        <w:ind w:firstLine="0"/>
        <w:rPr>
          <w:b/>
          <w:bCs/>
          <w:i/>
          <w:lang w:val="vi-VN"/>
        </w:rPr>
      </w:pPr>
      <w:bookmarkStart w:id="36" w:name="_Toc199030668"/>
      <w:r w:rsidRPr="007B7F2C">
        <w:rPr>
          <w:b/>
          <w:bCs/>
          <w:i/>
          <w:lang w:val="vi-VN"/>
        </w:rPr>
        <w:t>2.4.2 Classification of postoperative results</w:t>
      </w:r>
      <w:bookmarkEnd w:id="36"/>
    </w:p>
    <w:p w14:paraId="77C109C1" w14:textId="3193BFA2" w:rsidR="00881509" w:rsidRPr="007B7F2C" w:rsidRDefault="00881509" w:rsidP="007F0AAB">
      <w:pPr>
        <w:rPr>
          <w:bCs/>
          <w:lang w:val="vi-VN"/>
        </w:rPr>
      </w:pPr>
      <w:r w:rsidRPr="007B7F2C">
        <w:rPr>
          <w:bCs/>
          <w:i/>
          <w:lang w:val="vi-VN"/>
        </w:rPr>
        <w:t xml:space="preserve">+ Good: </w:t>
      </w:r>
      <w:r w:rsidR="00C16FE3">
        <w:rPr>
          <w:bCs/>
          <w:lang w:val="vi-VN"/>
        </w:rPr>
        <w:t>C</w:t>
      </w:r>
      <w:r w:rsidR="00C16FE3" w:rsidRPr="00C16FE3">
        <w:rPr>
          <w:bCs/>
          <w:lang w:val="vi-VN"/>
        </w:rPr>
        <w:t>ompleted stone and biliary stricture clearance</w:t>
      </w:r>
      <w:r w:rsidRPr="007B7F2C">
        <w:rPr>
          <w:bCs/>
          <w:lang w:val="vi-VN"/>
        </w:rPr>
        <w:t>.</w:t>
      </w:r>
    </w:p>
    <w:p w14:paraId="43A03357" w14:textId="48ED293E" w:rsidR="00881509" w:rsidRPr="00C16FE3" w:rsidRDefault="00C16FE3" w:rsidP="007F0AAB">
      <w:pPr>
        <w:rPr>
          <w:bCs/>
          <w:lang w:val="en-US"/>
        </w:rPr>
      </w:pPr>
      <w:r>
        <w:rPr>
          <w:bCs/>
          <w:i/>
          <w:lang w:val="vi-VN"/>
        </w:rPr>
        <w:t>+ Average</w:t>
      </w:r>
      <w:r>
        <w:rPr>
          <w:bCs/>
          <w:lang w:val="vi-VN"/>
        </w:rPr>
        <w:t>:</w:t>
      </w:r>
      <w:r w:rsidR="00881509" w:rsidRPr="007B7F2C">
        <w:rPr>
          <w:bCs/>
          <w:lang w:val="vi-VN"/>
        </w:rPr>
        <w:t xml:space="preserve"> </w:t>
      </w:r>
      <w:r>
        <w:rPr>
          <w:bCs/>
          <w:lang w:val="en-US"/>
        </w:rPr>
        <w:t xml:space="preserve">Residual </w:t>
      </w:r>
      <w:r w:rsidRPr="00C16FE3">
        <w:rPr>
          <w:bCs/>
          <w:lang w:val="en-US"/>
        </w:rPr>
        <w:t>stone</w:t>
      </w:r>
      <w:r>
        <w:rPr>
          <w:bCs/>
          <w:lang w:val="en-US"/>
        </w:rPr>
        <w:t xml:space="preserve"> or biliary stricture.</w:t>
      </w:r>
    </w:p>
    <w:p w14:paraId="73DE5EC1" w14:textId="79BFAA17" w:rsidR="00881509" w:rsidRPr="007B7F2C" w:rsidRDefault="00C16FE3" w:rsidP="007F0AAB">
      <w:pPr>
        <w:rPr>
          <w:bCs/>
          <w:lang w:val="vi-VN"/>
        </w:rPr>
      </w:pPr>
      <w:r>
        <w:rPr>
          <w:bCs/>
          <w:i/>
          <w:lang w:val="vi-VN"/>
        </w:rPr>
        <w:t>+ Bad</w:t>
      </w:r>
      <w:r>
        <w:rPr>
          <w:bCs/>
          <w:lang w:val="vi-VN"/>
        </w:rPr>
        <w:t>: P</w:t>
      </w:r>
      <w:r w:rsidR="00881509" w:rsidRPr="007B7F2C">
        <w:rPr>
          <w:bCs/>
          <w:lang w:val="vi-VN"/>
        </w:rPr>
        <w:t>atient has serious complications or death.</w:t>
      </w:r>
    </w:p>
    <w:p w14:paraId="1D7D2F49" w14:textId="77777777" w:rsidR="00881509" w:rsidRPr="007B7F2C" w:rsidRDefault="00881509" w:rsidP="007F0AAB">
      <w:pPr>
        <w:ind w:firstLine="0"/>
        <w:rPr>
          <w:b/>
          <w:bCs/>
          <w:lang w:val="vi-VN"/>
        </w:rPr>
      </w:pPr>
      <w:bookmarkStart w:id="37" w:name="_Toc199030670"/>
      <w:r w:rsidRPr="007B7F2C">
        <w:rPr>
          <w:b/>
          <w:bCs/>
          <w:lang w:val="vi-VN"/>
        </w:rPr>
        <w:t>2.5. Research indicators</w:t>
      </w:r>
      <w:bookmarkEnd w:id="37"/>
    </w:p>
    <w:p w14:paraId="6937CBEB" w14:textId="77777777" w:rsidR="00476F8F" w:rsidRPr="007B7F2C" w:rsidRDefault="00476F8F" w:rsidP="007F0AAB">
      <w:pPr>
        <w:ind w:firstLine="0"/>
        <w:rPr>
          <w:bCs/>
          <w:lang w:val="vi-VN"/>
        </w:rPr>
      </w:pPr>
      <w:bookmarkStart w:id="38" w:name="_Toc199030671"/>
      <w:r w:rsidRPr="007B7F2C">
        <w:rPr>
          <w:b/>
          <w:bCs/>
          <w:i/>
          <w:lang w:val="vi-VN"/>
        </w:rPr>
        <w:t>2.5.1. Objective 1:</w:t>
      </w:r>
      <w:r w:rsidRPr="007B7F2C">
        <w:rPr>
          <w:bCs/>
          <w:lang w:val="vi-VN"/>
        </w:rPr>
        <w:t xml:space="preserve"> </w:t>
      </w:r>
    </w:p>
    <w:p w14:paraId="4C181E22" w14:textId="77B9C2CE" w:rsidR="00476F8F" w:rsidRPr="007B7F2C" w:rsidRDefault="00476F8F" w:rsidP="007F0AAB">
      <w:pPr>
        <w:rPr>
          <w:bCs/>
          <w:lang w:val="vi-VN"/>
        </w:rPr>
      </w:pPr>
      <w:r w:rsidRPr="007B7F2C">
        <w:rPr>
          <w:bCs/>
          <w:lang w:val="vi-VN"/>
        </w:rPr>
        <w:t xml:space="preserve">- Age, gender, history of </w:t>
      </w:r>
      <w:r w:rsidR="00364E76" w:rsidRPr="007B7F2C">
        <w:rPr>
          <w:bCs/>
          <w:lang w:val="vi-VN"/>
        </w:rPr>
        <w:t xml:space="preserve">biliary </w:t>
      </w:r>
      <w:r w:rsidR="000C1F22">
        <w:rPr>
          <w:bCs/>
          <w:lang w:val="vi-VN"/>
        </w:rPr>
        <w:t>stones</w:t>
      </w:r>
      <w:r w:rsidRPr="007B7F2C">
        <w:rPr>
          <w:bCs/>
          <w:lang w:val="vi-VN"/>
        </w:rPr>
        <w:t>, associated diseases, clinical symp</w:t>
      </w:r>
      <w:r w:rsidR="007F0AAB">
        <w:rPr>
          <w:bCs/>
          <w:lang w:val="vi-VN"/>
        </w:rPr>
        <w:t>toms, blood tests</w:t>
      </w:r>
      <w:r w:rsidRPr="007B7F2C">
        <w:rPr>
          <w:bCs/>
          <w:lang w:val="vi-VN"/>
        </w:rPr>
        <w:t xml:space="preserve">. </w:t>
      </w:r>
      <w:proofErr w:type="spellStart"/>
      <w:r w:rsidRPr="007B7F2C">
        <w:rPr>
          <w:bCs/>
          <w:lang w:val="vi-VN"/>
        </w:rPr>
        <w:t>Rate</w:t>
      </w:r>
      <w:proofErr w:type="spellEnd"/>
      <w:r w:rsidRPr="007B7F2C">
        <w:rPr>
          <w:bCs/>
          <w:lang w:val="vi-VN"/>
        </w:rPr>
        <w:t xml:space="preserve"> </w:t>
      </w:r>
      <w:proofErr w:type="spellStart"/>
      <w:r w:rsidRPr="007B7F2C">
        <w:rPr>
          <w:bCs/>
          <w:lang w:val="vi-VN"/>
        </w:rPr>
        <w:t>of</w:t>
      </w:r>
      <w:proofErr w:type="spellEnd"/>
      <w:r w:rsidRPr="007B7F2C">
        <w:rPr>
          <w:bCs/>
          <w:lang w:val="vi-VN"/>
        </w:rPr>
        <w:t xml:space="preserve"> </w:t>
      </w:r>
      <w:proofErr w:type="spellStart"/>
      <w:r w:rsidR="00364E76" w:rsidRPr="007B7F2C">
        <w:rPr>
          <w:bCs/>
          <w:lang w:val="vi-VN"/>
        </w:rPr>
        <w:t>biliary</w:t>
      </w:r>
      <w:proofErr w:type="spellEnd"/>
      <w:r w:rsidR="00364E76" w:rsidRPr="007B7F2C">
        <w:rPr>
          <w:bCs/>
          <w:lang w:val="vi-VN"/>
        </w:rPr>
        <w:t xml:space="preserve"> </w:t>
      </w:r>
      <w:proofErr w:type="spellStart"/>
      <w:r w:rsidR="000C1F22">
        <w:rPr>
          <w:bCs/>
          <w:lang w:val="vi-VN"/>
        </w:rPr>
        <w:t>stones</w:t>
      </w:r>
      <w:proofErr w:type="spellEnd"/>
      <w:r w:rsidRPr="007B7F2C">
        <w:rPr>
          <w:bCs/>
          <w:lang w:val="vi-VN"/>
        </w:rPr>
        <w:t xml:space="preserve"> </w:t>
      </w:r>
      <w:proofErr w:type="spellStart"/>
      <w:r w:rsidRPr="007B7F2C">
        <w:rPr>
          <w:bCs/>
          <w:lang w:val="vi-VN"/>
        </w:rPr>
        <w:t>and</w:t>
      </w:r>
      <w:proofErr w:type="spellEnd"/>
      <w:r w:rsidRPr="007B7F2C">
        <w:rPr>
          <w:bCs/>
          <w:lang w:val="vi-VN"/>
        </w:rPr>
        <w:t xml:space="preserve"> </w:t>
      </w:r>
      <w:r w:rsidR="007F0AAB">
        <w:rPr>
          <w:bCs/>
          <w:lang w:val="en-US"/>
        </w:rPr>
        <w:t>strictures</w:t>
      </w:r>
      <w:r w:rsidR="007F0AAB" w:rsidRPr="007F0AAB">
        <w:rPr>
          <w:bCs/>
          <w:lang w:val="vi-VN"/>
        </w:rPr>
        <w:t xml:space="preserve"> </w:t>
      </w:r>
      <w:proofErr w:type="spellStart"/>
      <w:r w:rsidR="007F0AAB" w:rsidRPr="007F0AAB">
        <w:rPr>
          <w:bCs/>
          <w:lang w:val="vi-VN"/>
        </w:rPr>
        <w:t>detection</w:t>
      </w:r>
      <w:proofErr w:type="spellEnd"/>
      <w:r w:rsidR="007F0AAB" w:rsidRPr="007F0AAB">
        <w:rPr>
          <w:bCs/>
          <w:lang w:val="vi-VN"/>
        </w:rPr>
        <w:t xml:space="preserve"> </w:t>
      </w:r>
      <w:proofErr w:type="spellStart"/>
      <w:r w:rsidRPr="007B7F2C">
        <w:rPr>
          <w:bCs/>
          <w:lang w:val="vi-VN"/>
        </w:rPr>
        <w:t>by</w:t>
      </w:r>
      <w:proofErr w:type="spellEnd"/>
      <w:r w:rsidRPr="007B7F2C">
        <w:rPr>
          <w:bCs/>
          <w:lang w:val="vi-VN"/>
        </w:rPr>
        <w:t xml:space="preserve"> </w:t>
      </w:r>
      <w:proofErr w:type="spellStart"/>
      <w:r w:rsidRPr="007B7F2C">
        <w:rPr>
          <w:bCs/>
          <w:lang w:val="vi-VN"/>
        </w:rPr>
        <w:t>u</w:t>
      </w:r>
      <w:r w:rsidR="007F0AAB">
        <w:rPr>
          <w:bCs/>
          <w:lang w:val="vi-VN"/>
        </w:rPr>
        <w:t>ltrasound</w:t>
      </w:r>
      <w:proofErr w:type="spellEnd"/>
      <w:r w:rsidR="007F0AAB">
        <w:rPr>
          <w:bCs/>
          <w:lang w:val="vi-VN"/>
        </w:rPr>
        <w:t>, MRCP, X-ray</w:t>
      </w:r>
      <w:r w:rsidRPr="007B7F2C">
        <w:rPr>
          <w:bCs/>
          <w:lang w:val="vi-VN"/>
        </w:rPr>
        <w:t xml:space="preserve"> </w:t>
      </w:r>
      <w:proofErr w:type="spellStart"/>
      <w:r w:rsidRPr="007B7F2C">
        <w:rPr>
          <w:bCs/>
          <w:lang w:val="vi-VN"/>
        </w:rPr>
        <w:t>and</w:t>
      </w:r>
      <w:proofErr w:type="spellEnd"/>
      <w:r w:rsidRPr="007B7F2C">
        <w:rPr>
          <w:bCs/>
          <w:lang w:val="vi-VN"/>
        </w:rPr>
        <w:t xml:space="preserve"> </w:t>
      </w:r>
      <w:proofErr w:type="spellStart"/>
      <w:r w:rsidR="007F0AAB">
        <w:rPr>
          <w:bCs/>
          <w:lang w:val="en-US"/>
        </w:rPr>
        <w:t>cholangioscopy</w:t>
      </w:r>
      <w:proofErr w:type="spellEnd"/>
      <w:r w:rsidRPr="007B7F2C">
        <w:rPr>
          <w:bCs/>
          <w:lang w:val="vi-VN"/>
        </w:rPr>
        <w:t>.</w:t>
      </w:r>
    </w:p>
    <w:p w14:paraId="099E94C6" w14:textId="02FF3917" w:rsidR="00476F8F" w:rsidRPr="007B7F2C" w:rsidRDefault="00476F8F" w:rsidP="007F0AAB">
      <w:pPr>
        <w:rPr>
          <w:bCs/>
          <w:lang w:val="vi-VN"/>
        </w:rPr>
      </w:pPr>
      <w:r w:rsidRPr="007B7F2C">
        <w:rPr>
          <w:bCs/>
          <w:lang w:val="vi-VN"/>
        </w:rPr>
        <w:t xml:space="preserve">- Location of stones and </w:t>
      </w:r>
      <w:r w:rsidR="00364E76" w:rsidRPr="007B7F2C">
        <w:rPr>
          <w:bCs/>
          <w:lang w:val="vi-VN"/>
        </w:rPr>
        <w:t>strictures</w:t>
      </w:r>
      <w:r w:rsidRPr="007B7F2C">
        <w:rPr>
          <w:bCs/>
          <w:lang w:val="vi-VN"/>
        </w:rPr>
        <w:t xml:space="preserve">, number of stones, number of </w:t>
      </w:r>
      <w:r w:rsidR="00364E76" w:rsidRPr="007B7F2C">
        <w:rPr>
          <w:bCs/>
          <w:lang w:val="vi-VN"/>
        </w:rPr>
        <w:t>strictures</w:t>
      </w:r>
      <w:r w:rsidRPr="007B7F2C">
        <w:rPr>
          <w:bCs/>
          <w:lang w:val="vi-VN"/>
        </w:rPr>
        <w:t xml:space="preserve"> locations, length and diameter of </w:t>
      </w:r>
      <w:r w:rsidR="00364E76" w:rsidRPr="007B7F2C">
        <w:rPr>
          <w:bCs/>
          <w:lang w:val="vi-VN"/>
        </w:rPr>
        <w:t>strictures</w:t>
      </w:r>
      <w:r w:rsidRPr="007B7F2C">
        <w:rPr>
          <w:bCs/>
          <w:lang w:val="vi-VN"/>
        </w:rPr>
        <w:t xml:space="preserve">, gross image and biopsy results of </w:t>
      </w:r>
      <w:r w:rsidR="00364E76" w:rsidRPr="007B7F2C">
        <w:rPr>
          <w:bCs/>
          <w:lang w:val="vi-VN"/>
        </w:rPr>
        <w:t>strictures</w:t>
      </w:r>
      <w:r w:rsidRPr="007B7F2C">
        <w:rPr>
          <w:bCs/>
          <w:lang w:val="vi-VN"/>
        </w:rPr>
        <w:t>.</w:t>
      </w:r>
    </w:p>
    <w:p w14:paraId="5C9B6344" w14:textId="2744DE8D" w:rsidR="00476F8F" w:rsidRPr="007B7F2C" w:rsidRDefault="007F0AAB" w:rsidP="007F0AAB">
      <w:pPr>
        <w:ind w:firstLine="0"/>
        <w:rPr>
          <w:bCs/>
          <w:i/>
          <w:lang w:val="vi-VN"/>
        </w:rPr>
      </w:pPr>
      <w:r>
        <w:rPr>
          <w:b/>
          <w:bCs/>
          <w:i/>
          <w:lang w:val="vi-VN"/>
        </w:rPr>
        <w:t>2.5.2. Objective 2</w:t>
      </w:r>
    </w:p>
    <w:p w14:paraId="00B08568" w14:textId="5B415747" w:rsidR="00FA2F5C" w:rsidRPr="007B7F2C" w:rsidRDefault="007F0AAB" w:rsidP="007F0AAB">
      <w:pPr>
        <w:rPr>
          <w:bCs/>
          <w:lang w:val="vi-VN"/>
        </w:rPr>
      </w:pPr>
      <w:r>
        <w:rPr>
          <w:bCs/>
          <w:lang w:val="vi-VN"/>
        </w:rPr>
        <w:t xml:space="preserve">- </w:t>
      </w:r>
      <w:r w:rsidR="00324528" w:rsidRPr="007B7F2C">
        <w:rPr>
          <w:bCs/>
          <w:lang w:val="vi-VN"/>
        </w:rPr>
        <w:t>Methods of stone</w:t>
      </w:r>
      <w:r>
        <w:rPr>
          <w:bCs/>
          <w:lang w:val="en-US"/>
        </w:rPr>
        <w:t>s</w:t>
      </w:r>
      <w:r w:rsidR="00324528" w:rsidRPr="007B7F2C">
        <w:rPr>
          <w:bCs/>
          <w:lang w:val="vi-VN"/>
        </w:rPr>
        <w:t xml:space="preserve"> removal and </w:t>
      </w:r>
      <w:r w:rsidRPr="007B7F2C">
        <w:rPr>
          <w:bCs/>
          <w:lang w:val="vi-VN"/>
        </w:rPr>
        <w:t xml:space="preserve">strictures </w:t>
      </w:r>
      <w:r>
        <w:rPr>
          <w:bCs/>
          <w:lang w:val="vi-VN"/>
        </w:rPr>
        <w:t>dilation</w:t>
      </w:r>
      <w:r w:rsidR="00324528" w:rsidRPr="007B7F2C">
        <w:rPr>
          <w:bCs/>
          <w:lang w:val="vi-VN"/>
        </w:rPr>
        <w:t xml:space="preserve">. </w:t>
      </w:r>
      <w:r w:rsidR="00FA2F5C" w:rsidRPr="007B7F2C">
        <w:rPr>
          <w:bCs/>
          <w:iCs/>
          <w:lang w:val="vi-VN"/>
        </w:rPr>
        <w:t>Effectiveness of dila</w:t>
      </w:r>
      <w:r>
        <w:rPr>
          <w:bCs/>
          <w:iCs/>
          <w:lang w:val="vi-VN"/>
        </w:rPr>
        <w:t>tion, number of dila</w:t>
      </w:r>
      <w:r w:rsidR="00FA2F5C" w:rsidRPr="007B7F2C">
        <w:rPr>
          <w:bCs/>
          <w:iCs/>
          <w:lang w:val="vi-VN"/>
        </w:rPr>
        <w:t xml:space="preserve">tions. Stent placement </w:t>
      </w:r>
      <w:r>
        <w:rPr>
          <w:bCs/>
          <w:lang w:val="vi-VN"/>
        </w:rPr>
        <w:t>rate, ratio</w:t>
      </w:r>
      <w:r w:rsidR="00FA2F5C" w:rsidRPr="007B7F2C">
        <w:rPr>
          <w:bCs/>
          <w:lang w:val="vi-VN"/>
        </w:rPr>
        <w:t xml:space="preserve"> of </w:t>
      </w:r>
      <w:r>
        <w:rPr>
          <w:bCs/>
          <w:lang w:val="vi-VN"/>
        </w:rPr>
        <w:t>c</w:t>
      </w:r>
      <w:r w:rsidRPr="007F0AAB">
        <w:rPr>
          <w:bCs/>
          <w:lang w:val="vi-VN"/>
        </w:rPr>
        <w:t xml:space="preserve">ompleted stone and biliary stricture clearance </w:t>
      </w:r>
      <w:r w:rsidR="00FA2F5C" w:rsidRPr="007B7F2C">
        <w:rPr>
          <w:bCs/>
          <w:lang w:val="vi-VN"/>
        </w:rPr>
        <w:t>after surgery.</w:t>
      </w:r>
    </w:p>
    <w:p w14:paraId="35685AD3" w14:textId="6519F580" w:rsidR="00476F8F" w:rsidRPr="007B7F2C" w:rsidRDefault="00476F8F" w:rsidP="007F0AAB">
      <w:pPr>
        <w:rPr>
          <w:bCs/>
          <w:iCs/>
          <w:lang w:val="vi-VN"/>
        </w:rPr>
      </w:pPr>
      <w:r w:rsidRPr="007B7F2C">
        <w:rPr>
          <w:bCs/>
          <w:iCs/>
          <w:lang w:val="vi-VN"/>
        </w:rPr>
        <w:t xml:space="preserve">- Surgery time, </w:t>
      </w:r>
      <w:r w:rsidR="007F0AAB">
        <w:rPr>
          <w:bCs/>
          <w:iCs/>
          <w:lang w:val="vi-VN"/>
        </w:rPr>
        <w:t>cholangioscopy</w:t>
      </w:r>
      <w:r w:rsidRPr="007B7F2C">
        <w:rPr>
          <w:bCs/>
          <w:iCs/>
          <w:lang w:val="vi-VN"/>
        </w:rPr>
        <w:t xml:space="preserve"> time, biliary dilation and lithotripsy time. </w:t>
      </w:r>
      <w:r w:rsidR="007F0AAB">
        <w:rPr>
          <w:bCs/>
          <w:iCs/>
          <w:lang w:val="en-US"/>
        </w:rPr>
        <w:t xml:space="preserve">Time of </w:t>
      </w:r>
      <w:r w:rsidR="007F0AAB">
        <w:rPr>
          <w:bCs/>
          <w:iCs/>
          <w:lang w:val="vi-VN"/>
        </w:rPr>
        <w:t>h</w:t>
      </w:r>
      <w:r w:rsidRPr="007B7F2C">
        <w:rPr>
          <w:bCs/>
          <w:iCs/>
          <w:lang w:val="vi-VN"/>
        </w:rPr>
        <w:t xml:space="preserve">ospital stay. </w:t>
      </w:r>
      <w:bookmarkStart w:id="39" w:name="_37m2jsg"/>
      <w:bookmarkEnd w:id="39"/>
      <w:r w:rsidRPr="007B7F2C">
        <w:rPr>
          <w:bCs/>
          <w:lang w:val="vi-VN"/>
        </w:rPr>
        <w:t xml:space="preserve">Intraoperative and </w:t>
      </w:r>
      <w:r w:rsidRPr="007B7F2C">
        <w:rPr>
          <w:bCs/>
          <w:lang w:val="vi-VN"/>
        </w:rPr>
        <w:lastRenderedPageBreak/>
        <w:t>postoperative complications. Classification of postoperative results.</w:t>
      </w:r>
      <w:r w:rsidR="00CE6B32" w:rsidRPr="007B7F2C">
        <w:rPr>
          <w:bCs/>
          <w:iCs/>
          <w:lang w:val="vi-VN"/>
        </w:rPr>
        <w:t xml:space="preserve"> </w:t>
      </w:r>
      <w:r w:rsidRPr="007B7F2C">
        <w:rPr>
          <w:bCs/>
          <w:lang w:val="vi-VN"/>
        </w:rPr>
        <w:t xml:space="preserve">Test the relationship of some factors with postoperative </w:t>
      </w:r>
      <w:r w:rsidR="00B02B00" w:rsidRPr="007F0AAB">
        <w:rPr>
          <w:bCs/>
          <w:lang w:val="vi-VN"/>
        </w:rPr>
        <w:t xml:space="preserve">biliary </w:t>
      </w:r>
      <w:r w:rsidR="007F0AAB" w:rsidRPr="007F0AAB">
        <w:rPr>
          <w:bCs/>
          <w:lang w:val="vi-VN"/>
        </w:rPr>
        <w:t>stone</w:t>
      </w:r>
      <w:r w:rsidR="00B02B00">
        <w:rPr>
          <w:bCs/>
          <w:lang w:val="en-US"/>
        </w:rPr>
        <w:t>s</w:t>
      </w:r>
      <w:r w:rsidR="007F0AAB" w:rsidRPr="007F0AAB">
        <w:rPr>
          <w:bCs/>
          <w:lang w:val="vi-VN"/>
        </w:rPr>
        <w:t xml:space="preserve"> and stricture</w:t>
      </w:r>
      <w:r w:rsidR="00B02B00">
        <w:rPr>
          <w:bCs/>
          <w:lang w:val="en-US"/>
        </w:rPr>
        <w:t>s</w:t>
      </w:r>
      <w:r w:rsidR="007F0AAB" w:rsidRPr="007F0AAB">
        <w:rPr>
          <w:bCs/>
          <w:lang w:val="vi-VN"/>
        </w:rPr>
        <w:t xml:space="preserve"> clearance</w:t>
      </w:r>
      <w:r w:rsidRPr="007B7F2C">
        <w:rPr>
          <w:bCs/>
          <w:lang w:val="vi-VN"/>
        </w:rPr>
        <w:t>.</w:t>
      </w:r>
    </w:p>
    <w:p w14:paraId="5A06F800" w14:textId="0A13E3AC" w:rsidR="00476F8F" w:rsidRPr="007B7F2C" w:rsidRDefault="00FA2F5C" w:rsidP="007F0AAB">
      <w:pPr>
        <w:rPr>
          <w:bCs/>
          <w:iCs/>
          <w:lang w:val="vi-VN"/>
        </w:rPr>
      </w:pPr>
      <w:r w:rsidRPr="007B7F2C">
        <w:rPr>
          <w:bCs/>
          <w:i/>
          <w:lang w:val="vi-VN"/>
        </w:rPr>
        <w:t>-</w:t>
      </w:r>
      <w:r w:rsidR="00476F8F" w:rsidRPr="007B7F2C">
        <w:rPr>
          <w:bCs/>
          <w:i/>
          <w:iCs/>
          <w:lang w:val="vi-VN"/>
        </w:rPr>
        <w:t xml:space="preserve"> </w:t>
      </w:r>
      <w:r w:rsidR="00476F8F" w:rsidRPr="007B7F2C">
        <w:rPr>
          <w:bCs/>
          <w:iCs/>
          <w:lang w:val="vi-VN"/>
        </w:rPr>
        <w:t>Evaluation of postoperative results</w:t>
      </w:r>
      <w:r w:rsidR="007F0AAB">
        <w:rPr>
          <w:bCs/>
          <w:iCs/>
          <w:lang w:val="en-US"/>
        </w:rPr>
        <w:t xml:space="preserve"> after</w:t>
      </w:r>
      <w:r w:rsidR="007F0AAB">
        <w:rPr>
          <w:bCs/>
          <w:iCs/>
          <w:lang w:val="vi-VN"/>
        </w:rPr>
        <w:t xml:space="preserve"> 1, 3 and 6 months</w:t>
      </w:r>
      <w:r w:rsidRPr="007B7F2C">
        <w:rPr>
          <w:bCs/>
          <w:i/>
          <w:iCs/>
          <w:lang w:val="vi-VN"/>
        </w:rPr>
        <w:t xml:space="preserve">, </w:t>
      </w:r>
      <w:r w:rsidRPr="007B7F2C">
        <w:rPr>
          <w:bCs/>
          <w:iCs/>
          <w:lang w:val="vi-VN"/>
        </w:rPr>
        <w:t xml:space="preserve">late complications, recurrent </w:t>
      </w:r>
      <w:r w:rsidR="007F0AAB" w:rsidRPr="007B7F2C">
        <w:rPr>
          <w:bCs/>
          <w:iCs/>
          <w:lang w:val="vi-VN"/>
        </w:rPr>
        <w:t xml:space="preserve">stones and </w:t>
      </w:r>
      <w:r w:rsidR="007F0AAB">
        <w:rPr>
          <w:bCs/>
          <w:iCs/>
          <w:lang w:val="vi-VN"/>
        </w:rPr>
        <w:t>strictures</w:t>
      </w:r>
      <w:r w:rsidRPr="007B7F2C">
        <w:rPr>
          <w:bCs/>
          <w:iCs/>
          <w:lang w:val="vi-VN"/>
        </w:rPr>
        <w:t>.</w:t>
      </w:r>
    </w:p>
    <w:p w14:paraId="6BEDA923" w14:textId="304B5D23" w:rsidR="00881509" w:rsidRPr="007F0AAB" w:rsidRDefault="00397D7D" w:rsidP="007F0AAB">
      <w:pPr>
        <w:ind w:firstLine="0"/>
        <w:rPr>
          <w:b/>
          <w:bCs/>
          <w:lang w:val="en-US"/>
        </w:rPr>
      </w:pPr>
      <w:r w:rsidRPr="007B7F2C">
        <w:rPr>
          <w:b/>
          <w:bCs/>
          <w:lang w:val="vi-VN"/>
        </w:rPr>
        <w:t>2.6. Data analysis</w:t>
      </w:r>
      <w:bookmarkEnd w:id="38"/>
    </w:p>
    <w:p w14:paraId="180D3329" w14:textId="497726B5" w:rsidR="00881509" w:rsidRPr="007B7F2C" w:rsidRDefault="00881509" w:rsidP="007F0AAB">
      <w:pPr>
        <w:rPr>
          <w:bCs/>
          <w:lang w:val="vi-VN"/>
        </w:rPr>
      </w:pPr>
      <w:r w:rsidRPr="007B7F2C">
        <w:rPr>
          <w:bCs/>
          <w:lang w:val="vi-VN"/>
        </w:rPr>
        <w:t>Using SPSS 20.0 software.</w:t>
      </w:r>
    </w:p>
    <w:p w14:paraId="1DDF453A" w14:textId="4747ABE2" w:rsidR="008B5DC5" w:rsidRPr="007B7F2C" w:rsidRDefault="00881509" w:rsidP="007F0AAB">
      <w:pPr>
        <w:ind w:firstLine="0"/>
        <w:rPr>
          <w:b/>
          <w:bCs/>
          <w:lang w:val="vi-VN"/>
        </w:rPr>
      </w:pPr>
      <w:bookmarkStart w:id="40" w:name="_Toc199030674"/>
      <w:r w:rsidRPr="007B7F2C">
        <w:rPr>
          <w:b/>
          <w:bCs/>
          <w:lang w:val="vi-VN"/>
        </w:rPr>
        <w:t>2.7. Ethical issues in research</w:t>
      </w:r>
      <w:bookmarkEnd w:id="40"/>
    </w:p>
    <w:p w14:paraId="36DFD53C" w14:textId="7690041A" w:rsidR="00881509" w:rsidRPr="007B7F2C" w:rsidRDefault="00881509" w:rsidP="007F0AAB">
      <w:pPr>
        <w:rPr>
          <w:bCs/>
          <w:lang w:val="vi-VN"/>
        </w:rPr>
      </w:pPr>
      <w:r w:rsidRPr="007B7F2C">
        <w:rPr>
          <w:bCs/>
          <w:lang w:val="vi-VN"/>
        </w:rPr>
        <w:t>This study was approved by the Ethics Council of Military Hospital 103 according to Official Di</w:t>
      </w:r>
      <w:r w:rsidR="007F0AAB">
        <w:rPr>
          <w:bCs/>
          <w:lang w:val="vi-VN"/>
        </w:rPr>
        <w:t xml:space="preserve">spatch No. 69/CNChT – HDDD, </w:t>
      </w:r>
      <w:r w:rsidRPr="007B7F2C">
        <w:rPr>
          <w:bCs/>
          <w:lang w:val="vi-VN"/>
        </w:rPr>
        <w:t>October 17, 2022.</w:t>
      </w:r>
    </w:p>
    <w:p w14:paraId="2BEAB1DC" w14:textId="38E526BB" w:rsidR="00820108" w:rsidRPr="007B7F2C" w:rsidRDefault="009F1116" w:rsidP="005271AD">
      <w:pPr>
        <w:pStyle w:val="Heading1"/>
        <w:numPr>
          <w:ilvl w:val="0"/>
          <w:numId w:val="0"/>
        </w:numPr>
        <w:spacing w:before="240" w:line="276" w:lineRule="auto"/>
        <w:rPr>
          <w:lang w:val="vi-VN"/>
        </w:rPr>
      </w:pPr>
      <w:r>
        <w:rPr>
          <w:lang w:val="vi-VN"/>
        </w:rPr>
        <w:t>Chapter 3.</w:t>
      </w:r>
      <w:r w:rsidR="00031ECC" w:rsidRPr="007B7F2C">
        <w:rPr>
          <w:lang w:val="vi-VN"/>
        </w:rPr>
        <w:t xml:space="preserve"> RESULTS</w:t>
      </w:r>
    </w:p>
    <w:p w14:paraId="04FB8853" w14:textId="099A0F26" w:rsidR="005710F7" w:rsidRPr="007B7F2C" w:rsidRDefault="005710F7" w:rsidP="005271AD">
      <w:pPr>
        <w:rPr>
          <w:bCs/>
          <w:lang w:val="vi-VN"/>
        </w:rPr>
      </w:pPr>
      <w:proofErr w:type="spellStart"/>
      <w:r w:rsidRPr="007B7F2C">
        <w:rPr>
          <w:bCs/>
          <w:lang w:val="vi-VN"/>
        </w:rPr>
        <w:t>From</w:t>
      </w:r>
      <w:proofErr w:type="spellEnd"/>
      <w:r w:rsidRPr="007B7F2C">
        <w:rPr>
          <w:bCs/>
          <w:lang w:val="vi-VN"/>
        </w:rPr>
        <w:t xml:space="preserve"> </w:t>
      </w:r>
      <w:proofErr w:type="spellStart"/>
      <w:r w:rsidRPr="007B7F2C">
        <w:rPr>
          <w:bCs/>
          <w:lang w:val="vi-VN"/>
        </w:rPr>
        <w:t>July</w:t>
      </w:r>
      <w:proofErr w:type="spellEnd"/>
      <w:r w:rsidRPr="007B7F2C">
        <w:rPr>
          <w:bCs/>
          <w:lang w:val="vi-VN"/>
        </w:rPr>
        <w:t xml:space="preserve"> 2022 to December 2024, 62 patients with stones and </w:t>
      </w:r>
      <w:r w:rsidR="00F36224">
        <w:rPr>
          <w:bCs/>
          <w:lang w:val="vi-VN"/>
        </w:rPr>
        <w:t>main</w:t>
      </w:r>
      <w:r w:rsidRPr="007B7F2C">
        <w:rPr>
          <w:bCs/>
          <w:lang w:val="vi-VN"/>
        </w:rPr>
        <w:t xml:space="preserve"> biliary strictures </w:t>
      </w:r>
      <w:r w:rsidR="000C1F22">
        <w:rPr>
          <w:bCs/>
          <w:lang w:val="vi-VN"/>
        </w:rPr>
        <w:t>were included in the research</w:t>
      </w:r>
      <w:r w:rsidRPr="007B7F2C">
        <w:rPr>
          <w:bCs/>
          <w:lang w:val="vi-VN"/>
        </w:rPr>
        <w:t>.</w:t>
      </w:r>
    </w:p>
    <w:p w14:paraId="3891E883" w14:textId="77A601A0" w:rsidR="005710F7" w:rsidRPr="000C1F22" w:rsidRDefault="005710F7" w:rsidP="004B533C">
      <w:pPr>
        <w:ind w:firstLine="0"/>
        <w:rPr>
          <w:b/>
          <w:bCs/>
          <w:lang w:val="en-US"/>
        </w:rPr>
      </w:pPr>
      <w:bookmarkStart w:id="41" w:name="_Toc28170511"/>
      <w:bookmarkStart w:id="42" w:name="_Toc111035526"/>
      <w:bookmarkStart w:id="43" w:name="_Toc199030676"/>
      <w:r w:rsidRPr="007B7F2C">
        <w:rPr>
          <w:b/>
          <w:bCs/>
          <w:lang w:val="vi-VN"/>
        </w:rPr>
        <w:t xml:space="preserve">3.1. </w:t>
      </w:r>
      <w:bookmarkEnd w:id="41"/>
      <w:bookmarkEnd w:id="42"/>
      <w:r w:rsidR="000C1F22">
        <w:rPr>
          <w:b/>
          <w:bCs/>
          <w:lang w:val="vi-VN"/>
        </w:rPr>
        <w:t>Some clinical,</w:t>
      </w:r>
      <w:r w:rsidRPr="007B7F2C">
        <w:rPr>
          <w:b/>
          <w:bCs/>
          <w:lang w:val="vi-VN"/>
        </w:rPr>
        <w:t xml:space="preserve"> paraclinical characteristics and b</w:t>
      </w:r>
      <w:r w:rsidR="000C1F22">
        <w:rPr>
          <w:b/>
          <w:bCs/>
          <w:lang w:val="vi-VN"/>
        </w:rPr>
        <w:t>iliary stricture lesions via</w:t>
      </w:r>
      <w:r w:rsidRPr="007B7F2C">
        <w:rPr>
          <w:b/>
          <w:bCs/>
          <w:lang w:val="vi-VN"/>
        </w:rPr>
        <w:t xml:space="preserve"> flexible </w:t>
      </w:r>
      <w:r w:rsidR="0076687D" w:rsidRPr="007B7F2C">
        <w:rPr>
          <w:b/>
          <w:bCs/>
          <w:lang w:val="vi-VN"/>
        </w:rPr>
        <w:t>cholangioscopy</w:t>
      </w:r>
      <w:r w:rsidR="000C1F22">
        <w:rPr>
          <w:b/>
          <w:bCs/>
          <w:lang w:val="vi-VN"/>
        </w:rPr>
        <w:t xml:space="preserve"> in </w:t>
      </w:r>
      <w:r w:rsidR="00F36224">
        <w:rPr>
          <w:b/>
          <w:bCs/>
          <w:lang w:val="vi-VN"/>
        </w:rPr>
        <w:t>main</w:t>
      </w:r>
      <w:r w:rsidRPr="007B7F2C">
        <w:rPr>
          <w:b/>
          <w:bCs/>
          <w:lang w:val="vi-VN"/>
        </w:rPr>
        <w:t xml:space="preserve"> bile duct stones</w:t>
      </w:r>
      <w:bookmarkEnd w:id="43"/>
      <w:r w:rsidR="000C1F22">
        <w:rPr>
          <w:b/>
          <w:bCs/>
          <w:lang w:val="en-US"/>
        </w:rPr>
        <w:t xml:space="preserve"> </w:t>
      </w:r>
      <w:r w:rsidR="000C1F22">
        <w:rPr>
          <w:b/>
          <w:bCs/>
          <w:lang w:val="vi-VN"/>
        </w:rPr>
        <w:t>patients</w:t>
      </w:r>
    </w:p>
    <w:p w14:paraId="0385C6EF" w14:textId="6B14E75D" w:rsidR="004F43E7" w:rsidRPr="007B7F2C" w:rsidRDefault="004F43E7" w:rsidP="004B533C">
      <w:pPr>
        <w:ind w:firstLine="0"/>
        <w:rPr>
          <w:b/>
          <w:bCs/>
          <w:i/>
          <w:lang w:val="vi-VN"/>
        </w:rPr>
      </w:pPr>
      <w:bookmarkStart w:id="44" w:name="_Toc199030677"/>
      <w:r w:rsidRPr="007B7F2C">
        <w:rPr>
          <w:b/>
          <w:bCs/>
          <w:i/>
          <w:lang w:val="vi-VN"/>
        </w:rPr>
        <w:t>3.1.1. Some clinical and paraclinical characteristics of the patient</w:t>
      </w:r>
      <w:r w:rsidR="003C55BF">
        <w:rPr>
          <w:b/>
          <w:bCs/>
          <w:i/>
          <w:lang w:val="en-US"/>
        </w:rPr>
        <w:t>s</w:t>
      </w:r>
      <w:r w:rsidRPr="007B7F2C">
        <w:rPr>
          <w:b/>
          <w:bCs/>
          <w:i/>
          <w:lang w:val="vi-VN"/>
        </w:rPr>
        <w:t xml:space="preserve"> </w:t>
      </w:r>
      <w:bookmarkEnd w:id="44"/>
      <w:r w:rsidRPr="007B7F2C">
        <w:rPr>
          <w:b/>
          <w:bCs/>
          <w:i/>
          <w:lang w:val="vi-VN"/>
        </w:rPr>
        <w:t>:</w:t>
      </w:r>
    </w:p>
    <w:p w14:paraId="754C4F2A" w14:textId="1B71A969" w:rsidR="00820108" w:rsidRPr="007B7F2C" w:rsidRDefault="008F4729" w:rsidP="004B533C">
      <w:pPr>
        <w:rPr>
          <w:bCs/>
          <w:iCs/>
          <w:lang w:val="vi-VN"/>
        </w:rPr>
      </w:pPr>
      <w:r w:rsidRPr="007B7F2C">
        <w:rPr>
          <w:b/>
          <w:i/>
          <w:lang w:val="vi-VN"/>
        </w:rPr>
        <w:t xml:space="preserve">* Age and gender: </w:t>
      </w:r>
      <w:r w:rsidR="005710F7" w:rsidRPr="007B7F2C">
        <w:rPr>
          <w:lang w:val="vi-VN"/>
        </w:rPr>
        <w:t xml:space="preserve">The average age of patients was 60.1 ± 14.1. </w:t>
      </w:r>
      <w:r w:rsidR="005710F7" w:rsidRPr="007B7F2C">
        <w:rPr>
          <w:bCs/>
          <w:iCs/>
          <w:lang w:val="vi-VN"/>
        </w:rPr>
        <w:t>Females accounted for 62.9%. Female/male ratio: 1.69/1.</w:t>
      </w:r>
    </w:p>
    <w:p w14:paraId="0A9736CE" w14:textId="4D9CFE10" w:rsidR="002C738B" w:rsidRPr="007B7F2C" w:rsidRDefault="008F4729" w:rsidP="004B533C">
      <w:pPr>
        <w:rPr>
          <w:lang w:val="vi-VN"/>
        </w:rPr>
      </w:pPr>
      <w:r w:rsidRPr="007B7F2C">
        <w:rPr>
          <w:b/>
          <w:i/>
          <w:lang w:val="vi-VN"/>
        </w:rPr>
        <w:t xml:space="preserve">* </w:t>
      </w:r>
      <w:bookmarkStart w:id="45" w:name="_Toc187321124"/>
      <w:bookmarkStart w:id="46" w:name="_Toc139929797"/>
      <w:bookmarkStart w:id="47" w:name="_Toc139982323"/>
      <w:bookmarkStart w:id="48" w:name="_Toc140435556"/>
      <w:bookmarkStart w:id="49" w:name="_Toc140469588"/>
      <w:r w:rsidR="005710F7" w:rsidRPr="007B7F2C">
        <w:rPr>
          <w:b/>
          <w:i/>
          <w:lang w:val="vi-VN"/>
        </w:rPr>
        <w:t xml:space="preserve">History of </w:t>
      </w:r>
      <w:r w:rsidR="00364E76" w:rsidRPr="007B7F2C">
        <w:rPr>
          <w:b/>
          <w:i/>
          <w:lang w:val="vi-VN"/>
        </w:rPr>
        <w:t xml:space="preserve">biliary </w:t>
      </w:r>
      <w:r w:rsidR="000C1F22">
        <w:rPr>
          <w:b/>
          <w:i/>
          <w:lang w:val="vi-VN"/>
        </w:rPr>
        <w:t>stones</w:t>
      </w:r>
      <w:r w:rsidR="005710F7" w:rsidRPr="007B7F2C">
        <w:rPr>
          <w:b/>
          <w:i/>
          <w:lang w:val="vi-VN"/>
        </w:rPr>
        <w:t xml:space="preserve">: </w:t>
      </w:r>
      <w:r w:rsidR="005710F7" w:rsidRPr="007B7F2C">
        <w:rPr>
          <w:lang w:val="vi-VN"/>
        </w:rPr>
        <w:t xml:space="preserve">History of </w:t>
      </w:r>
      <w:r w:rsidR="00364E76" w:rsidRPr="007B7F2C">
        <w:rPr>
          <w:lang w:val="vi-VN"/>
        </w:rPr>
        <w:t xml:space="preserve">biliary </w:t>
      </w:r>
      <w:r w:rsidR="000C1F22">
        <w:rPr>
          <w:lang w:val="vi-VN"/>
        </w:rPr>
        <w:t>stones</w:t>
      </w:r>
      <w:r w:rsidR="005710F7" w:rsidRPr="007B7F2C">
        <w:rPr>
          <w:lang w:val="vi-VN"/>
        </w:rPr>
        <w:t xml:space="preserve"> was present in 75.8% of patients.</w:t>
      </w:r>
    </w:p>
    <w:p w14:paraId="158B3D09" w14:textId="3126471A" w:rsidR="005710F7" w:rsidRPr="004B533C" w:rsidRDefault="000C1F22" w:rsidP="004B533C">
      <w:pPr>
        <w:rPr>
          <w:spacing w:val="-12"/>
          <w:lang w:val="vi-VN"/>
        </w:rPr>
      </w:pPr>
      <w:r w:rsidRPr="004B533C">
        <w:rPr>
          <w:b/>
          <w:i/>
          <w:spacing w:val="-12"/>
          <w:lang w:val="vi-VN"/>
        </w:rPr>
        <w:t>* Associated</w:t>
      </w:r>
      <w:r w:rsidR="002C738B" w:rsidRPr="004B533C">
        <w:rPr>
          <w:b/>
          <w:i/>
          <w:spacing w:val="-12"/>
          <w:lang w:val="vi-VN"/>
        </w:rPr>
        <w:t xml:space="preserve"> diseases: </w:t>
      </w:r>
      <w:r w:rsidRPr="004B533C">
        <w:rPr>
          <w:spacing w:val="-12"/>
          <w:lang w:val="vi-VN"/>
        </w:rPr>
        <w:t>33.9% of patients had</w:t>
      </w:r>
      <w:r w:rsidR="002C738B" w:rsidRPr="004B533C">
        <w:rPr>
          <w:spacing w:val="-12"/>
          <w:lang w:val="vi-VN"/>
        </w:rPr>
        <w:t xml:space="preserve"> associated chronic diseases.</w:t>
      </w:r>
    </w:p>
    <w:p w14:paraId="65F46D08" w14:textId="0C79F14E" w:rsidR="005710F7" w:rsidRPr="007B7F2C" w:rsidRDefault="000C1F22" w:rsidP="004B533C">
      <w:pPr>
        <w:rPr>
          <w:bCs/>
          <w:lang w:val="vi-VN"/>
        </w:rPr>
      </w:pPr>
      <w:r>
        <w:rPr>
          <w:b/>
          <w:i/>
          <w:lang w:val="vi-VN"/>
        </w:rPr>
        <w:t xml:space="preserve">* Clinical </w:t>
      </w:r>
      <w:r w:rsidRPr="000C1F22">
        <w:rPr>
          <w:b/>
          <w:i/>
          <w:lang w:val="vi-VN"/>
        </w:rPr>
        <w:t>characteristics</w:t>
      </w:r>
      <w:r w:rsidR="008F4729" w:rsidRPr="007B7F2C">
        <w:rPr>
          <w:b/>
          <w:i/>
          <w:lang w:val="vi-VN"/>
        </w:rPr>
        <w:t>:</w:t>
      </w:r>
      <w:r w:rsidR="008F4729" w:rsidRPr="007B7F2C">
        <w:rPr>
          <w:lang w:val="vi-VN"/>
        </w:rPr>
        <w:t xml:space="preserve"> </w:t>
      </w:r>
      <w:r>
        <w:rPr>
          <w:bCs/>
          <w:lang w:val="vi-VN"/>
        </w:rPr>
        <w:t xml:space="preserve">100% of patients had </w:t>
      </w:r>
      <w:r>
        <w:rPr>
          <w:bCs/>
          <w:lang w:val="en-US"/>
        </w:rPr>
        <w:t>abdominal</w:t>
      </w:r>
      <w:r w:rsidR="005710F7" w:rsidRPr="007B7F2C">
        <w:rPr>
          <w:bCs/>
          <w:lang w:val="vi-VN"/>
        </w:rPr>
        <w:t xml:space="preserve"> pain. Fever and jaundice occurred at lower rates (62.9% and 58.1%).</w:t>
      </w:r>
    </w:p>
    <w:p w14:paraId="0B582165" w14:textId="60DFB91F" w:rsidR="00A524B2" w:rsidRPr="007B7F2C" w:rsidRDefault="008F4729" w:rsidP="004B533C">
      <w:pPr>
        <w:rPr>
          <w:bCs/>
          <w:lang w:val="vi-VN"/>
        </w:rPr>
      </w:pPr>
      <w:r w:rsidRPr="007B7F2C">
        <w:rPr>
          <w:b/>
          <w:bCs/>
          <w:i/>
          <w:lang w:val="vi-VN"/>
        </w:rPr>
        <w:t xml:space="preserve">* Blood test: </w:t>
      </w:r>
      <w:r w:rsidR="005710F7" w:rsidRPr="007B7F2C">
        <w:rPr>
          <w:bCs/>
          <w:lang w:val="vi-VN"/>
        </w:rPr>
        <w:t>48.4% of patients had white blood cell count above 10G/l.</w:t>
      </w:r>
      <w:r w:rsidR="005247B7" w:rsidRPr="007B7F2C">
        <w:rPr>
          <w:bCs/>
        </w:rPr>
        <w:t xml:space="preserve"> </w:t>
      </w:r>
      <w:r w:rsidR="00A524B2" w:rsidRPr="007B7F2C">
        <w:rPr>
          <w:bCs/>
          <w:lang w:val="vi-VN"/>
        </w:rPr>
        <w:t xml:space="preserve">The rate of total and direct </w:t>
      </w:r>
      <w:r w:rsidR="000C1F22">
        <w:rPr>
          <w:bCs/>
          <w:lang w:val="vi-VN"/>
        </w:rPr>
        <w:t>bilirubin increasing</w:t>
      </w:r>
      <w:r w:rsidR="00A524B2" w:rsidRPr="007B7F2C">
        <w:rPr>
          <w:bCs/>
          <w:lang w:val="vi-VN"/>
        </w:rPr>
        <w:t xml:space="preserve"> was 69.4%.</w:t>
      </w:r>
    </w:p>
    <w:p w14:paraId="3EF10D84" w14:textId="56E60F2A" w:rsidR="004F43E7" w:rsidRPr="004B533C" w:rsidRDefault="004F43E7" w:rsidP="004B533C">
      <w:pPr>
        <w:ind w:firstLine="0"/>
        <w:rPr>
          <w:rFonts w:ascii="Times New Roman Bold" w:hAnsi="Times New Roman Bold"/>
          <w:b/>
          <w:bCs/>
          <w:i/>
          <w:spacing w:val="-14"/>
          <w:lang w:val="vi-VN"/>
        </w:rPr>
      </w:pPr>
      <w:bookmarkStart w:id="50" w:name="_Toc199030678"/>
      <w:r w:rsidRPr="004B533C">
        <w:rPr>
          <w:b/>
          <w:bCs/>
          <w:i/>
          <w:spacing w:val="-14"/>
          <w:lang w:val="vi-VN"/>
        </w:rPr>
        <w:t xml:space="preserve">3.1.2. </w:t>
      </w:r>
      <w:r w:rsidRPr="004B533C">
        <w:rPr>
          <w:rFonts w:ascii="Times New Roman Bold" w:hAnsi="Times New Roman Bold"/>
          <w:b/>
          <w:bCs/>
          <w:i/>
          <w:spacing w:val="-14"/>
          <w:lang w:val="vi-VN"/>
        </w:rPr>
        <w:t>Character</w:t>
      </w:r>
      <w:r w:rsidR="000C1F22" w:rsidRPr="004B533C">
        <w:rPr>
          <w:rFonts w:ascii="Times New Roman Bold" w:hAnsi="Times New Roman Bold"/>
          <w:b/>
          <w:bCs/>
          <w:i/>
          <w:spacing w:val="-14"/>
          <w:lang w:val="vi-VN"/>
        </w:rPr>
        <w:t>istics of biliary stricture and</w:t>
      </w:r>
      <w:r w:rsidR="00364E76" w:rsidRPr="004B533C">
        <w:rPr>
          <w:rFonts w:ascii="Times New Roman Bold" w:hAnsi="Times New Roman Bold"/>
          <w:b/>
          <w:bCs/>
          <w:i/>
          <w:spacing w:val="-14"/>
          <w:lang w:val="vi-VN"/>
        </w:rPr>
        <w:t xml:space="preserve"> stones</w:t>
      </w:r>
      <w:r w:rsidR="000C1F22" w:rsidRPr="004B533C">
        <w:rPr>
          <w:rFonts w:ascii="Times New Roman Bold" w:hAnsi="Times New Roman Bold"/>
          <w:b/>
          <w:bCs/>
          <w:i/>
          <w:spacing w:val="-14"/>
          <w:lang w:val="vi-VN"/>
        </w:rPr>
        <w:t xml:space="preserve"> via</w:t>
      </w:r>
      <w:r w:rsidRPr="004B533C">
        <w:rPr>
          <w:rFonts w:ascii="Times New Roman Bold" w:hAnsi="Times New Roman Bold"/>
          <w:b/>
          <w:bCs/>
          <w:i/>
          <w:spacing w:val="-14"/>
          <w:lang w:val="vi-VN"/>
        </w:rPr>
        <w:t xml:space="preserve"> flexible </w:t>
      </w:r>
      <w:r w:rsidR="0076687D" w:rsidRPr="004B533C">
        <w:rPr>
          <w:rFonts w:ascii="Times New Roman Bold" w:hAnsi="Times New Roman Bold"/>
          <w:b/>
          <w:bCs/>
          <w:i/>
          <w:spacing w:val="-14"/>
          <w:lang w:val="vi-VN"/>
        </w:rPr>
        <w:t>cholangioscopy</w:t>
      </w:r>
      <w:bookmarkEnd w:id="50"/>
    </w:p>
    <w:p w14:paraId="43F40BC3" w14:textId="39851BAE" w:rsidR="00EF631A" w:rsidRDefault="008F4729" w:rsidP="004B533C">
      <w:pPr>
        <w:rPr>
          <w:bCs/>
          <w:lang w:val="vi-VN"/>
        </w:rPr>
      </w:pPr>
      <w:r w:rsidRPr="007B7F2C">
        <w:rPr>
          <w:rFonts w:ascii="Times New Roman Bold" w:hAnsi="Times New Roman Bold"/>
          <w:b/>
          <w:bCs/>
          <w:i/>
          <w:lang w:val="vi-VN"/>
        </w:rPr>
        <w:t xml:space="preserve">* Rate of detection of </w:t>
      </w:r>
      <w:r w:rsidR="000C1F22" w:rsidRPr="007B7F2C">
        <w:rPr>
          <w:rFonts w:ascii="Times New Roman Bold" w:hAnsi="Times New Roman Bold"/>
          <w:b/>
          <w:bCs/>
          <w:i/>
          <w:lang w:val="vi-VN"/>
        </w:rPr>
        <w:t xml:space="preserve">biliary </w:t>
      </w:r>
      <w:r w:rsidRPr="007B7F2C">
        <w:rPr>
          <w:rFonts w:ascii="Times New Roman Bold" w:hAnsi="Times New Roman Bold"/>
          <w:b/>
          <w:bCs/>
          <w:i/>
          <w:lang w:val="vi-VN"/>
        </w:rPr>
        <w:t xml:space="preserve">stones and strictures </w:t>
      </w:r>
      <w:r w:rsidR="000C1F22" w:rsidRPr="000C1F22">
        <w:rPr>
          <w:b/>
          <w:bCs/>
          <w:i/>
          <w:lang w:val="en-US"/>
        </w:rPr>
        <w:t>o</w:t>
      </w:r>
      <w:r w:rsidR="000C1F22">
        <w:rPr>
          <w:b/>
          <w:bCs/>
          <w:i/>
          <w:lang w:val="en-US"/>
        </w:rPr>
        <w:t xml:space="preserve">n </w:t>
      </w:r>
      <w:r w:rsidRPr="007B7F2C">
        <w:rPr>
          <w:rFonts w:ascii="Times New Roman Bold" w:hAnsi="Times New Roman Bold"/>
          <w:b/>
          <w:bCs/>
          <w:i/>
          <w:lang w:val="vi-VN"/>
        </w:rPr>
        <w:t xml:space="preserve">imaging diagnosis: </w:t>
      </w:r>
      <w:r w:rsidR="000C1F22">
        <w:rPr>
          <w:bCs/>
          <w:lang w:val="vi-VN"/>
        </w:rPr>
        <w:t xml:space="preserve">Cholangioscopy detected 100% </w:t>
      </w:r>
      <w:r w:rsidR="00A524B2" w:rsidRPr="007B7F2C">
        <w:rPr>
          <w:bCs/>
          <w:lang w:val="vi-VN"/>
        </w:rPr>
        <w:t xml:space="preserve">cases of </w:t>
      </w:r>
      <w:r w:rsidR="000C1F22" w:rsidRPr="007B7F2C">
        <w:rPr>
          <w:bCs/>
          <w:lang w:val="vi-VN"/>
        </w:rPr>
        <w:t>biliary</w:t>
      </w:r>
      <w:r w:rsidR="000C1F22">
        <w:rPr>
          <w:bCs/>
          <w:lang w:val="vi-VN"/>
        </w:rPr>
        <w:t xml:space="preserve"> </w:t>
      </w:r>
      <w:r w:rsidR="00A524B2" w:rsidRPr="007B7F2C">
        <w:rPr>
          <w:bCs/>
          <w:lang w:val="vi-VN"/>
        </w:rPr>
        <w:t>stones and strictures, followed by MRCP detecting stone</w:t>
      </w:r>
      <w:r w:rsidR="000C1F22">
        <w:rPr>
          <w:bCs/>
          <w:lang w:val="vi-VN"/>
        </w:rPr>
        <w:t xml:space="preserve">s at a rate of 96.8% and </w:t>
      </w:r>
      <w:r w:rsidR="00A524B2" w:rsidRPr="007B7F2C">
        <w:rPr>
          <w:bCs/>
          <w:lang w:val="vi-VN"/>
        </w:rPr>
        <w:t>strictures at a rate of 91.9%. Ultrasound only</w:t>
      </w:r>
      <w:r w:rsidR="000C1F22">
        <w:rPr>
          <w:bCs/>
          <w:lang w:val="vi-VN"/>
        </w:rPr>
        <w:t xml:space="preserve"> detected 85.5% of </w:t>
      </w:r>
      <w:r w:rsidR="00A524B2" w:rsidRPr="007B7F2C">
        <w:rPr>
          <w:bCs/>
          <w:lang w:val="vi-VN"/>
        </w:rPr>
        <w:t xml:space="preserve">stones </w:t>
      </w:r>
      <w:r w:rsidR="000C1F22">
        <w:rPr>
          <w:bCs/>
          <w:lang w:val="vi-VN"/>
        </w:rPr>
        <w:t>and 29% of</w:t>
      </w:r>
      <w:r w:rsidR="00A524B2" w:rsidRPr="007B7F2C">
        <w:rPr>
          <w:bCs/>
          <w:lang w:val="vi-VN"/>
        </w:rPr>
        <w:t xml:space="preserve"> strictures.</w:t>
      </w:r>
    </w:p>
    <w:p w14:paraId="7A266B99" w14:textId="4283C32B" w:rsidR="00A524B2" w:rsidRPr="00EF631A" w:rsidRDefault="004B533C" w:rsidP="004B533C">
      <w:pPr>
        <w:spacing w:line="240" w:lineRule="auto"/>
        <w:rPr>
          <w:bCs/>
          <w:lang w:val="vi-VN"/>
        </w:rPr>
      </w:pPr>
      <w:r>
        <w:rPr>
          <w:bCs/>
          <w:noProof/>
          <w:lang w:val="vi-VN" w:eastAsia="vi-VN"/>
        </w:rPr>
        <w:lastRenderedPageBreak/>
        <w:drawing>
          <wp:anchor distT="0" distB="0" distL="114300" distR="114300" simplePos="0" relativeHeight="251689984" behindDoc="1" locked="0" layoutInCell="1" allowOverlap="1" wp14:anchorId="13DED961" wp14:editId="34074B98">
            <wp:simplePos x="0" y="0"/>
            <wp:positionH relativeFrom="column">
              <wp:posOffset>174625</wp:posOffset>
            </wp:positionH>
            <wp:positionV relativeFrom="paragraph">
              <wp:posOffset>165735</wp:posOffset>
            </wp:positionV>
            <wp:extent cx="3895725" cy="2383790"/>
            <wp:effectExtent l="0" t="0" r="9525" b="0"/>
            <wp:wrapTight wrapText="bothSides">
              <wp:wrapPolygon edited="0">
                <wp:start x="0" y="0"/>
                <wp:lineTo x="0" y="21404"/>
                <wp:lineTo x="21547" y="21404"/>
                <wp:lineTo x="2154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oi va HDM.jpg"/>
                    <pic:cNvPicPr/>
                  </pic:nvPicPr>
                  <pic:blipFill rotWithShape="1">
                    <a:blip r:embed="rId12" cstate="print">
                      <a:extLst>
                        <a:ext uri="{28A0092B-C50C-407E-A947-70E740481C1C}">
                          <a14:useLocalDpi xmlns:a14="http://schemas.microsoft.com/office/drawing/2010/main" val="0"/>
                        </a:ext>
                      </a:extLst>
                    </a:blip>
                    <a:srcRect l="8893" r="7077"/>
                    <a:stretch/>
                  </pic:blipFill>
                  <pic:spPr bwMode="auto">
                    <a:xfrm>
                      <a:off x="0" y="0"/>
                      <a:ext cx="3895725" cy="2383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251FD" w:rsidRPr="007B7F2C">
        <w:rPr>
          <w:b/>
          <w:i/>
          <w:iCs/>
          <w:lang w:val="vi-VN"/>
        </w:rPr>
        <w:t>* Location of biliary stricture and stones:</w:t>
      </w:r>
    </w:p>
    <w:p w14:paraId="1A6D68CB" w14:textId="6DAB3C1D" w:rsidR="00CF558A" w:rsidRPr="0039265F" w:rsidRDefault="00CF558A" w:rsidP="004B533C">
      <w:pPr>
        <w:spacing w:line="240" w:lineRule="auto"/>
        <w:ind w:firstLine="0"/>
        <w:jc w:val="center"/>
        <w:rPr>
          <w:bCs/>
          <w:lang w:val="en-GB"/>
        </w:rPr>
      </w:pPr>
      <w:bookmarkStart w:id="51" w:name="_Toc199029046"/>
      <w:r w:rsidRPr="0039265F">
        <w:rPr>
          <w:b/>
          <w:bCs/>
          <w:lang w:val="en-GB"/>
        </w:rPr>
        <w:t xml:space="preserve">Figure 3.1. </w:t>
      </w:r>
      <w:r w:rsidR="00EF631A" w:rsidRPr="0039265F">
        <w:rPr>
          <w:bCs/>
          <w:lang w:val="en-GB"/>
        </w:rPr>
        <w:t>S</w:t>
      </w:r>
      <w:r w:rsidRPr="0039265F">
        <w:rPr>
          <w:bCs/>
          <w:lang w:val="en-GB"/>
        </w:rPr>
        <w:t>tone and stricture locations</w:t>
      </w:r>
      <w:bookmarkEnd w:id="51"/>
    </w:p>
    <w:p w14:paraId="67D99DF7" w14:textId="6DE41FF8" w:rsidR="00A524B2" w:rsidRPr="00233B86" w:rsidRDefault="0078032C" w:rsidP="004B533C">
      <w:pPr>
        <w:rPr>
          <w:spacing w:val="-2"/>
          <w:lang w:val="vi-VN"/>
        </w:rPr>
      </w:pPr>
      <w:r w:rsidRPr="0039265F">
        <w:rPr>
          <w:i/>
          <w:spacing w:val="-2"/>
          <w:lang w:val="en-GB"/>
        </w:rPr>
        <w:t xml:space="preserve">Comments: </w:t>
      </w:r>
      <w:r w:rsidR="00EF631A" w:rsidRPr="00233B86">
        <w:rPr>
          <w:spacing w:val="-2"/>
          <w:lang w:val="vi-VN"/>
        </w:rPr>
        <w:t>The majority were</w:t>
      </w:r>
      <w:r w:rsidR="00912A7A" w:rsidRPr="00233B86">
        <w:rPr>
          <w:spacing w:val="-2"/>
          <w:lang w:val="vi-VN"/>
        </w:rPr>
        <w:t xml:space="preserve"> intrahepatic </w:t>
      </w:r>
      <w:r w:rsidR="00EF631A" w:rsidRPr="00233B86">
        <w:rPr>
          <w:spacing w:val="-2"/>
          <w:lang w:val="vi-VN"/>
        </w:rPr>
        <w:t>stricture</w:t>
      </w:r>
      <w:r w:rsidR="009B79B2" w:rsidRPr="00233B86">
        <w:rPr>
          <w:spacing w:val="-2"/>
          <w:lang w:val="en-US"/>
        </w:rPr>
        <w:t xml:space="preserve"> only</w:t>
      </w:r>
      <w:r w:rsidR="00EF631A" w:rsidRPr="00233B86">
        <w:rPr>
          <w:spacing w:val="-2"/>
          <w:lang w:val="vi-VN"/>
        </w:rPr>
        <w:t xml:space="preserve"> (88.7%), with the most</w:t>
      </w:r>
      <w:r w:rsidR="00912A7A" w:rsidRPr="00233B86">
        <w:rPr>
          <w:spacing w:val="-2"/>
          <w:lang w:val="vi-VN"/>
        </w:rPr>
        <w:t xml:space="preserve"> being left hepatic duct </w:t>
      </w:r>
      <w:r w:rsidR="00364E76" w:rsidRPr="00233B86">
        <w:rPr>
          <w:spacing w:val="-2"/>
          <w:lang w:val="vi-VN"/>
        </w:rPr>
        <w:t>strictures</w:t>
      </w:r>
      <w:r w:rsidR="00912A7A" w:rsidRPr="00233B86">
        <w:rPr>
          <w:spacing w:val="-2"/>
          <w:lang w:val="vi-VN"/>
        </w:rPr>
        <w:t xml:space="preserve"> (30.6%). In addition, stone</w:t>
      </w:r>
      <w:r w:rsidR="00EF631A" w:rsidRPr="00233B86">
        <w:rPr>
          <w:spacing w:val="-2"/>
          <w:lang w:val="vi-VN"/>
        </w:rPr>
        <w:t>s were often present both intra</w:t>
      </w:r>
      <w:r w:rsidR="00EF631A" w:rsidRPr="00233B86">
        <w:rPr>
          <w:spacing w:val="-2"/>
          <w:lang w:val="en-US"/>
        </w:rPr>
        <w:t>-</w:t>
      </w:r>
      <w:r w:rsidR="00EF631A" w:rsidRPr="00233B86">
        <w:rPr>
          <w:spacing w:val="-2"/>
          <w:lang w:val="vi-VN"/>
        </w:rPr>
        <w:t xml:space="preserve"> and extra</w:t>
      </w:r>
      <w:r w:rsidR="001A4EA0" w:rsidRPr="00233B86">
        <w:rPr>
          <w:spacing w:val="-2"/>
          <w:lang w:val="vi-VN"/>
        </w:rPr>
        <w:t>hepatic</w:t>
      </w:r>
      <w:r w:rsidR="00912A7A" w:rsidRPr="00233B86">
        <w:rPr>
          <w:spacing w:val="-2"/>
          <w:lang w:val="vi-VN"/>
        </w:rPr>
        <w:t xml:space="preserve"> (83.9%).</w:t>
      </w:r>
    </w:p>
    <w:p w14:paraId="11CC66DE" w14:textId="17119B57" w:rsidR="005247B7" w:rsidRPr="007B7F2C" w:rsidRDefault="00F251FD" w:rsidP="004B533C">
      <w:r w:rsidRPr="007B7F2C">
        <w:rPr>
          <w:b/>
          <w:i/>
          <w:lang w:val="vi-VN"/>
        </w:rPr>
        <w:t>* Relationship between biliary stricture and stones:</w:t>
      </w:r>
      <w:r w:rsidR="00EF631A">
        <w:rPr>
          <w:b/>
          <w:i/>
        </w:rPr>
        <w:t xml:space="preserve"> </w:t>
      </w:r>
      <w:r w:rsidR="005247B7" w:rsidRPr="007B7F2C">
        <w:rPr>
          <w:lang w:val="vi-VN"/>
        </w:rPr>
        <w:t>64.5%</w:t>
      </w:r>
      <w:r w:rsidR="00EF631A">
        <w:rPr>
          <w:lang w:val="vi-VN"/>
        </w:rPr>
        <w:t xml:space="preserve"> stones were</w:t>
      </w:r>
      <w:r w:rsidRPr="007B7F2C">
        <w:rPr>
          <w:lang w:val="vi-VN"/>
        </w:rPr>
        <w:t xml:space="preserve"> located both before and after the </w:t>
      </w:r>
      <w:r w:rsidR="00364E76" w:rsidRPr="007B7F2C">
        <w:rPr>
          <w:lang w:val="vi-VN"/>
        </w:rPr>
        <w:t>strictures</w:t>
      </w:r>
      <w:r w:rsidRPr="007B7F2C">
        <w:rPr>
          <w:lang w:val="vi-VN"/>
        </w:rPr>
        <w:t xml:space="preserve">. </w:t>
      </w:r>
      <w:r w:rsidR="00EF631A">
        <w:t>The rest were</w:t>
      </w:r>
      <w:r w:rsidR="005247B7" w:rsidRPr="007B7F2C">
        <w:t xml:space="preserve"> located after the </w:t>
      </w:r>
      <w:r w:rsidR="00032DDF">
        <w:t>BS</w:t>
      </w:r>
      <w:r w:rsidR="005247B7" w:rsidRPr="007B7F2C">
        <w:t xml:space="preserve"> position.</w:t>
      </w:r>
    </w:p>
    <w:p w14:paraId="216B2A2F" w14:textId="1DB3F894" w:rsidR="00F251FD" w:rsidRPr="007B7F2C" w:rsidRDefault="00F251FD" w:rsidP="004B533C">
      <w:pPr>
        <w:rPr>
          <w:b/>
          <w:lang w:val="vi-VN"/>
        </w:rPr>
      </w:pPr>
      <w:r w:rsidRPr="007B7F2C">
        <w:rPr>
          <w:b/>
          <w:i/>
          <w:lang w:val="vi-VN"/>
        </w:rPr>
        <w:t>* Number o</w:t>
      </w:r>
      <w:r w:rsidR="00EF631A">
        <w:rPr>
          <w:b/>
          <w:i/>
          <w:lang w:val="vi-VN"/>
        </w:rPr>
        <w:t>f stones and</w:t>
      </w:r>
      <w:r w:rsidRPr="007B7F2C">
        <w:rPr>
          <w:b/>
          <w:i/>
          <w:lang w:val="vi-VN"/>
        </w:rPr>
        <w:t xml:space="preserve"> stricture</w:t>
      </w:r>
      <w:r w:rsidR="00EF631A">
        <w:rPr>
          <w:b/>
          <w:i/>
          <w:lang w:val="en-US"/>
        </w:rPr>
        <w:t>s</w:t>
      </w:r>
      <w:r w:rsidRPr="007B7F2C">
        <w:rPr>
          <w:b/>
          <w:i/>
          <w:lang w:val="vi-VN"/>
        </w:rPr>
        <w:t xml:space="preserve"> </w:t>
      </w:r>
      <w:r w:rsidRPr="007B7F2C">
        <w:rPr>
          <w:b/>
          <w:lang w:val="vi-VN"/>
        </w:rPr>
        <w:t xml:space="preserve">: </w:t>
      </w:r>
      <w:r w:rsidRPr="007B7F2C">
        <w:rPr>
          <w:lang w:val="vi-VN"/>
        </w:rPr>
        <w:t xml:space="preserve">Most patients </w:t>
      </w:r>
      <w:r w:rsidR="00EF631A">
        <w:rPr>
          <w:lang w:val="vi-VN"/>
        </w:rPr>
        <w:t>had many stones (79%), but had only a</w:t>
      </w:r>
      <w:r w:rsidRPr="007B7F2C">
        <w:rPr>
          <w:lang w:val="vi-VN"/>
        </w:rPr>
        <w:t xml:space="preserve"> stricture (90.3%). There were 69 strictures in 62 patients.</w:t>
      </w:r>
    </w:p>
    <w:p w14:paraId="0595AC9D" w14:textId="30CF94DC" w:rsidR="00F251FD" w:rsidRPr="007B7F2C" w:rsidRDefault="00F251FD" w:rsidP="004B533C">
      <w:pPr>
        <w:rPr>
          <w:lang w:val="vi-VN"/>
        </w:rPr>
      </w:pPr>
      <w:r w:rsidRPr="007B7F2C">
        <w:rPr>
          <w:b/>
          <w:i/>
          <w:lang w:val="vi-VN"/>
        </w:rPr>
        <w:t xml:space="preserve">* Length and diameter of biliary stricture: </w:t>
      </w:r>
      <w:r w:rsidR="00912A7A" w:rsidRPr="007B7F2C">
        <w:rPr>
          <w:lang w:val="vi-VN"/>
        </w:rPr>
        <w:t>Average length and diameter of biliary stricture were: 3.96 ± 2.9 mm and 3.6 ± 0.7 mm.</w:t>
      </w:r>
    </w:p>
    <w:p w14:paraId="74402F72" w14:textId="2F17B14A" w:rsidR="00A524B2" w:rsidRPr="004B533C" w:rsidRDefault="00F251FD" w:rsidP="004B533C">
      <w:pPr>
        <w:rPr>
          <w:b/>
          <w:i/>
          <w:spacing w:val="-4"/>
          <w:lang w:val="vi-VN"/>
        </w:rPr>
      </w:pPr>
      <w:r w:rsidRPr="004B533C">
        <w:rPr>
          <w:b/>
          <w:i/>
          <w:spacing w:val="-4"/>
          <w:lang w:val="vi-VN"/>
        </w:rPr>
        <w:t>* Gross ima</w:t>
      </w:r>
      <w:r w:rsidR="00EF631A" w:rsidRPr="004B533C">
        <w:rPr>
          <w:b/>
          <w:i/>
          <w:spacing w:val="-4"/>
          <w:lang w:val="vi-VN"/>
        </w:rPr>
        <w:t>ge and biopsy results of</w:t>
      </w:r>
      <w:r w:rsidRPr="004B533C">
        <w:rPr>
          <w:b/>
          <w:i/>
          <w:spacing w:val="-4"/>
          <w:lang w:val="vi-VN"/>
        </w:rPr>
        <w:t xml:space="preserve"> strictures: </w:t>
      </w:r>
      <w:r w:rsidR="00EF631A" w:rsidRPr="004B533C">
        <w:rPr>
          <w:spacing w:val="-4"/>
          <w:lang w:val="vi-VN"/>
        </w:rPr>
        <w:t>Most of them were</w:t>
      </w:r>
      <w:r w:rsidR="00912A7A" w:rsidRPr="004B533C">
        <w:rPr>
          <w:spacing w:val="-4"/>
          <w:lang w:val="vi-VN"/>
        </w:rPr>
        <w:t xml:space="preserve"> ring-shaped strictures</w:t>
      </w:r>
      <w:r w:rsidR="00EF631A" w:rsidRPr="004B533C">
        <w:rPr>
          <w:spacing w:val="-4"/>
          <w:lang w:val="en-US"/>
        </w:rPr>
        <w:t>:</w:t>
      </w:r>
      <w:r w:rsidR="00912A7A" w:rsidRPr="004B533C">
        <w:rPr>
          <w:spacing w:val="-4"/>
          <w:lang w:val="vi-VN"/>
        </w:rPr>
        <w:t xml:space="preserve"> 97.1%. All 69 strictures had benign biopsy results.</w:t>
      </w:r>
    </w:p>
    <w:p w14:paraId="4779E74B" w14:textId="77777777" w:rsidR="002D49C1" w:rsidRPr="002D49C1" w:rsidRDefault="005134D1" w:rsidP="002D49C1">
      <w:pPr>
        <w:ind w:firstLine="0"/>
        <w:rPr>
          <w:rFonts w:ascii="Times New Roman Bold" w:eastAsia="Times New Roman" w:hAnsi="Times New Roman Bold"/>
          <w:b/>
          <w:bCs/>
          <w:iCs/>
          <w:noProof/>
          <w:spacing w:val="-2"/>
          <w:lang w:val="vi-VN"/>
        </w:rPr>
      </w:pPr>
      <w:bookmarkStart w:id="52" w:name="_Toc199030679"/>
      <w:bookmarkStart w:id="53" w:name="_Toc169531753"/>
      <w:bookmarkStart w:id="54" w:name="_Toc187321125"/>
      <w:bookmarkEnd w:id="45"/>
      <w:r w:rsidRPr="007B7F2C">
        <w:rPr>
          <w:rFonts w:eastAsia="Times New Roman"/>
          <w:b/>
          <w:bCs/>
          <w:iCs/>
          <w:noProof/>
          <w:lang w:val="vi-VN"/>
        </w:rPr>
        <w:t>3.2.</w:t>
      </w:r>
      <w:bookmarkStart w:id="55" w:name="_Toc111035529"/>
      <w:r w:rsidRPr="007B7F2C">
        <w:rPr>
          <w:rFonts w:eastAsia="Times New Roman"/>
          <w:b/>
          <w:bCs/>
          <w:iCs/>
          <w:noProof/>
          <w:lang w:val="vi-VN"/>
        </w:rPr>
        <w:t xml:space="preserve"> </w:t>
      </w:r>
      <w:bookmarkStart w:id="56" w:name="_Toc169531754"/>
      <w:bookmarkStart w:id="57" w:name="_Toc171252123"/>
      <w:bookmarkStart w:id="58" w:name="_Toc173258653"/>
      <w:bookmarkStart w:id="59" w:name="_Toc187321126"/>
      <w:bookmarkEnd w:id="52"/>
      <w:bookmarkEnd w:id="53"/>
      <w:bookmarkEnd w:id="54"/>
      <w:bookmarkEnd w:id="55"/>
      <w:r w:rsidR="002D49C1" w:rsidRPr="002D49C1">
        <w:rPr>
          <w:rFonts w:ascii="Times New Roman Bold" w:eastAsia="Times New Roman" w:hAnsi="Times New Roman Bold"/>
          <w:b/>
          <w:bCs/>
          <w:iCs/>
          <w:noProof/>
          <w:spacing w:val="-2"/>
          <w:lang w:val="vi-VN"/>
        </w:rPr>
        <w:t>Results of biliary balloon dilation and stone removal via flexible cholangioscopy in stones with main bile duct strictures’s treatment</w:t>
      </w:r>
    </w:p>
    <w:p w14:paraId="67C1544F" w14:textId="2AAAF247" w:rsidR="005134D1" w:rsidRPr="002D49C1" w:rsidRDefault="00F251FD" w:rsidP="002D49C1">
      <w:pPr>
        <w:rPr>
          <w:rFonts w:eastAsia="Times New Roman"/>
          <w:b/>
          <w:bCs/>
          <w:i/>
          <w:noProof/>
          <w:lang w:val="vi-VN"/>
        </w:rPr>
      </w:pPr>
      <w:r w:rsidRPr="002D49C1">
        <w:rPr>
          <w:rFonts w:eastAsia="Times New Roman"/>
          <w:b/>
          <w:bCs/>
          <w:i/>
          <w:noProof/>
          <w:lang w:val="vi-VN"/>
        </w:rPr>
        <w:t>*</w:t>
      </w:r>
      <w:r w:rsidR="00EF631A" w:rsidRPr="002D49C1">
        <w:rPr>
          <w:rFonts w:eastAsia="Times New Roman"/>
          <w:b/>
          <w:bCs/>
          <w:i/>
          <w:noProof/>
          <w:lang w:val="en-US"/>
        </w:rPr>
        <w:t xml:space="preserve"> </w:t>
      </w:r>
      <w:r w:rsidRPr="002D49C1">
        <w:rPr>
          <w:rFonts w:eastAsia="Times New Roman"/>
          <w:b/>
          <w:bCs/>
          <w:i/>
          <w:noProof/>
          <w:lang w:val="vi-VN"/>
        </w:rPr>
        <w:t>Surgical method</w:t>
      </w:r>
      <w:r w:rsidR="002D49C1" w:rsidRPr="002D49C1">
        <w:rPr>
          <w:rFonts w:eastAsia="Times New Roman"/>
          <w:b/>
          <w:bCs/>
          <w:i/>
          <w:noProof/>
          <w:lang w:val="en-US"/>
        </w:rPr>
        <w:t>s</w:t>
      </w:r>
      <w:r w:rsidRPr="002D49C1">
        <w:rPr>
          <w:rFonts w:eastAsia="Times New Roman"/>
          <w:b/>
          <w:bCs/>
          <w:i/>
          <w:noProof/>
          <w:lang w:val="vi-VN"/>
        </w:rPr>
        <w:t xml:space="preserve">: </w:t>
      </w:r>
      <w:r w:rsidR="005134D1" w:rsidRPr="002D49C1">
        <w:rPr>
          <w:rFonts w:eastAsia="Times New Roman"/>
          <w:bCs/>
          <w:noProof/>
          <w:lang w:val="vi-VN"/>
        </w:rPr>
        <w:t xml:space="preserve">Surgery is </w:t>
      </w:r>
      <w:r w:rsidR="00F36224" w:rsidRPr="002D49C1">
        <w:rPr>
          <w:rFonts w:eastAsia="Times New Roman"/>
          <w:bCs/>
          <w:noProof/>
          <w:lang w:val="vi-VN"/>
        </w:rPr>
        <w:t>main</w:t>
      </w:r>
      <w:r w:rsidR="005134D1" w:rsidRPr="002D49C1">
        <w:rPr>
          <w:rFonts w:eastAsia="Times New Roman"/>
          <w:bCs/>
          <w:noProof/>
          <w:lang w:val="vi-VN"/>
        </w:rPr>
        <w:t xml:space="preserve">ly performed by </w:t>
      </w:r>
      <w:r w:rsidR="0076687D" w:rsidRPr="002D49C1">
        <w:rPr>
          <w:rFonts w:eastAsia="Times New Roman"/>
          <w:bCs/>
          <w:noProof/>
          <w:lang w:val="vi-VN"/>
        </w:rPr>
        <w:t>cholangioscopy</w:t>
      </w:r>
      <w:r w:rsidR="005134D1" w:rsidRPr="002D49C1">
        <w:rPr>
          <w:rFonts w:eastAsia="Times New Roman"/>
          <w:bCs/>
          <w:noProof/>
          <w:lang w:val="vi-VN"/>
        </w:rPr>
        <w:t xml:space="preserve"> in open or laparoscopic </w:t>
      </w:r>
      <w:r w:rsidR="00C46F67" w:rsidRPr="002D49C1">
        <w:rPr>
          <w:rFonts w:eastAsia="Times New Roman"/>
          <w:bCs/>
          <w:noProof/>
          <w:lang w:val="vi-VN"/>
        </w:rPr>
        <w:t xml:space="preserve">common bile duct exploration surgery </w:t>
      </w:r>
      <w:r w:rsidR="005134D1" w:rsidRPr="002D49C1">
        <w:rPr>
          <w:rFonts w:eastAsia="Times New Roman"/>
          <w:bCs/>
          <w:noProof/>
          <w:lang w:val="vi-VN"/>
        </w:rPr>
        <w:t>(90.3%).</w:t>
      </w:r>
    </w:p>
    <w:p w14:paraId="31BAC7E5" w14:textId="0B4F55BB" w:rsidR="005134D1" w:rsidRPr="00C46F67" w:rsidRDefault="00C46F67" w:rsidP="004B533C">
      <w:pPr>
        <w:rPr>
          <w:rFonts w:eastAsia="Times New Roman"/>
          <w:b/>
          <w:bCs/>
          <w:i/>
          <w:noProof/>
          <w:lang w:val="en-US"/>
        </w:rPr>
      </w:pPr>
      <w:r>
        <w:rPr>
          <w:rFonts w:eastAsia="Times New Roman"/>
          <w:b/>
          <w:bCs/>
          <w:i/>
          <w:noProof/>
          <w:lang w:val="vi-VN"/>
        </w:rPr>
        <w:lastRenderedPageBreak/>
        <w:t xml:space="preserve">* Methods of </w:t>
      </w:r>
      <w:r w:rsidR="00B337A3" w:rsidRPr="007B7F2C">
        <w:rPr>
          <w:rFonts w:eastAsia="Times New Roman"/>
          <w:b/>
          <w:bCs/>
          <w:i/>
          <w:noProof/>
          <w:lang w:val="vi-VN"/>
        </w:rPr>
        <w:t>stones</w:t>
      </w:r>
      <w:r>
        <w:rPr>
          <w:rFonts w:eastAsia="Times New Roman"/>
          <w:b/>
          <w:bCs/>
          <w:i/>
          <w:noProof/>
          <w:lang w:val="en-US"/>
        </w:rPr>
        <w:t xml:space="preserve"> removal</w:t>
      </w:r>
      <w:r w:rsidR="00B337A3" w:rsidRPr="007B7F2C">
        <w:rPr>
          <w:rFonts w:eastAsia="Times New Roman"/>
          <w:b/>
          <w:bCs/>
          <w:i/>
          <w:noProof/>
          <w:lang w:val="vi-VN"/>
        </w:rPr>
        <w:t xml:space="preserve"> </w:t>
      </w:r>
      <w:r>
        <w:rPr>
          <w:rFonts w:eastAsia="Times New Roman"/>
          <w:b/>
          <w:bCs/>
          <w:i/>
          <w:noProof/>
          <w:lang w:val="en-US"/>
        </w:rPr>
        <w:t>via</w:t>
      </w:r>
      <w:r w:rsidR="00B337A3" w:rsidRPr="007B7F2C">
        <w:rPr>
          <w:rFonts w:eastAsia="Times New Roman"/>
          <w:b/>
          <w:bCs/>
          <w:i/>
          <w:noProof/>
          <w:lang w:val="vi-VN"/>
        </w:rPr>
        <w:t xml:space="preserve"> flexible </w:t>
      </w:r>
      <w:r w:rsidR="0076687D" w:rsidRPr="007B7F2C">
        <w:rPr>
          <w:rFonts w:eastAsia="Times New Roman"/>
          <w:b/>
          <w:bCs/>
          <w:i/>
          <w:noProof/>
          <w:lang w:val="vi-VN"/>
        </w:rPr>
        <w:t>cholangioscopy</w:t>
      </w:r>
      <w:r w:rsidR="00B337A3" w:rsidRPr="007B7F2C">
        <w:rPr>
          <w:rFonts w:eastAsia="Times New Roman"/>
          <w:b/>
          <w:bCs/>
          <w:i/>
          <w:noProof/>
          <w:lang w:val="vi-VN"/>
        </w:rPr>
        <w:t>:</w:t>
      </w:r>
      <w:r>
        <w:rPr>
          <w:rFonts w:eastAsia="Times New Roman"/>
          <w:b/>
          <w:bCs/>
          <w:i/>
          <w:noProof/>
          <w:lang w:val="en-US"/>
        </w:rPr>
        <w:t xml:space="preserve"> </w:t>
      </w:r>
    </w:p>
    <w:p w14:paraId="300226F5" w14:textId="6190E395" w:rsidR="005134D1" w:rsidRPr="007B7F2C" w:rsidRDefault="004F43E7" w:rsidP="004B533C">
      <w:pPr>
        <w:ind w:firstLine="0"/>
        <w:jc w:val="center"/>
        <w:rPr>
          <w:rFonts w:eastAsia="Times New Roman"/>
          <w:bCs/>
          <w:noProof/>
          <w:lang w:val="vi-VN"/>
        </w:rPr>
      </w:pPr>
      <w:bookmarkStart w:id="60" w:name="_Toc199028685"/>
      <w:r w:rsidRPr="007B7F2C">
        <w:rPr>
          <w:rFonts w:eastAsia="Times New Roman"/>
          <w:b/>
          <w:bCs/>
          <w:noProof/>
          <w:lang w:val="vi-VN"/>
        </w:rPr>
        <w:t xml:space="preserve">Table 3.1. </w:t>
      </w:r>
      <w:r w:rsidR="005134D1" w:rsidRPr="007B7F2C">
        <w:rPr>
          <w:rFonts w:eastAsia="Times New Roman"/>
          <w:bCs/>
          <w:noProof/>
          <w:lang w:val="vi-VN"/>
        </w:rPr>
        <w:t>Methods of stone removal</w:t>
      </w:r>
      <w:bookmarkEnd w:id="60"/>
    </w:p>
    <w:tbl>
      <w:tblPr>
        <w:tblW w:w="6124" w:type="dxa"/>
        <w:jc w:val="center"/>
        <w:tblLayout w:type="fixed"/>
        <w:tblCellMar>
          <w:left w:w="0" w:type="dxa"/>
          <w:right w:w="0" w:type="dxa"/>
        </w:tblCellMar>
        <w:tblLook w:val="04A0" w:firstRow="1" w:lastRow="0" w:firstColumn="1" w:lastColumn="0" w:noHBand="0" w:noVBand="1"/>
      </w:tblPr>
      <w:tblGrid>
        <w:gridCol w:w="557"/>
        <w:gridCol w:w="3686"/>
        <w:gridCol w:w="1134"/>
        <w:gridCol w:w="747"/>
      </w:tblGrid>
      <w:tr w:rsidR="005134D1" w:rsidRPr="007B7F2C" w14:paraId="33C16FBC" w14:textId="77777777" w:rsidTr="004B533C">
        <w:trPr>
          <w:trHeight w:val="170"/>
          <w:jc w:val="center"/>
        </w:trPr>
        <w:tc>
          <w:tcPr>
            <w:tcW w:w="557" w:type="dxa"/>
            <w:tcBorders>
              <w:top w:val="single" w:sz="8" w:space="0" w:color="auto"/>
              <w:left w:val="single" w:sz="8" w:space="0" w:color="auto"/>
              <w:bottom w:val="single" w:sz="4" w:space="0" w:color="auto"/>
              <w:right w:val="single" w:sz="8" w:space="0" w:color="auto"/>
            </w:tcBorders>
            <w:vAlign w:val="center"/>
          </w:tcPr>
          <w:p w14:paraId="5D9D4E5B" w14:textId="77777777" w:rsidR="005134D1" w:rsidRPr="007B7F2C" w:rsidRDefault="005134D1" w:rsidP="004B533C">
            <w:pPr>
              <w:ind w:firstLine="0"/>
              <w:jc w:val="center"/>
              <w:rPr>
                <w:rFonts w:eastAsia="Times New Roman"/>
                <w:bCs/>
                <w:noProof/>
                <w:lang w:val="vi-VN"/>
              </w:rPr>
            </w:pPr>
            <w:r w:rsidRPr="007B7F2C">
              <w:rPr>
                <w:rFonts w:eastAsia="Times New Roman"/>
                <w:b/>
                <w:bCs/>
                <w:iCs/>
                <w:noProof/>
                <w:lang w:val="vi-VN"/>
              </w:rPr>
              <w:t>STT</w:t>
            </w:r>
          </w:p>
        </w:tc>
        <w:tc>
          <w:tcPr>
            <w:tcW w:w="3686" w:type="dxa"/>
            <w:tcBorders>
              <w:top w:val="single" w:sz="8" w:space="0" w:color="auto"/>
              <w:bottom w:val="single" w:sz="4" w:space="0" w:color="auto"/>
              <w:right w:val="single" w:sz="8" w:space="0" w:color="auto"/>
            </w:tcBorders>
            <w:vAlign w:val="center"/>
          </w:tcPr>
          <w:p w14:paraId="76D3F297" w14:textId="77777777" w:rsidR="005134D1" w:rsidRPr="007B7F2C" w:rsidRDefault="005134D1" w:rsidP="004B533C">
            <w:pPr>
              <w:ind w:firstLine="0"/>
              <w:jc w:val="center"/>
              <w:rPr>
                <w:rFonts w:eastAsia="Times New Roman"/>
                <w:bCs/>
                <w:noProof/>
                <w:lang w:val="vi-VN"/>
              </w:rPr>
            </w:pPr>
            <w:r w:rsidRPr="007B7F2C">
              <w:rPr>
                <w:rFonts w:eastAsia="Times New Roman"/>
                <w:b/>
                <w:bCs/>
                <w:iCs/>
                <w:noProof/>
                <w:lang w:val="vi-VN"/>
              </w:rPr>
              <w:t>Methods</w:t>
            </w:r>
          </w:p>
        </w:tc>
        <w:tc>
          <w:tcPr>
            <w:tcW w:w="1134" w:type="dxa"/>
            <w:tcBorders>
              <w:top w:val="single" w:sz="8" w:space="0" w:color="auto"/>
              <w:bottom w:val="single" w:sz="4" w:space="0" w:color="auto"/>
              <w:right w:val="single" w:sz="8" w:space="0" w:color="auto"/>
            </w:tcBorders>
            <w:vAlign w:val="center"/>
          </w:tcPr>
          <w:p w14:paraId="3C0E7C86" w14:textId="77777777" w:rsidR="005134D1" w:rsidRPr="007B7F2C" w:rsidRDefault="005134D1" w:rsidP="004B533C">
            <w:pPr>
              <w:ind w:firstLine="0"/>
              <w:jc w:val="center"/>
              <w:rPr>
                <w:rFonts w:eastAsia="Times New Roman"/>
                <w:bCs/>
                <w:noProof/>
                <w:lang w:val="vi-VN"/>
              </w:rPr>
            </w:pPr>
            <w:r w:rsidRPr="007B7F2C">
              <w:rPr>
                <w:rFonts w:eastAsia="Times New Roman"/>
                <w:b/>
                <w:bCs/>
                <w:iCs/>
                <w:noProof/>
                <w:lang w:val="vi-VN"/>
              </w:rPr>
              <w:t>Number of patients</w:t>
            </w:r>
          </w:p>
        </w:tc>
        <w:tc>
          <w:tcPr>
            <w:tcW w:w="747" w:type="dxa"/>
            <w:tcBorders>
              <w:top w:val="single" w:sz="8" w:space="0" w:color="auto"/>
              <w:bottom w:val="single" w:sz="4" w:space="0" w:color="auto"/>
              <w:right w:val="single" w:sz="8" w:space="0" w:color="auto"/>
            </w:tcBorders>
            <w:vAlign w:val="center"/>
          </w:tcPr>
          <w:p w14:paraId="12CBE94A" w14:textId="77777777" w:rsidR="005134D1" w:rsidRPr="007B7F2C" w:rsidRDefault="005134D1" w:rsidP="004B533C">
            <w:pPr>
              <w:ind w:firstLine="0"/>
              <w:jc w:val="center"/>
              <w:rPr>
                <w:rFonts w:eastAsia="Times New Roman"/>
                <w:b/>
                <w:bCs/>
                <w:iCs/>
                <w:noProof/>
                <w:lang w:val="vi-VN"/>
              </w:rPr>
            </w:pPr>
            <w:r w:rsidRPr="007B7F2C">
              <w:rPr>
                <w:rFonts w:eastAsia="Times New Roman"/>
                <w:b/>
                <w:bCs/>
                <w:iCs/>
                <w:noProof/>
                <w:lang w:val="vi-VN"/>
              </w:rPr>
              <w:t>Rate (%)</w:t>
            </w:r>
          </w:p>
        </w:tc>
      </w:tr>
      <w:tr w:rsidR="005134D1" w:rsidRPr="007B7F2C" w14:paraId="4BBEEBB5" w14:textId="77777777" w:rsidTr="004B533C">
        <w:trPr>
          <w:trHeight w:val="170"/>
          <w:jc w:val="center"/>
        </w:trPr>
        <w:tc>
          <w:tcPr>
            <w:tcW w:w="557" w:type="dxa"/>
            <w:tcBorders>
              <w:top w:val="single" w:sz="4" w:space="0" w:color="auto"/>
              <w:left w:val="single" w:sz="8" w:space="0" w:color="auto"/>
              <w:bottom w:val="single" w:sz="4" w:space="0" w:color="auto"/>
              <w:right w:val="single" w:sz="8" w:space="0" w:color="auto"/>
            </w:tcBorders>
            <w:vAlign w:val="center"/>
          </w:tcPr>
          <w:p w14:paraId="1EE84D73"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1</w:t>
            </w:r>
          </w:p>
        </w:tc>
        <w:tc>
          <w:tcPr>
            <w:tcW w:w="3686" w:type="dxa"/>
            <w:tcBorders>
              <w:top w:val="single" w:sz="4" w:space="0" w:color="auto"/>
              <w:bottom w:val="single" w:sz="4" w:space="0" w:color="auto"/>
              <w:right w:val="single" w:sz="8" w:space="0" w:color="auto"/>
            </w:tcBorders>
            <w:vAlign w:val="center"/>
          </w:tcPr>
          <w:p w14:paraId="50EFF990" w14:textId="199AABAF" w:rsidR="005134D1" w:rsidRPr="00C46F67" w:rsidRDefault="00C46F67" w:rsidP="004B533C">
            <w:pPr>
              <w:ind w:firstLine="0"/>
              <w:jc w:val="left"/>
              <w:rPr>
                <w:rFonts w:eastAsia="Times New Roman"/>
                <w:bCs/>
                <w:noProof/>
                <w:lang w:val="en-US"/>
              </w:rPr>
            </w:pPr>
            <w:r>
              <w:rPr>
                <w:rFonts w:eastAsia="Times New Roman"/>
                <w:bCs/>
                <w:noProof/>
                <w:lang w:val="vi-VN"/>
              </w:rPr>
              <w:t>Using</w:t>
            </w:r>
            <w:r w:rsidR="005134D1" w:rsidRPr="007B7F2C">
              <w:rPr>
                <w:rFonts w:eastAsia="Times New Roman"/>
                <w:bCs/>
                <w:noProof/>
                <w:lang w:val="vi-VN"/>
              </w:rPr>
              <w:t xml:space="preserve"> </w:t>
            </w:r>
            <w:r>
              <w:rPr>
                <w:rFonts w:eastAsia="Times New Roman"/>
                <w:bCs/>
                <w:noProof/>
                <w:lang w:val="en-US"/>
              </w:rPr>
              <w:t xml:space="preserve">the </w:t>
            </w:r>
            <w:r w:rsidR="005134D1" w:rsidRPr="007B7F2C">
              <w:rPr>
                <w:rFonts w:eastAsia="Times New Roman"/>
                <w:bCs/>
                <w:noProof/>
                <w:lang w:val="vi-VN"/>
              </w:rPr>
              <w:t>basket</w:t>
            </w:r>
            <w:r>
              <w:rPr>
                <w:rFonts w:eastAsia="Times New Roman"/>
                <w:bCs/>
                <w:noProof/>
                <w:lang w:val="en-US"/>
              </w:rPr>
              <w:t xml:space="preserve"> only</w:t>
            </w:r>
          </w:p>
        </w:tc>
        <w:tc>
          <w:tcPr>
            <w:tcW w:w="1134" w:type="dxa"/>
            <w:tcBorders>
              <w:top w:val="single" w:sz="4" w:space="0" w:color="auto"/>
              <w:bottom w:val="single" w:sz="4" w:space="0" w:color="auto"/>
              <w:right w:val="single" w:sz="8" w:space="0" w:color="auto"/>
            </w:tcBorders>
            <w:vAlign w:val="center"/>
          </w:tcPr>
          <w:p w14:paraId="2145D96A"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7</w:t>
            </w:r>
          </w:p>
        </w:tc>
        <w:tc>
          <w:tcPr>
            <w:tcW w:w="747" w:type="dxa"/>
            <w:tcBorders>
              <w:top w:val="single" w:sz="4" w:space="0" w:color="auto"/>
              <w:bottom w:val="single" w:sz="4" w:space="0" w:color="auto"/>
              <w:right w:val="single" w:sz="8" w:space="0" w:color="auto"/>
            </w:tcBorders>
            <w:vAlign w:val="center"/>
          </w:tcPr>
          <w:p w14:paraId="0FB271A8"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11.3</w:t>
            </w:r>
          </w:p>
        </w:tc>
      </w:tr>
      <w:tr w:rsidR="005134D1" w:rsidRPr="007B7F2C" w14:paraId="4895727E" w14:textId="77777777" w:rsidTr="004B533C">
        <w:trPr>
          <w:trHeight w:val="170"/>
          <w:jc w:val="center"/>
        </w:trPr>
        <w:tc>
          <w:tcPr>
            <w:tcW w:w="557" w:type="dxa"/>
            <w:tcBorders>
              <w:top w:val="single" w:sz="4" w:space="0" w:color="auto"/>
              <w:left w:val="single" w:sz="8" w:space="0" w:color="auto"/>
              <w:bottom w:val="single" w:sz="4" w:space="0" w:color="auto"/>
              <w:right w:val="single" w:sz="8" w:space="0" w:color="auto"/>
            </w:tcBorders>
            <w:vAlign w:val="center"/>
          </w:tcPr>
          <w:p w14:paraId="76656900"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2</w:t>
            </w:r>
          </w:p>
        </w:tc>
        <w:tc>
          <w:tcPr>
            <w:tcW w:w="3686" w:type="dxa"/>
            <w:tcBorders>
              <w:top w:val="single" w:sz="4" w:space="0" w:color="auto"/>
              <w:bottom w:val="single" w:sz="4" w:space="0" w:color="auto"/>
              <w:right w:val="single" w:sz="8" w:space="0" w:color="auto"/>
            </w:tcBorders>
            <w:vAlign w:val="center"/>
          </w:tcPr>
          <w:p w14:paraId="2B7A1492" w14:textId="18C01115" w:rsidR="005134D1" w:rsidRPr="007B7F2C" w:rsidRDefault="00C46F67" w:rsidP="004B533C">
            <w:pPr>
              <w:ind w:firstLine="0"/>
              <w:jc w:val="left"/>
              <w:rPr>
                <w:rFonts w:eastAsia="Times New Roman"/>
                <w:bCs/>
                <w:noProof/>
                <w:lang w:val="vi-VN"/>
              </w:rPr>
            </w:pPr>
            <w:r>
              <w:rPr>
                <w:rFonts w:eastAsia="Times New Roman"/>
                <w:bCs/>
                <w:noProof/>
                <w:lang w:val="vi-VN"/>
              </w:rPr>
              <w:t xml:space="preserve">Using </w:t>
            </w:r>
            <w:r>
              <w:rPr>
                <w:rFonts w:eastAsia="Times New Roman"/>
                <w:bCs/>
                <w:noProof/>
                <w:lang w:val="en-US"/>
              </w:rPr>
              <w:t xml:space="preserve">the </w:t>
            </w:r>
            <w:r>
              <w:rPr>
                <w:rFonts w:eastAsia="Times New Roman"/>
                <w:bCs/>
                <w:noProof/>
                <w:lang w:val="vi-VN"/>
              </w:rPr>
              <w:t>basket</w:t>
            </w:r>
            <w:r w:rsidR="005134D1" w:rsidRPr="007B7F2C">
              <w:rPr>
                <w:rFonts w:eastAsia="Times New Roman"/>
                <w:bCs/>
                <w:noProof/>
                <w:lang w:val="vi-VN"/>
              </w:rPr>
              <w:t xml:space="preserve"> and </w:t>
            </w:r>
            <w:r>
              <w:rPr>
                <w:rFonts w:eastAsia="Times New Roman"/>
                <w:bCs/>
                <w:noProof/>
                <w:lang w:val="vi-VN"/>
              </w:rPr>
              <w:t>electro</w:t>
            </w:r>
            <w:r w:rsidR="005134D1" w:rsidRPr="007B7F2C">
              <w:rPr>
                <w:rFonts w:eastAsia="Times New Roman"/>
                <w:bCs/>
                <w:noProof/>
                <w:lang w:val="vi-VN"/>
              </w:rPr>
              <w:t>hydraulic lithotripsy</w:t>
            </w:r>
          </w:p>
        </w:tc>
        <w:tc>
          <w:tcPr>
            <w:tcW w:w="1134" w:type="dxa"/>
            <w:tcBorders>
              <w:top w:val="single" w:sz="4" w:space="0" w:color="auto"/>
              <w:bottom w:val="single" w:sz="4" w:space="0" w:color="auto"/>
              <w:right w:val="single" w:sz="8" w:space="0" w:color="auto"/>
            </w:tcBorders>
            <w:vAlign w:val="center"/>
          </w:tcPr>
          <w:p w14:paraId="0573EA5A"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13</w:t>
            </w:r>
          </w:p>
        </w:tc>
        <w:tc>
          <w:tcPr>
            <w:tcW w:w="747" w:type="dxa"/>
            <w:tcBorders>
              <w:top w:val="single" w:sz="4" w:space="0" w:color="auto"/>
              <w:bottom w:val="single" w:sz="4" w:space="0" w:color="auto"/>
              <w:right w:val="single" w:sz="8" w:space="0" w:color="auto"/>
            </w:tcBorders>
            <w:vAlign w:val="center"/>
          </w:tcPr>
          <w:p w14:paraId="4AF232D8"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21.0</w:t>
            </w:r>
          </w:p>
        </w:tc>
      </w:tr>
      <w:tr w:rsidR="005134D1" w:rsidRPr="007B7F2C" w14:paraId="3AD47002" w14:textId="77777777" w:rsidTr="004B533C">
        <w:trPr>
          <w:trHeight w:val="170"/>
          <w:jc w:val="center"/>
        </w:trPr>
        <w:tc>
          <w:tcPr>
            <w:tcW w:w="557" w:type="dxa"/>
            <w:tcBorders>
              <w:top w:val="single" w:sz="4" w:space="0" w:color="auto"/>
              <w:left w:val="single" w:sz="8" w:space="0" w:color="auto"/>
              <w:bottom w:val="single" w:sz="4" w:space="0" w:color="auto"/>
              <w:right w:val="single" w:sz="8" w:space="0" w:color="auto"/>
            </w:tcBorders>
            <w:vAlign w:val="center"/>
          </w:tcPr>
          <w:p w14:paraId="28562670"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3</w:t>
            </w:r>
          </w:p>
        </w:tc>
        <w:tc>
          <w:tcPr>
            <w:tcW w:w="3686" w:type="dxa"/>
            <w:tcBorders>
              <w:top w:val="single" w:sz="4" w:space="0" w:color="auto"/>
              <w:bottom w:val="single" w:sz="4" w:space="0" w:color="auto"/>
              <w:right w:val="single" w:sz="8" w:space="0" w:color="auto"/>
            </w:tcBorders>
            <w:vAlign w:val="center"/>
          </w:tcPr>
          <w:p w14:paraId="0C0D684A" w14:textId="3944FB54" w:rsidR="005134D1" w:rsidRPr="007B7F2C" w:rsidRDefault="005134D1" w:rsidP="004B533C">
            <w:pPr>
              <w:ind w:firstLine="0"/>
              <w:jc w:val="left"/>
              <w:rPr>
                <w:rFonts w:eastAsia="Times New Roman"/>
                <w:bCs/>
                <w:noProof/>
                <w:lang w:val="vi-VN"/>
              </w:rPr>
            </w:pPr>
            <w:r w:rsidRPr="007B7F2C">
              <w:rPr>
                <w:rFonts w:eastAsia="Times New Roman"/>
                <w:bCs/>
                <w:noProof/>
                <w:lang w:val="vi-VN"/>
              </w:rPr>
              <w:t>Using</w:t>
            </w:r>
            <w:r w:rsidR="00C46F67">
              <w:rPr>
                <w:rFonts w:eastAsia="Times New Roman"/>
                <w:bCs/>
                <w:noProof/>
                <w:lang w:val="en-US"/>
              </w:rPr>
              <w:t xml:space="preserve"> the</w:t>
            </w:r>
            <w:r w:rsidRPr="007B7F2C">
              <w:rPr>
                <w:rFonts w:eastAsia="Times New Roman"/>
                <w:bCs/>
                <w:noProof/>
                <w:lang w:val="vi-VN"/>
              </w:rPr>
              <w:t xml:space="preserve"> basket and laser lithotripsy</w:t>
            </w:r>
          </w:p>
        </w:tc>
        <w:tc>
          <w:tcPr>
            <w:tcW w:w="1134" w:type="dxa"/>
            <w:tcBorders>
              <w:top w:val="single" w:sz="4" w:space="0" w:color="auto"/>
              <w:bottom w:val="single" w:sz="4" w:space="0" w:color="auto"/>
              <w:right w:val="single" w:sz="8" w:space="0" w:color="auto"/>
            </w:tcBorders>
            <w:vAlign w:val="center"/>
          </w:tcPr>
          <w:p w14:paraId="79668AF0"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23</w:t>
            </w:r>
          </w:p>
        </w:tc>
        <w:tc>
          <w:tcPr>
            <w:tcW w:w="747" w:type="dxa"/>
            <w:tcBorders>
              <w:top w:val="single" w:sz="4" w:space="0" w:color="auto"/>
              <w:bottom w:val="single" w:sz="4" w:space="0" w:color="auto"/>
              <w:right w:val="single" w:sz="8" w:space="0" w:color="auto"/>
            </w:tcBorders>
            <w:vAlign w:val="center"/>
          </w:tcPr>
          <w:p w14:paraId="6DED11E5"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37.1</w:t>
            </w:r>
          </w:p>
        </w:tc>
      </w:tr>
      <w:tr w:rsidR="005134D1" w:rsidRPr="007B7F2C" w14:paraId="2BEE4624" w14:textId="77777777" w:rsidTr="004B533C">
        <w:trPr>
          <w:trHeight w:val="170"/>
          <w:jc w:val="center"/>
        </w:trPr>
        <w:tc>
          <w:tcPr>
            <w:tcW w:w="557" w:type="dxa"/>
            <w:tcBorders>
              <w:top w:val="single" w:sz="4" w:space="0" w:color="auto"/>
              <w:left w:val="single" w:sz="8" w:space="0" w:color="auto"/>
              <w:bottom w:val="single" w:sz="4" w:space="0" w:color="auto"/>
              <w:right w:val="single" w:sz="8" w:space="0" w:color="auto"/>
            </w:tcBorders>
            <w:vAlign w:val="center"/>
          </w:tcPr>
          <w:p w14:paraId="02D9D346"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4</w:t>
            </w:r>
          </w:p>
        </w:tc>
        <w:tc>
          <w:tcPr>
            <w:tcW w:w="3686" w:type="dxa"/>
            <w:tcBorders>
              <w:top w:val="single" w:sz="4" w:space="0" w:color="auto"/>
              <w:bottom w:val="single" w:sz="4" w:space="0" w:color="auto"/>
              <w:right w:val="single" w:sz="8" w:space="0" w:color="auto"/>
            </w:tcBorders>
            <w:vAlign w:val="center"/>
          </w:tcPr>
          <w:p w14:paraId="798AD009" w14:textId="69AC1F82" w:rsidR="005134D1" w:rsidRPr="007B7F2C" w:rsidRDefault="005134D1" w:rsidP="004B533C">
            <w:pPr>
              <w:ind w:firstLine="0"/>
              <w:jc w:val="left"/>
              <w:rPr>
                <w:rFonts w:eastAsia="Times New Roman"/>
                <w:bCs/>
                <w:noProof/>
                <w:lang w:val="vi-VN"/>
              </w:rPr>
            </w:pPr>
            <w:r w:rsidRPr="007B7F2C">
              <w:rPr>
                <w:rFonts w:eastAsia="Times New Roman"/>
                <w:bCs/>
                <w:noProof/>
                <w:lang w:val="vi-VN"/>
              </w:rPr>
              <w:t xml:space="preserve">Using </w:t>
            </w:r>
            <w:r w:rsidR="00C46F67">
              <w:rPr>
                <w:rFonts w:eastAsia="Times New Roman"/>
                <w:bCs/>
                <w:noProof/>
                <w:lang w:val="en-US"/>
              </w:rPr>
              <w:t xml:space="preserve">the </w:t>
            </w:r>
            <w:r w:rsidR="00C46F67">
              <w:rPr>
                <w:rFonts w:eastAsia="Times New Roman"/>
                <w:bCs/>
                <w:noProof/>
                <w:lang w:val="vi-VN"/>
              </w:rPr>
              <w:t>basket, electro</w:t>
            </w:r>
            <w:r w:rsidRPr="007B7F2C">
              <w:rPr>
                <w:rFonts w:eastAsia="Times New Roman"/>
                <w:bCs/>
                <w:noProof/>
                <w:lang w:val="vi-VN"/>
              </w:rPr>
              <w:t>hydraulic and laser lithotripsy</w:t>
            </w:r>
          </w:p>
        </w:tc>
        <w:tc>
          <w:tcPr>
            <w:tcW w:w="1134" w:type="dxa"/>
            <w:tcBorders>
              <w:top w:val="single" w:sz="4" w:space="0" w:color="auto"/>
              <w:bottom w:val="single" w:sz="4" w:space="0" w:color="auto"/>
              <w:right w:val="single" w:sz="8" w:space="0" w:color="auto"/>
            </w:tcBorders>
            <w:vAlign w:val="center"/>
          </w:tcPr>
          <w:p w14:paraId="5D5BDE88"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19</w:t>
            </w:r>
          </w:p>
        </w:tc>
        <w:tc>
          <w:tcPr>
            <w:tcW w:w="747" w:type="dxa"/>
            <w:tcBorders>
              <w:top w:val="single" w:sz="4" w:space="0" w:color="auto"/>
              <w:bottom w:val="single" w:sz="4" w:space="0" w:color="auto"/>
              <w:right w:val="single" w:sz="8" w:space="0" w:color="auto"/>
            </w:tcBorders>
            <w:vAlign w:val="center"/>
          </w:tcPr>
          <w:p w14:paraId="28750284"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30.6</w:t>
            </w:r>
          </w:p>
        </w:tc>
      </w:tr>
      <w:tr w:rsidR="005134D1" w:rsidRPr="007B7F2C" w14:paraId="47F87BFA" w14:textId="77777777" w:rsidTr="004B533C">
        <w:trPr>
          <w:trHeight w:val="170"/>
          <w:jc w:val="center"/>
        </w:trPr>
        <w:tc>
          <w:tcPr>
            <w:tcW w:w="557" w:type="dxa"/>
            <w:tcBorders>
              <w:top w:val="single" w:sz="4" w:space="0" w:color="auto"/>
              <w:left w:val="single" w:sz="8" w:space="0" w:color="auto"/>
              <w:bottom w:val="single" w:sz="4" w:space="0" w:color="auto"/>
              <w:right w:val="single" w:sz="8" w:space="0" w:color="auto"/>
            </w:tcBorders>
            <w:vAlign w:val="center"/>
          </w:tcPr>
          <w:p w14:paraId="6F0591CA" w14:textId="77777777" w:rsidR="005134D1" w:rsidRPr="007B7F2C" w:rsidRDefault="005134D1" w:rsidP="004B533C">
            <w:pPr>
              <w:ind w:firstLine="0"/>
              <w:jc w:val="center"/>
              <w:rPr>
                <w:rFonts w:eastAsia="Times New Roman"/>
                <w:bCs/>
                <w:noProof/>
                <w:lang w:val="vi-VN"/>
              </w:rPr>
            </w:pPr>
          </w:p>
        </w:tc>
        <w:tc>
          <w:tcPr>
            <w:tcW w:w="3686" w:type="dxa"/>
            <w:tcBorders>
              <w:top w:val="single" w:sz="4" w:space="0" w:color="auto"/>
              <w:bottom w:val="single" w:sz="4" w:space="0" w:color="auto"/>
              <w:right w:val="single" w:sz="8" w:space="0" w:color="auto"/>
            </w:tcBorders>
            <w:vAlign w:val="center"/>
          </w:tcPr>
          <w:p w14:paraId="43B6F3DC" w14:textId="77777777" w:rsidR="005134D1" w:rsidRPr="007B7F2C" w:rsidRDefault="005134D1" w:rsidP="004B533C">
            <w:pPr>
              <w:ind w:firstLine="0"/>
              <w:jc w:val="center"/>
              <w:rPr>
                <w:rFonts w:eastAsia="Times New Roman"/>
                <w:b/>
                <w:bCs/>
                <w:noProof/>
                <w:lang w:val="vi-VN"/>
              </w:rPr>
            </w:pPr>
            <w:r w:rsidRPr="007B7F2C">
              <w:rPr>
                <w:rFonts w:eastAsia="Times New Roman"/>
                <w:b/>
                <w:bCs/>
                <w:noProof/>
                <w:lang w:val="vi-VN"/>
              </w:rPr>
              <w:t>Total</w:t>
            </w:r>
          </w:p>
        </w:tc>
        <w:tc>
          <w:tcPr>
            <w:tcW w:w="1134" w:type="dxa"/>
            <w:tcBorders>
              <w:top w:val="single" w:sz="4" w:space="0" w:color="auto"/>
              <w:bottom w:val="single" w:sz="4" w:space="0" w:color="auto"/>
              <w:right w:val="single" w:sz="8" w:space="0" w:color="auto"/>
            </w:tcBorders>
            <w:vAlign w:val="center"/>
          </w:tcPr>
          <w:p w14:paraId="5CB613F7" w14:textId="77777777" w:rsidR="005134D1" w:rsidRPr="007B7F2C" w:rsidRDefault="005134D1" w:rsidP="004B533C">
            <w:pPr>
              <w:ind w:firstLine="0"/>
              <w:jc w:val="center"/>
              <w:rPr>
                <w:rFonts w:eastAsia="Times New Roman"/>
                <w:bCs/>
                <w:noProof/>
                <w:lang w:val="vi-VN"/>
              </w:rPr>
            </w:pPr>
            <w:r w:rsidRPr="007B7F2C">
              <w:rPr>
                <w:rFonts w:eastAsia="Times New Roman"/>
                <w:bCs/>
                <w:noProof/>
                <w:lang w:val="vi-VN"/>
              </w:rPr>
              <w:t>62</w:t>
            </w:r>
          </w:p>
        </w:tc>
        <w:tc>
          <w:tcPr>
            <w:tcW w:w="747" w:type="dxa"/>
            <w:tcBorders>
              <w:top w:val="single" w:sz="4" w:space="0" w:color="auto"/>
              <w:bottom w:val="single" w:sz="4" w:space="0" w:color="auto"/>
              <w:right w:val="single" w:sz="8" w:space="0" w:color="auto"/>
            </w:tcBorders>
            <w:vAlign w:val="center"/>
          </w:tcPr>
          <w:p w14:paraId="5028CACA"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100</w:t>
            </w:r>
          </w:p>
        </w:tc>
      </w:tr>
    </w:tbl>
    <w:p w14:paraId="7B1D52F3" w14:textId="2F042738" w:rsidR="002D49C1" w:rsidRPr="007B7F2C" w:rsidRDefault="005134D1" w:rsidP="002D49C1">
      <w:pPr>
        <w:rPr>
          <w:rFonts w:eastAsia="Times New Roman"/>
          <w:bCs/>
          <w:iCs/>
          <w:noProof/>
          <w:lang w:val="vi-VN"/>
        </w:rPr>
      </w:pPr>
      <w:r w:rsidRPr="007B7F2C">
        <w:rPr>
          <w:rFonts w:eastAsia="Times New Roman"/>
          <w:bCs/>
          <w:i/>
          <w:noProof/>
          <w:lang w:val="vi-VN"/>
        </w:rPr>
        <w:t xml:space="preserve">Comments </w:t>
      </w:r>
      <w:r w:rsidRPr="007B7F2C">
        <w:rPr>
          <w:rFonts w:eastAsia="Times New Roman"/>
          <w:bCs/>
          <w:iCs/>
          <w:noProof/>
          <w:lang w:val="vi-VN"/>
        </w:rPr>
        <w:t xml:space="preserve">: All cases used baskets to remove stones. Most used baskets combined with laser lithotripsy (37.1%). There were 19 patients </w:t>
      </w:r>
      <w:r w:rsidR="005247B7" w:rsidRPr="007B7F2C">
        <w:rPr>
          <w:rFonts w:eastAsia="Times New Roman"/>
          <w:bCs/>
          <w:iCs/>
          <w:noProof/>
        </w:rPr>
        <w:t xml:space="preserve">who </w:t>
      </w:r>
      <w:r w:rsidRPr="007B7F2C">
        <w:rPr>
          <w:rFonts w:eastAsia="Times New Roman"/>
          <w:bCs/>
          <w:iCs/>
          <w:noProof/>
          <w:lang w:val="vi-VN"/>
        </w:rPr>
        <w:t>used all three methods.</w:t>
      </w:r>
    </w:p>
    <w:p w14:paraId="17C3DCF9" w14:textId="12463018" w:rsidR="005E673A" w:rsidRPr="007B7F2C" w:rsidRDefault="00B337A3" w:rsidP="004B533C">
      <w:pPr>
        <w:rPr>
          <w:rFonts w:eastAsia="Times New Roman"/>
          <w:b/>
          <w:bCs/>
          <w:i/>
          <w:iCs/>
          <w:noProof/>
          <w:lang w:val="vi-VN"/>
        </w:rPr>
      </w:pPr>
      <w:r w:rsidRPr="007B7F2C">
        <w:rPr>
          <w:rFonts w:eastAsia="Times New Roman"/>
          <w:b/>
          <w:i/>
          <w:noProof/>
          <w:lang w:val="vi-VN"/>
        </w:rPr>
        <w:t xml:space="preserve">* </w:t>
      </w:r>
      <w:r w:rsidR="006F1782" w:rsidRPr="007B7F2C">
        <w:rPr>
          <w:rFonts w:eastAsia="Times New Roman"/>
          <w:b/>
          <w:i/>
          <w:noProof/>
          <w:lang w:val="vi-VN"/>
        </w:rPr>
        <w:t>Cholangioscopic</w:t>
      </w:r>
      <w:r w:rsidR="00C46F67">
        <w:rPr>
          <w:rFonts w:eastAsia="Times New Roman"/>
          <w:b/>
          <w:i/>
          <w:noProof/>
          <w:lang w:val="en-US"/>
        </w:rPr>
        <w:t xml:space="preserve"> ba</w:t>
      </w:r>
      <w:r w:rsidR="00835E0D">
        <w:rPr>
          <w:rFonts w:eastAsia="Times New Roman"/>
          <w:b/>
          <w:i/>
          <w:noProof/>
          <w:lang w:val="en-US"/>
        </w:rPr>
        <w:t>l</w:t>
      </w:r>
      <w:r w:rsidR="00C46F67">
        <w:rPr>
          <w:rFonts w:eastAsia="Times New Roman"/>
          <w:b/>
          <w:i/>
          <w:noProof/>
          <w:lang w:val="en-US"/>
        </w:rPr>
        <w:t>loon</w:t>
      </w:r>
      <w:r w:rsidRPr="007B7F2C">
        <w:rPr>
          <w:rFonts w:eastAsia="Times New Roman"/>
          <w:b/>
          <w:i/>
          <w:noProof/>
          <w:lang w:val="vi-VN"/>
        </w:rPr>
        <w:t xml:space="preserve"> dilation of biliary stricture:</w:t>
      </w:r>
    </w:p>
    <w:p w14:paraId="207251E6" w14:textId="6C49EB39" w:rsidR="00950BDE" w:rsidRPr="007B7F2C" w:rsidRDefault="00950BDE" w:rsidP="004B533C">
      <w:pPr>
        <w:ind w:firstLine="0"/>
        <w:jc w:val="center"/>
        <w:rPr>
          <w:rFonts w:eastAsia="Times New Roman"/>
          <w:bCs/>
          <w:noProof/>
          <w:lang w:val="vi-VN"/>
        </w:rPr>
      </w:pPr>
      <w:bookmarkStart w:id="61" w:name="_Toc199028686"/>
      <w:r w:rsidRPr="007B7F2C">
        <w:rPr>
          <w:rFonts w:eastAsia="Times New Roman"/>
          <w:b/>
          <w:noProof/>
          <w:lang w:val="vi-VN"/>
        </w:rPr>
        <w:t xml:space="preserve">Table </w:t>
      </w:r>
      <w:r w:rsidR="00060506">
        <w:rPr>
          <w:rFonts w:eastAsia="Times New Roman"/>
          <w:b/>
          <w:noProof/>
          <w:lang w:val="en-US"/>
        </w:rPr>
        <w:t>3.</w:t>
      </w:r>
      <w:r w:rsidRPr="007B7F2C">
        <w:rPr>
          <w:rFonts w:eastAsia="Times New Roman"/>
          <w:b/>
          <w:noProof/>
          <w:lang w:val="vi-VN"/>
        </w:rPr>
        <w:t xml:space="preserve">2. </w:t>
      </w:r>
      <w:r w:rsidRPr="007B7F2C">
        <w:rPr>
          <w:rFonts w:eastAsia="Times New Roman"/>
          <w:noProof/>
          <w:lang w:val="vi-VN"/>
        </w:rPr>
        <w:t xml:space="preserve">Results </w:t>
      </w:r>
      <w:r w:rsidR="00C46F67" w:rsidRPr="007B7F2C">
        <w:rPr>
          <w:rFonts w:eastAsia="Times New Roman"/>
          <w:noProof/>
          <w:lang w:val="vi-VN"/>
        </w:rPr>
        <w:t>and</w:t>
      </w:r>
      <w:r w:rsidR="00C46F67">
        <w:rPr>
          <w:rFonts w:eastAsia="Times New Roman"/>
          <w:noProof/>
          <w:lang w:val="en-US"/>
        </w:rPr>
        <w:t xml:space="preserve"> the</w:t>
      </w:r>
      <w:r w:rsidR="00C46F67" w:rsidRPr="007B7F2C">
        <w:rPr>
          <w:rFonts w:eastAsia="Times New Roman"/>
          <w:noProof/>
          <w:lang w:val="vi-VN"/>
        </w:rPr>
        <w:t xml:space="preserve"> number </w:t>
      </w:r>
      <w:r w:rsidRPr="007B7F2C">
        <w:rPr>
          <w:rFonts w:eastAsia="Times New Roman"/>
          <w:noProof/>
          <w:lang w:val="vi-VN"/>
        </w:rPr>
        <w:t xml:space="preserve">of </w:t>
      </w:r>
      <w:r w:rsidR="00C46F67">
        <w:rPr>
          <w:rFonts w:eastAsia="Times New Roman"/>
          <w:noProof/>
          <w:lang w:val="vi-VN"/>
        </w:rPr>
        <w:t>balloon dilation</w:t>
      </w:r>
      <w:r w:rsidR="00C46F67">
        <w:rPr>
          <w:rFonts w:eastAsia="Times New Roman"/>
          <w:noProof/>
          <w:lang w:val="en-US"/>
        </w:rPr>
        <w:t>s</w:t>
      </w:r>
      <w:r w:rsidRPr="007B7F2C">
        <w:rPr>
          <w:rFonts w:eastAsia="Times New Roman"/>
          <w:noProof/>
          <w:lang w:val="vi-VN"/>
        </w:rPr>
        <w:t xml:space="preserve"> </w:t>
      </w:r>
      <w:bookmarkEnd w:id="61"/>
    </w:p>
    <w:tbl>
      <w:tblPr>
        <w:tblW w:w="6227" w:type="dxa"/>
        <w:jc w:val="center"/>
        <w:tblLayout w:type="fixed"/>
        <w:tblCellMar>
          <w:left w:w="0" w:type="dxa"/>
          <w:right w:w="0" w:type="dxa"/>
        </w:tblCellMar>
        <w:tblLook w:val="04A0" w:firstRow="1" w:lastRow="0" w:firstColumn="1" w:lastColumn="0" w:noHBand="0" w:noVBand="1"/>
      </w:tblPr>
      <w:tblGrid>
        <w:gridCol w:w="1833"/>
        <w:gridCol w:w="2552"/>
        <w:gridCol w:w="850"/>
        <w:gridCol w:w="992"/>
      </w:tblGrid>
      <w:tr w:rsidR="005134D1" w:rsidRPr="007B7F2C" w14:paraId="3186C059" w14:textId="77777777" w:rsidTr="004B533C">
        <w:trPr>
          <w:trHeight w:val="283"/>
          <w:jc w:val="center"/>
        </w:trPr>
        <w:tc>
          <w:tcPr>
            <w:tcW w:w="1833" w:type="dxa"/>
            <w:tcBorders>
              <w:top w:val="single" w:sz="8" w:space="0" w:color="auto"/>
              <w:left w:val="single" w:sz="8" w:space="0" w:color="auto"/>
              <w:right w:val="single" w:sz="8" w:space="0" w:color="auto"/>
            </w:tcBorders>
            <w:vAlign w:val="center"/>
          </w:tcPr>
          <w:p w14:paraId="3659B57E" w14:textId="77777777" w:rsidR="005134D1" w:rsidRPr="007B7F2C" w:rsidRDefault="005134D1" w:rsidP="004B533C">
            <w:pPr>
              <w:ind w:firstLine="0"/>
              <w:jc w:val="center"/>
              <w:rPr>
                <w:rFonts w:eastAsia="Times New Roman"/>
                <w:bCs/>
                <w:iCs/>
                <w:noProof/>
                <w:lang w:val="vi-VN"/>
              </w:rPr>
            </w:pPr>
            <w:r w:rsidRPr="007B7F2C">
              <w:rPr>
                <w:rFonts w:eastAsia="Times New Roman"/>
                <w:b/>
                <w:bCs/>
                <w:iCs/>
                <w:noProof/>
                <w:lang w:val="vi-VN"/>
              </w:rPr>
              <w:t>Characteristic</w:t>
            </w:r>
          </w:p>
        </w:tc>
        <w:tc>
          <w:tcPr>
            <w:tcW w:w="3402" w:type="dxa"/>
            <w:gridSpan w:val="2"/>
            <w:tcBorders>
              <w:top w:val="single" w:sz="8" w:space="0" w:color="auto"/>
              <w:right w:val="single" w:sz="8" w:space="0" w:color="auto"/>
            </w:tcBorders>
            <w:vAlign w:val="center"/>
          </w:tcPr>
          <w:p w14:paraId="2A947BCA" w14:textId="77777777" w:rsidR="005134D1" w:rsidRPr="007B7F2C" w:rsidRDefault="005134D1" w:rsidP="004B533C">
            <w:pPr>
              <w:ind w:firstLine="0"/>
              <w:jc w:val="center"/>
              <w:rPr>
                <w:rFonts w:eastAsia="Times New Roman"/>
                <w:b/>
                <w:bCs/>
                <w:iCs/>
                <w:noProof/>
                <w:lang w:val="vi-VN"/>
              </w:rPr>
            </w:pPr>
            <w:r w:rsidRPr="007B7F2C">
              <w:rPr>
                <w:rFonts w:eastAsia="Times New Roman"/>
                <w:b/>
                <w:bCs/>
                <w:iCs/>
                <w:noProof/>
                <w:lang w:val="vi-VN"/>
              </w:rPr>
              <w:t>Number of patients (n=62)</w:t>
            </w:r>
          </w:p>
        </w:tc>
        <w:tc>
          <w:tcPr>
            <w:tcW w:w="992" w:type="dxa"/>
            <w:tcBorders>
              <w:top w:val="single" w:sz="8" w:space="0" w:color="auto"/>
              <w:right w:val="single" w:sz="8" w:space="0" w:color="auto"/>
            </w:tcBorders>
            <w:vAlign w:val="center"/>
          </w:tcPr>
          <w:p w14:paraId="1D5DC622" w14:textId="77777777" w:rsidR="005134D1" w:rsidRPr="007B7F2C" w:rsidRDefault="005134D1" w:rsidP="004B533C">
            <w:pPr>
              <w:ind w:firstLine="0"/>
              <w:jc w:val="center"/>
              <w:rPr>
                <w:rFonts w:eastAsia="Times New Roman"/>
                <w:bCs/>
                <w:iCs/>
                <w:noProof/>
                <w:lang w:val="vi-VN"/>
              </w:rPr>
            </w:pPr>
            <w:r w:rsidRPr="007B7F2C">
              <w:rPr>
                <w:rFonts w:eastAsia="Times New Roman"/>
                <w:b/>
                <w:bCs/>
                <w:iCs/>
                <w:noProof/>
                <w:lang w:val="vi-VN"/>
              </w:rPr>
              <w:t>Rate (%)</w:t>
            </w:r>
          </w:p>
        </w:tc>
      </w:tr>
      <w:tr w:rsidR="00950BDE" w:rsidRPr="007B7F2C" w14:paraId="64694B00" w14:textId="77777777" w:rsidTr="004B533C">
        <w:trPr>
          <w:trHeight w:val="283"/>
          <w:jc w:val="center"/>
        </w:trPr>
        <w:tc>
          <w:tcPr>
            <w:tcW w:w="1833" w:type="dxa"/>
            <w:vMerge w:val="restart"/>
            <w:tcBorders>
              <w:top w:val="single" w:sz="4" w:space="0" w:color="auto"/>
              <w:left w:val="single" w:sz="8" w:space="0" w:color="auto"/>
              <w:right w:val="single" w:sz="4" w:space="0" w:color="auto"/>
            </w:tcBorders>
            <w:vAlign w:val="center"/>
          </w:tcPr>
          <w:p w14:paraId="198DE070"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Dilation efficiency</w:t>
            </w:r>
          </w:p>
        </w:tc>
        <w:tc>
          <w:tcPr>
            <w:tcW w:w="2552" w:type="dxa"/>
            <w:tcBorders>
              <w:top w:val="single" w:sz="4" w:space="0" w:color="auto"/>
              <w:left w:val="single" w:sz="8" w:space="0" w:color="auto"/>
              <w:bottom w:val="single" w:sz="4" w:space="0" w:color="auto"/>
              <w:right w:val="single" w:sz="4" w:space="0" w:color="auto"/>
            </w:tcBorders>
            <w:vAlign w:val="center"/>
          </w:tcPr>
          <w:p w14:paraId="72E7F4D0" w14:textId="0D88FE47" w:rsidR="005134D1" w:rsidRPr="00C46F67" w:rsidRDefault="00C46F67" w:rsidP="004B533C">
            <w:pPr>
              <w:ind w:firstLine="0"/>
              <w:jc w:val="center"/>
              <w:rPr>
                <w:rFonts w:eastAsia="Times New Roman"/>
                <w:bCs/>
                <w:iCs/>
                <w:noProof/>
                <w:lang w:val="en-US"/>
              </w:rPr>
            </w:pPr>
            <w:r w:rsidRPr="007B7F2C">
              <w:rPr>
                <w:rFonts w:eastAsia="Times New Roman"/>
                <w:bCs/>
                <w:iCs/>
                <w:noProof/>
                <w:lang w:val="vi-VN"/>
              </w:rPr>
              <w:t>S</w:t>
            </w:r>
            <w:r w:rsidR="005134D1" w:rsidRPr="007B7F2C">
              <w:rPr>
                <w:rFonts w:eastAsia="Times New Roman"/>
                <w:bCs/>
                <w:iCs/>
                <w:noProof/>
                <w:lang w:val="vi-VN"/>
              </w:rPr>
              <w:t>uccess</w:t>
            </w:r>
            <w:r>
              <w:rPr>
                <w:rFonts w:eastAsia="Times New Roman"/>
                <w:bCs/>
                <w:iCs/>
                <w:noProof/>
                <w:lang w:val="en-US"/>
              </w:rPr>
              <w:t>ful dilation</w:t>
            </w:r>
          </w:p>
        </w:tc>
        <w:tc>
          <w:tcPr>
            <w:tcW w:w="850" w:type="dxa"/>
            <w:tcBorders>
              <w:top w:val="single" w:sz="4" w:space="0" w:color="auto"/>
              <w:left w:val="single" w:sz="4" w:space="0" w:color="auto"/>
              <w:bottom w:val="single" w:sz="4" w:space="0" w:color="auto"/>
              <w:right w:val="single" w:sz="4" w:space="0" w:color="auto"/>
            </w:tcBorders>
            <w:vAlign w:val="center"/>
          </w:tcPr>
          <w:p w14:paraId="47A7BE62"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54</w:t>
            </w:r>
          </w:p>
        </w:tc>
        <w:tc>
          <w:tcPr>
            <w:tcW w:w="992" w:type="dxa"/>
            <w:tcBorders>
              <w:top w:val="single" w:sz="4" w:space="0" w:color="auto"/>
              <w:left w:val="single" w:sz="4" w:space="0" w:color="auto"/>
              <w:bottom w:val="single" w:sz="4" w:space="0" w:color="auto"/>
              <w:right w:val="single" w:sz="8" w:space="0" w:color="auto"/>
            </w:tcBorders>
            <w:vAlign w:val="center"/>
          </w:tcPr>
          <w:p w14:paraId="093F81F5"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87.1</w:t>
            </w:r>
          </w:p>
        </w:tc>
      </w:tr>
      <w:tr w:rsidR="00950BDE" w:rsidRPr="007B7F2C" w14:paraId="3EB1BE7B" w14:textId="77777777" w:rsidTr="004B533C">
        <w:trPr>
          <w:trHeight w:val="283"/>
          <w:jc w:val="center"/>
        </w:trPr>
        <w:tc>
          <w:tcPr>
            <w:tcW w:w="1833" w:type="dxa"/>
            <w:vMerge/>
            <w:tcBorders>
              <w:left w:val="single" w:sz="8" w:space="0" w:color="auto"/>
              <w:bottom w:val="single" w:sz="4" w:space="0" w:color="auto"/>
              <w:right w:val="single" w:sz="4" w:space="0" w:color="auto"/>
            </w:tcBorders>
            <w:vAlign w:val="center"/>
          </w:tcPr>
          <w:p w14:paraId="366F2547" w14:textId="77777777" w:rsidR="005134D1" w:rsidRPr="007B7F2C" w:rsidRDefault="005134D1" w:rsidP="004B533C">
            <w:pPr>
              <w:ind w:firstLine="0"/>
              <w:jc w:val="center"/>
              <w:rPr>
                <w:rFonts w:eastAsia="Times New Roman"/>
                <w:bCs/>
                <w:iCs/>
                <w:noProof/>
                <w:lang w:val="vi-VN"/>
              </w:rPr>
            </w:pPr>
          </w:p>
        </w:tc>
        <w:tc>
          <w:tcPr>
            <w:tcW w:w="2552" w:type="dxa"/>
            <w:tcBorders>
              <w:top w:val="single" w:sz="4" w:space="0" w:color="auto"/>
              <w:left w:val="single" w:sz="8" w:space="0" w:color="auto"/>
              <w:bottom w:val="single" w:sz="4" w:space="0" w:color="auto"/>
              <w:right w:val="single" w:sz="4" w:space="0" w:color="auto"/>
            </w:tcBorders>
            <w:vAlign w:val="center"/>
          </w:tcPr>
          <w:p w14:paraId="60F5EC4F" w14:textId="04A393E3" w:rsidR="005134D1" w:rsidRPr="00C46F67" w:rsidRDefault="00C46F67" w:rsidP="004B533C">
            <w:pPr>
              <w:ind w:firstLine="0"/>
              <w:jc w:val="center"/>
              <w:rPr>
                <w:rFonts w:eastAsia="Times New Roman"/>
                <w:bCs/>
                <w:iCs/>
                <w:noProof/>
                <w:lang w:val="en-US"/>
              </w:rPr>
            </w:pPr>
            <w:r>
              <w:rPr>
                <w:rFonts w:eastAsia="Times New Roman"/>
                <w:bCs/>
                <w:iCs/>
                <w:noProof/>
                <w:lang w:val="vi-VN"/>
              </w:rPr>
              <w:t>F</w:t>
            </w:r>
            <w:r w:rsidR="005134D1" w:rsidRPr="007B7F2C">
              <w:rPr>
                <w:rFonts w:eastAsia="Times New Roman"/>
                <w:bCs/>
                <w:iCs/>
                <w:noProof/>
                <w:lang w:val="vi-VN"/>
              </w:rPr>
              <w:t>ailed</w:t>
            </w:r>
            <w:r>
              <w:rPr>
                <w:rFonts w:eastAsia="Times New Roman"/>
                <w:bCs/>
                <w:iCs/>
                <w:noProof/>
                <w:lang w:val="en-US"/>
              </w:rPr>
              <w:t xml:space="preserve"> dilation</w:t>
            </w:r>
          </w:p>
        </w:tc>
        <w:tc>
          <w:tcPr>
            <w:tcW w:w="850" w:type="dxa"/>
            <w:tcBorders>
              <w:top w:val="single" w:sz="4" w:space="0" w:color="auto"/>
              <w:left w:val="single" w:sz="4" w:space="0" w:color="auto"/>
              <w:bottom w:val="single" w:sz="4" w:space="0" w:color="auto"/>
              <w:right w:val="single" w:sz="4" w:space="0" w:color="auto"/>
            </w:tcBorders>
            <w:vAlign w:val="center"/>
          </w:tcPr>
          <w:p w14:paraId="55777288"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8</w:t>
            </w:r>
          </w:p>
        </w:tc>
        <w:tc>
          <w:tcPr>
            <w:tcW w:w="992" w:type="dxa"/>
            <w:tcBorders>
              <w:top w:val="single" w:sz="4" w:space="0" w:color="auto"/>
              <w:left w:val="single" w:sz="4" w:space="0" w:color="auto"/>
              <w:bottom w:val="single" w:sz="4" w:space="0" w:color="auto"/>
              <w:right w:val="single" w:sz="8" w:space="0" w:color="auto"/>
            </w:tcBorders>
            <w:vAlign w:val="center"/>
          </w:tcPr>
          <w:p w14:paraId="6271B175"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12.9</w:t>
            </w:r>
          </w:p>
        </w:tc>
      </w:tr>
      <w:tr w:rsidR="00950BDE" w:rsidRPr="007B7F2C" w14:paraId="0B20B494" w14:textId="77777777" w:rsidTr="004B533C">
        <w:trPr>
          <w:trHeight w:val="283"/>
          <w:jc w:val="center"/>
        </w:trPr>
        <w:tc>
          <w:tcPr>
            <w:tcW w:w="1833" w:type="dxa"/>
            <w:vMerge w:val="restart"/>
            <w:tcBorders>
              <w:top w:val="single" w:sz="4" w:space="0" w:color="auto"/>
              <w:left w:val="single" w:sz="8" w:space="0" w:color="auto"/>
              <w:right w:val="single" w:sz="8" w:space="0" w:color="auto"/>
            </w:tcBorders>
            <w:vAlign w:val="center"/>
          </w:tcPr>
          <w:p w14:paraId="43E53A84" w14:textId="77777777" w:rsidR="005134D1" w:rsidRPr="007B7F2C" w:rsidRDefault="005134D1" w:rsidP="004B533C">
            <w:pPr>
              <w:ind w:firstLine="0"/>
              <w:jc w:val="center"/>
              <w:rPr>
                <w:rFonts w:eastAsia="Times New Roman"/>
                <w:noProof/>
              </w:rPr>
            </w:pPr>
            <w:r w:rsidRPr="007B7F2C">
              <w:rPr>
                <w:rFonts w:eastAsia="Times New Roman"/>
                <w:noProof/>
              </w:rPr>
              <w:t>Number of dilations</w:t>
            </w:r>
          </w:p>
        </w:tc>
        <w:tc>
          <w:tcPr>
            <w:tcW w:w="2552" w:type="dxa"/>
            <w:tcBorders>
              <w:top w:val="single" w:sz="4" w:space="0" w:color="auto"/>
              <w:bottom w:val="single" w:sz="4" w:space="0" w:color="auto"/>
              <w:right w:val="single" w:sz="8" w:space="0" w:color="auto"/>
            </w:tcBorders>
            <w:vAlign w:val="center"/>
          </w:tcPr>
          <w:p w14:paraId="4C02BEE2" w14:textId="77777777" w:rsidR="005134D1" w:rsidRPr="007B7F2C" w:rsidRDefault="005134D1" w:rsidP="004B533C">
            <w:pPr>
              <w:ind w:firstLine="0"/>
              <w:jc w:val="center"/>
              <w:rPr>
                <w:rFonts w:eastAsia="Times New Roman"/>
                <w:noProof/>
                <w:lang w:val="vi-VN"/>
              </w:rPr>
            </w:pPr>
            <w:r w:rsidRPr="007B7F2C">
              <w:rPr>
                <w:rFonts w:eastAsia="Times New Roman"/>
                <w:noProof/>
                <w:lang w:val="vi-VN"/>
              </w:rPr>
              <w:t>1 time</w:t>
            </w:r>
          </w:p>
        </w:tc>
        <w:tc>
          <w:tcPr>
            <w:tcW w:w="850" w:type="dxa"/>
            <w:tcBorders>
              <w:top w:val="single" w:sz="4" w:space="0" w:color="auto"/>
              <w:bottom w:val="single" w:sz="4" w:space="0" w:color="auto"/>
              <w:right w:val="single" w:sz="8" w:space="0" w:color="auto"/>
            </w:tcBorders>
            <w:vAlign w:val="center"/>
          </w:tcPr>
          <w:p w14:paraId="2061B148" w14:textId="77777777" w:rsidR="005134D1" w:rsidRPr="007B7F2C" w:rsidRDefault="005134D1" w:rsidP="004B533C">
            <w:pPr>
              <w:ind w:firstLine="0"/>
              <w:jc w:val="center"/>
              <w:rPr>
                <w:rFonts w:eastAsia="Times New Roman"/>
                <w:noProof/>
                <w:lang w:val="vi-VN"/>
              </w:rPr>
            </w:pPr>
            <w:r w:rsidRPr="007B7F2C">
              <w:rPr>
                <w:rFonts w:eastAsia="Times New Roman"/>
                <w:noProof/>
                <w:lang w:val="vi-VN"/>
              </w:rPr>
              <w:t>32</w:t>
            </w:r>
          </w:p>
        </w:tc>
        <w:tc>
          <w:tcPr>
            <w:tcW w:w="992" w:type="dxa"/>
            <w:tcBorders>
              <w:top w:val="single" w:sz="4" w:space="0" w:color="auto"/>
              <w:bottom w:val="single" w:sz="4" w:space="0" w:color="auto"/>
              <w:right w:val="single" w:sz="8" w:space="0" w:color="auto"/>
            </w:tcBorders>
            <w:vAlign w:val="center"/>
          </w:tcPr>
          <w:p w14:paraId="5EDACE14"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51.6</w:t>
            </w:r>
          </w:p>
        </w:tc>
      </w:tr>
      <w:tr w:rsidR="00950BDE" w:rsidRPr="007B7F2C" w14:paraId="3170C563" w14:textId="77777777" w:rsidTr="004B533C">
        <w:trPr>
          <w:trHeight w:val="283"/>
          <w:jc w:val="center"/>
        </w:trPr>
        <w:tc>
          <w:tcPr>
            <w:tcW w:w="1833" w:type="dxa"/>
            <w:vMerge/>
            <w:tcBorders>
              <w:left w:val="single" w:sz="8" w:space="0" w:color="auto"/>
              <w:right w:val="single" w:sz="8" w:space="0" w:color="auto"/>
            </w:tcBorders>
            <w:vAlign w:val="center"/>
          </w:tcPr>
          <w:p w14:paraId="00BC470B" w14:textId="77777777" w:rsidR="005134D1" w:rsidRPr="007B7F2C" w:rsidRDefault="005134D1" w:rsidP="004B533C">
            <w:pPr>
              <w:ind w:firstLine="0"/>
              <w:jc w:val="center"/>
              <w:rPr>
                <w:rFonts w:eastAsia="Times New Roman"/>
                <w:noProof/>
                <w:lang w:val="vi-VN"/>
              </w:rPr>
            </w:pPr>
          </w:p>
        </w:tc>
        <w:tc>
          <w:tcPr>
            <w:tcW w:w="2552" w:type="dxa"/>
            <w:tcBorders>
              <w:top w:val="single" w:sz="4" w:space="0" w:color="auto"/>
              <w:bottom w:val="single" w:sz="4" w:space="0" w:color="auto"/>
              <w:right w:val="single" w:sz="8" w:space="0" w:color="auto"/>
            </w:tcBorders>
            <w:vAlign w:val="center"/>
          </w:tcPr>
          <w:p w14:paraId="51FE2A17" w14:textId="77777777" w:rsidR="005134D1" w:rsidRPr="007B7F2C" w:rsidRDefault="005134D1" w:rsidP="004B533C">
            <w:pPr>
              <w:ind w:firstLine="0"/>
              <w:jc w:val="center"/>
              <w:rPr>
                <w:rFonts w:eastAsia="Times New Roman"/>
                <w:noProof/>
                <w:lang w:val="vi-VN"/>
              </w:rPr>
            </w:pPr>
            <w:r w:rsidRPr="007B7F2C">
              <w:rPr>
                <w:rFonts w:eastAsia="Times New Roman"/>
                <w:noProof/>
                <w:lang w:val="vi-VN"/>
              </w:rPr>
              <w:t>2 times</w:t>
            </w:r>
          </w:p>
        </w:tc>
        <w:tc>
          <w:tcPr>
            <w:tcW w:w="850" w:type="dxa"/>
            <w:tcBorders>
              <w:top w:val="single" w:sz="4" w:space="0" w:color="auto"/>
              <w:bottom w:val="single" w:sz="4" w:space="0" w:color="auto"/>
              <w:right w:val="single" w:sz="8" w:space="0" w:color="auto"/>
            </w:tcBorders>
            <w:vAlign w:val="center"/>
          </w:tcPr>
          <w:p w14:paraId="1EA19DEF" w14:textId="77777777" w:rsidR="005134D1" w:rsidRPr="007B7F2C" w:rsidRDefault="005134D1" w:rsidP="004B533C">
            <w:pPr>
              <w:ind w:firstLine="0"/>
              <w:jc w:val="center"/>
              <w:rPr>
                <w:rFonts w:eastAsia="Times New Roman"/>
                <w:noProof/>
                <w:lang w:val="vi-VN"/>
              </w:rPr>
            </w:pPr>
            <w:r w:rsidRPr="007B7F2C">
              <w:rPr>
                <w:rFonts w:eastAsia="Times New Roman"/>
                <w:noProof/>
                <w:lang w:val="vi-VN"/>
              </w:rPr>
              <w:t>18</w:t>
            </w:r>
          </w:p>
        </w:tc>
        <w:tc>
          <w:tcPr>
            <w:tcW w:w="992" w:type="dxa"/>
            <w:tcBorders>
              <w:top w:val="single" w:sz="4" w:space="0" w:color="auto"/>
              <w:bottom w:val="single" w:sz="4" w:space="0" w:color="auto"/>
              <w:right w:val="single" w:sz="8" w:space="0" w:color="auto"/>
            </w:tcBorders>
            <w:vAlign w:val="center"/>
          </w:tcPr>
          <w:p w14:paraId="39349624"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29.0</w:t>
            </w:r>
          </w:p>
        </w:tc>
      </w:tr>
      <w:tr w:rsidR="00950BDE" w:rsidRPr="007B7F2C" w14:paraId="7554F6FD" w14:textId="77777777" w:rsidTr="004B533C">
        <w:trPr>
          <w:trHeight w:val="283"/>
          <w:jc w:val="center"/>
        </w:trPr>
        <w:tc>
          <w:tcPr>
            <w:tcW w:w="1833" w:type="dxa"/>
            <w:vMerge/>
            <w:tcBorders>
              <w:left w:val="single" w:sz="8" w:space="0" w:color="auto"/>
              <w:right w:val="single" w:sz="8" w:space="0" w:color="auto"/>
            </w:tcBorders>
            <w:vAlign w:val="center"/>
          </w:tcPr>
          <w:p w14:paraId="4E51266E" w14:textId="77777777" w:rsidR="005134D1" w:rsidRPr="007B7F2C" w:rsidRDefault="005134D1" w:rsidP="004B533C">
            <w:pPr>
              <w:ind w:firstLine="0"/>
              <w:jc w:val="center"/>
              <w:rPr>
                <w:rFonts w:eastAsia="Times New Roman"/>
                <w:noProof/>
                <w:lang w:val="vi-VN"/>
              </w:rPr>
            </w:pPr>
          </w:p>
        </w:tc>
        <w:tc>
          <w:tcPr>
            <w:tcW w:w="2552" w:type="dxa"/>
            <w:tcBorders>
              <w:top w:val="single" w:sz="4" w:space="0" w:color="auto"/>
              <w:bottom w:val="single" w:sz="4" w:space="0" w:color="auto"/>
              <w:right w:val="single" w:sz="8" w:space="0" w:color="auto"/>
            </w:tcBorders>
            <w:vAlign w:val="center"/>
          </w:tcPr>
          <w:p w14:paraId="1A3C1E08" w14:textId="77777777" w:rsidR="005134D1" w:rsidRPr="007B7F2C" w:rsidRDefault="005134D1" w:rsidP="004B533C">
            <w:pPr>
              <w:ind w:firstLine="0"/>
              <w:jc w:val="center"/>
              <w:rPr>
                <w:rFonts w:eastAsia="Times New Roman"/>
                <w:noProof/>
                <w:lang w:val="vi-VN"/>
              </w:rPr>
            </w:pPr>
            <w:r w:rsidRPr="007B7F2C">
              <w:rPr>
                <w:rFonts w:eastAsia="Times New Roman"/>
                <w:noProof/>
                <w:lang w:val="vi-VN"/>
              </w:rPr>
              <w:t>3 times</w:t>
            </w:r>
          </w:p>
        </w:tc>
        <w:tc>
          <w:tcPr>
            <w:tcW w:w="850" w:type="dxa"/>
            <w:tcBorders>
              <w:top w:val="single" w:sz="4" w:space="0" w:color="auto"/>
              <w:bottom w:val="single" w:sz="4" w:space="0" w:color="auto"/>
              <w:right w:val="single" w:sz="8" w:space="0" w:color="auto"/>
            </w:tcBorders>
            <w:vAlign w:val="center"/>
          </w:tcPr>
          <w:p w14:paraId="0F58EB1B" w14:textId="77777777" w:rsidR="005134D1" w:rsidRPr="007B7F2C" w:rsidRDefault="005134D1" w:rsidP="004B533C">
            <w:pPr>
              <w:ind w:firstLine="0"/>
              <w:jc w:val="center"/>
              <w:rPr>
                <w:rFonts w:eastAsia="Times New Roman"/>
                <w:noProof/>
                <w:lang w:val="vi-VN"/>
              </w:rPr>
            </w:pPr>
            <w:r w:rsidRPr="007B7F2C">
              <w:rPr>
                <w:rFonts w:eastAsia="Times New Roman"/>
                <w:noProof/>
                <w:lang w:val="vi-VN"/>
              </w:rPr>
              <w:t>11</w:t>
            </w:r>
          </w:p>
        </w:tc>
        <w:tc>
          <w:tcPr>
            <w:tcW w:w="992" w:type="dxa"/>
            <w:tcBorders>
              <w:top w:val="single" w:sz="4" w:space="0" w:color="auto"/>
              <w:bottom w:val="single" w:sz="4" w:space="0" w:color="auto"/>
              <w:right w:val="single" w:sz="8" w:space="0" w:color="auto"/>
            </w:tcBorders>
            <w:vAlign w:val="center"/>
          </w:tcPr>
          <w:p w14:paraId="61402840"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17.8</w:t>
            </w:r>
          </w:p>
        </w:tc>
      </w:tr>
      <w:tr w:rsidR="00950BDE" w:rsidRPr="007B7F2C" w14:paraId="24048211" w14:textId="77777777" w:rsidTr="004B533C">
        <w:trPr>
          <w:trHeight w:val="283"/>
          <w:jc w:val="center"/>
        </w:trPr>
        <w:tc>
          <w:tcPr>
            <w:tcW w:w="1833" w:type="dxa"/>
            <w:vMerge/>
            <w:tcBorders>
              <w:left w:val="single" w:sz="8" w:space="0" w:color="auto"/>
              <w:bottom w:val="single" w:sz="4" w:space="0" w:color="auto"/>
              <w:right w:val="single" w:sz="8" w:space="0" w:color="auto"/>
            </w:tcBorders>
            <w:vAlign w:val="center"/>
          </w:tcPr>
          <w:p w14:paraId="57943CA6" w14:textId="77777777" w:rsidR="005134D1" w:rsidRPr="007B7F2C" w:rsidRDefault="005134D1" w:rsidP="004B533C">
            <w:pPr>
              <w:ind w:firstLine="0"/>
              <w:jc w:val="center"/>
              <w:rPr>
                <w:rFonts w:eastAsia="Times New Roman"/>
                <w:noProof/>
                <w:lang w:val="vi-VN"/>
              </w:rPr>
            </w:pPr>
          </w:p>
        </w:tc>
        <w:tc>
          <w:tcPr>
            <w:tcW w:w="2552" w:type="dxa"/>
            <w:tcBorders>
              <w:top w:val="single" w:sz="4" w:space="0" w:color="auto"/>
              <w:bottom w:val="single" w:sz="4" w:space="0" w:color="auto"/>
              <w:right w:val="single" w:sz="8" w:space="0" w:color="auto"/>
            </w:tcBorders>
            <w:vAlign w:val="center"/>
          </w:tcPr>
          <w:p w14:paraId="6CE78624" w14:textId="77777777" w:rsidR="005134D1" w:rsidRPr="007B7F2C" w:rsidRDefault="005134D1" w:rsidP="004B533C">
            <w:pPr>
              <w:ind w:firstLine="0"/>
              <w:jc w:val="center"/>
              <w:rPr>
                <w:rFonts w:eastAsia="Times New Roman"/>
                <w:noProof/>
                <w:lang w:val="vi-VN"/>
              </w:rPr>
            </w:pPr>
            <w:r w:rsidRPr="007B7F2C">
              <w:rPr>
                <w:rFonts w:eastAsia="Times New Roman"/>
                <w:noProof/>
                <w:lang w:val="vi-VN"/>
              </w:rPr>
              <w:t>4 times</w:t>
            </w:r>
          </w:p>
        </w:tc>
        <w:tc>
          <w:tcPr>
            <w:tcW w:w="850" w:type="dxa"/>
            <w:tcBorders>
              <w:top w:val="single" w:sz="4" w:space="0" w:color="auto"/>
              <w:bottom w:val="single" w:sz="4" w:space="0" w:color="auto"/>
              <w:right w:val="single" w:sz="8" w:space="0" w:color="auto"/>
            </w:tcBorders>
            <w:vAlign w:val="center"/>
          </w:tcPr>
          <w:p w14:paraId="09120B1E" w14:textId="77777777" w:rsidR="005134D1" w:rsidRPr="007B7F2C" w:rsidRDefault="005134D1" w:rsidP="004B533C">
            <w:pPr>
              <w:ind w:firstLine="0"/>
              <w:jc w:val="center"/>
              <w:rPr>
                <w:rFonts w:eastAsia="Times New Roman"/>
                <w:noProof/>
                <w:lang w:val="vi-VN"/>
              </w:rPr>
            </w:pPr>
            <w:r w:rsidRPr="007B7F2C">
              <w:rPr>
                <w:rFonts w:eastAsia="Times New Roman"/>
                <w:noProof/>
                <w:lang w:val="vi-VN"/>
              </w:rPr>
              <w:t>1</w:t>
            </w:r>
          </w:p>
        </w:tc>
        <w:tc>
          <w:tcPr>
            <w:tcW w:w="992" w:type="dxa"/>
            <w:tcBorders>
              <w:top w:val="single" w:sz="4" w:space="0" w:color="auto"/>
              <w:bottom w:val="single" w:sz="4" w:space="0" w:color="auto"/>
              <w:right w:val="single" w:sz="8" w:space="0" w:color="auto"/>
            </w:tcBorders>
            <w:vAlign w:val="center"/>
          </w:tcPr>
          <w:p w14:paraId="14413114" w14:textId="77777777" w:rsidR="005134D1" w:rsidRPr="007B7F2C" w:rsidRDefault="005134D1" w:rsidP="004B533C">
            <w:pPr>
              <w:ind w:firstLine="0"/>
              <w:jc w:val="center"/>
              <w:rPr>
                <w:rFonts w:eastAsia="Times New Roman"/>
                <w:bCs/>
                <w:iCs/>
                <w:noProof/>
                <w:lang w:val="vi-VN"/>
              </w:rPr>
            </w:pPr>
            <w:r w:rsidRPr="007B7F2C">
              <w:rPr>
                <w:rFonts w:eastAsia="Times New Roman"/>
                <w:bCs/>
                <w:iCs/>
                <w:noProof/>
                <w:lang w:val="vi-VN"/>
              </w:rPr>
              <w:t>1.6</w:t>
            </w:r>
          </w:p>
        </w:tc>
      </w:tr>
    </w:tbl>
    <w:p w14:paraId="5FCA28D9" w14:textId="3A8927DB" w:rsidR="00950BDE" w:rsidRPr="007B7F2C" w:rsidRDefault="00950BDE" w:rsidP="004B533C">
      <w:pPr>
        <w:rPr>
          <w:rFonts w:eastAsia="Times New Roman"/>
          <w:bCs/>
          <w:noProof/>
          <w:lang w:val="vi-VN"/>
        </w:rPr>
      </w:pPr>
      <w:r w:rsidRPr="007B7F2C">
        <w:rPr>
          <w:rFonts w:eastAsia="Times New Roman"/>
          <w:i/>
          <w:noProof/>
          <w:lang w:val="vi-VN"/>
        </w:rPr>
        <w:t xml:space="preserve">Comments </w:t>
      </w:r>
      <w:r w:rsidRPr="007B7F2C">
        <w:rPr>
          <w:rFonts w:eastAsia="Times New Roman"/>
          <w:bCs/>
          <w:iCs/>
          <w:noProof/>
          <w:lang w:val="vi-VN"/>
        </w:rPr>
        <w:t xml:space="preserve">: </w:t>
      </w:r>
      <w:r w:rsidR="00C46F67" w:rsidRPr="00C46F67">
        <w:rPr>
          <w:rFonts w:eastAsia="Times New Roman"/>
          <w:bCs/>
          <w:iCs/>
          <w:noProof/>
          <w:lang w:val="vi-VN"/>
        </w:rPr>
        <w:t>Successful dilation</w:t>
      </w:r>
      <w:r w:rsidRPr="007B7F2C">
        <w:rPr>
          <w:rFonts w:eastAsia="Times New Roman"/>
          <w:bCs/>
          <w:iCs/>
          <w:noProof/>
          <w:lang w:val="vi-VN"/>
        </w:rPr>
        <w:t>:</w:t>
      </w:r>
      <w:r w:rsidRPr="007B7F2C">
        <w:rPr>
          <w:rFonts w:eastAsia="Times New Roman"/>
          <w:bCs/>
          <w:iCs/>
          <w:noProof/>
        </w:rPr>
        <w:t xml:space="preserve"> </w:t>
      </w:r>
      <w:r w:rsidR="008F5E97" w:rsidRPr="007B7F2C">
        <w:rPr>
          <w:rFonts w:eastAsia="Times New Roman"/>
          <w:bCs/>
          <w:iCs/>
          <w:noProof/>
          <w:lang w:val="vi-VN"/>
        </w:rPr>
        <w:t xml:space="preserve">87.1%. Most patients only needed one dilation to resolve the </w:t>
      </w:r>
      <w:r w:rsidR="00364E76" w:rsidRPr="007B7F2C">
        <w:rPr>
          <w:rFonts w:eastAsia="Times New Roman"/>
          <w:bCs/>
          <w:iCs/>
          <w:noProof/>
          <w:lang w:val="vi-VN"/>
        </w:rPr>
        <w:t>strictures</w:t>
      </w:r>
      <w:r w:rsidR="008F5E97" w:rsidRPr="007B7F2C">
        <w:rPr>
          <w:rFonts w:eastAsia="Times New Roman"/>
          <w:bCs/>
          <w:iCs/>
          <w:noProof/>
          <w:lang w:val="vi-VN"/>
        </w:rPr>
        <w:t xml:space="preserve"> (51.6%). The average number of dilations was 1.7 ± 0.8.</w:t>
      </w:r>
      <w:r w:rsidRPr="007B7F2C">
        <w:rPr>
          <w:rFonts w:eastAsia="Times New Roman"/>
          <w:bCs/>
          <w:noProof/>
          <w:lang w:val="vi-VN"/>
        </w:rPr>
        <w:t xml:space="preserve"> </w:t>
      </w:r>
    </w:p>
    <w:p w14:paraId="15392AF6" w14:textId="2B3A2CBF" w:rsidR="00950BDE" w:rsidRPr="007B7F2C" w:rsidRDefault="009C3077" w:rsidP="004B533C">
      <w:pPr>
        <w:rPr>
          <w:rFonts w:eastAsia="Times New Roman"/>
          <w:bCs/>
          <w:noProof/>
          <w:lang w:val="vi-VN"/>
        </w:rPr>
      </w:pPr>
      <w:r w:rsidRPr="007B7F2C">
        <w:rPr>
          <w:rFonts w:eastAsia="Times New Roman"/>
          <w:b/>
          <w:bCs/>
          <w:i/>
          <w:noProof/>
          <w:lang w:val="vi-VN"/>
        </w:rPr>
        <w:t>* Classification of biliary stricture:</w:t>
      </w:r>
      <w:r w:rsidRPr="007B7F2C">
        <w:rPr>
          <w:rFonts w:eastAsia="Times New Roman"/>
          <w:b/>
          <w:bCs/>
          <w:noProof/>
          <w:lang w:val="vi-VN"/>
        </w:rPr>
        <w:t xml:space="preserve"> </w:t>
      </w:r>
      <w:r w:rsidRPr="007B7F2C">
        <w:rPr>
          <w:rFonts w:eastAsia="Times New Roman"/>
          <w:bCs/>
          <w:noProof/>
          <w:lang w:val="vi-VN"/>
        </w:rPr>
        <w:t>Classification according to Lee S</w:t>
      </w:r>
      <w:r w:rsidR="00C46F67">
        <w:rPr>
          <w:rFonts w:eastAsia="Times New Roman"/>
          <w:bCs/>
          <w:noProof/>
          <w:lang w:val="en-US"/>
        </w:rPr>
        <w:t>.</w:t>
      </w:r>
      <w:r w:rsidRPr="007B7F2C">
        <w:rPr>
          <w:rFonts w:eastAsia="Times New Roman"/>
          <w:bCs/>
          <w:noProof/>
          <w:lang w:val="vi-VN"/>
        </w:rPr>
        <w:t>K</w:t>
      </w:r>
      <w:r w:rsidR="00C46F67">
        <w:rPr>
          <w:rFonts w:eastAsia="Times New Roman"/>
          <w:bCs/>
          <w:noProof/>
          <w:lang w:val="en-US"/>
        </w:rPr>
        <w:t>.</w:t>
      </w:r>
      <w:r w:rsidRPr="007B7F2C">
        <w:rPr>
          <w:rFonts w:eastAsia="Times New Roman"/>
          <w:bCs/>
          <w:noProof/>
          <w:lang w:val="vi-VN"/>
        </w:rPr>
        <w:t xml:space="preserve">: Mild </w:t>
      </w:r>
      <w:r w:rsidR="00364E76" w:rsidRPr="007B7F2C">
        <w:rPr>
          <w:rFonts w:eastAsia="Times New Roman"/>
          <w:bCs/>
          <w:noProof/>
          <w:lang w:val="vi-VN"/>
        </w:rPr>
        <w:t>strictures</w:t>
      </w:r>
      <w:r w:rsidRPr="007B7F2C">
        <w:rPr>
          <w:rFonts w:eastAsia="Times New Roman"/>
          <w:bCs/>
          <w:noProof/>
          <w:lang w:val="vi-VN"/>
        </w:rPr>
        <w:t xml:space="preserve"> accounts for the highest rate: 85.5%, moderate </w:t>
      </w:r>
      <w:r w:rsidR="00364E76" w:rsidRPr="007B7F2C">
        <w:rPr>
          <w:rFonts w:eastAsia="Times New Roman"/>
          <w:bCs/>
          <w:noProof/>
          <w:lang w:val="vi-VN"/>
        </w:rPr>
        <w:t>strictures</w:t>
      </w:r>
      <w:r w:rsidRPr="007B7F2C">
        <w:rPr>
          <w:rFonts w:eastAsia="Times New Roman"/>
          <w:bCs/>
          <w:noProof/>
          <w:lang w:val="vi-VN"/>
        </w:rPr>
        <w:t>: 8.7%</w:t>
      </w:r>
      <w:r w:rsidR="00111603">
        <w:rPr>
          <w:rFonts w:eastAsia="Times New Roman"/>
          <w:bCs/>
          <w:noProof/>
          <w:lang w:val="en-US"/>
        </w:rPr>
        <w:t>,</w:t>
      </w:r>
      <w:r w:rsidRPr="007B7F2C">
        <w:rPr>
          <w:rFonts w:eastAsia="Times New Roman"/>
          <w:bCs/>
          <w:noProof/>
          <w:lang w:val="vi-VN"/>
        </w:rPr>
        <w:t xml:space="preserve"> and severe </w:t>
      </w:r>
      <w:r w:rsidR="00364E76" w:rsidRPr="007B7F2C">
        <w:rPr>
          <w:rFonts w:eastAsia="Times New Roman"/>
          <w:bCs/>
          <w:noProof/>
          <w:lang w:val="vi-VN"/>
        </w:rPr>
        <w:t>strictures</w:t>
      </w:r>
      <w:r w:rsidRPr="007B7F2C">
        <w:rPr>
          <w:rFonts w:eastAsia="Times New Roman"/>
          <w:bCs/>
          <w:noProof/>
          <w:lang w:val="vi-VN"/>
        </w:rPr>
        <w:t>: 5.8%.</w:t>
      </w:r>
    </w:p>
    <w:p w14:paraId="2C64A7D7" w14:textId="6A43B14E" w:rsidR="009C3077" w:rsidRPr="007B7F2C" w:rsidRDefault="009C3077" w:rsidP="004B533C">
      <w:pPr>
        <w:rPr>
          <w:rFonts w:eastAsia="Times New Roman"/>
          <w:bCs/>
          <w:iCs/>
          <w:noProof/>
          <w:lang w:val="vi-VN"/>
        </w:rPr>
      </w:pPr>
      <w:r w:rsidRPr="007B7F2C">
        <w:rPr>
          <w:rFonts w:eastAsia="Times New Roman"/>
          <w:b/>
          <w:bCs/>
          <w:i/>
          <w:iCs/>
          <w:noProof/>
          <w:lang w:val="vi-VN"/>
        </w:rPr>
        <w:t xml:space="preserve">* Biliary stent placement: </w:t>
      </w:r>
      <w:r w:rsidRPr="007B7F2C">
        <w:rPr>
          <w:rFonts w:eastAsia="Times New Roman"/>
          <w:bCs/>
          <w:iCs/>
          <w:noProof/>
          <w:lang w:val="vi-VN"/>
        </w:rPr>
        <w:t>64.5% of patients had stent placement after dilation.</w:t>
      </w:r>
    </w:p>
    <w:p w14:paraId="1760C8A1" w14:textId="1D029C76" w:rsidR="00013B55" w:rsidRPr="004B533C" w:rsidRDefault="009C3077" w:rsidP="004B533C">
      <w:pPr>
        <w:rPr>
          <w:rFonts w:eastAsia="Times New Roman"/>
          <w:bCs/>
          <w:iCs/>
          <w:noProof/>
          <w:spacing w:val="-2"/>
          <w:lang w:val="vi-VN"/>
        </w:rPr>
      </w:pPr>
      <w:r w:rsidRPr="004B533C">
        <w:rPr>
          <w:rFonts w:eastAsia="Times New Roman"/>
          <w:b/>
          <w:bCs/>
          <w:i/>
          <w:iCs/>
          <w:noProof/>
          <w:spacing w:val="-2"/>
          <w:lang w:val="vi-VN"/>
        </w:rPr>
        <w:lastRenderedPageBreak/>
        <w:t xml:space="preserve">* Rate of </w:t>
      </w:r>
      <w:r w:rsidR="00CA5268" w:rsidRPr="004B533C">
        <w:rPr>
          <w:rFonts w:eastAsia="Times New Roman"/>
          <w:b/>
          <w:bCs/>
          <w:i/>
          <w:iCs/>
          <w:noProof/>
          <w:spacing w:val="-2"/>
          <w:lang w:val="vi-VN"/>
        </w:rPr>
        <w:t>completed biliary stone</w:t>
      </w:r>
      <w:r w:rsidR="00CA5268" w:rsidRPr="004B533C">
        <w:rPr>
          <w:rFonts w:eastAsia="Times New Roman"/>
          <w:b/>
          <w:bCs/>
          <w:i/>
          <w:iCs/>
          <w:noProof/>
          <w:spacing w:val="-2"/>
          <w:lang w:val="en-US"/>
        </w:rPr>
        <w:t>s</w:t>
      </w:r>
      <w:r w:rsidR="00CA5268" w:rsidRPr="004B533C">
        <w:rPr>
          <w:rFonts w:eastAsia="Times New Roman"/>
          <w:b/>
          <w:bCs/>
          <w:i/>
          <w:iCs/>
          <w:noProof/>
          <w:spacing w:val="-2"/>
          <w:lang w:val="vi-VN"/>
        </w:rPr>
        <w:t xml:space="preserve"> and stricture</w:t>
      </w:r>
      <w:r w:rsidR="00CA5268" w:rsidRPr="004B533C">
        <w:rPr>
          <w:rFonts w:eastAsia="Times New Roman"/>
          <w:b/>
          <w:bCs/>
          <w:i/>
          <w:iCs/>
          <w:noProof/>
          <w:spacing w:val="-2"/>
          <w:lang w:val="en-US"/>
        </w:rPr>
        <w:t>s</w:t>
      </w:r>
      <w:r w:rsidR="00CA5268" w:rsidRPr="004B533C">
        <w:rPr>
          <w:rFonts w:eastAsia="Times New Roman"/>
          <w:b/>
          <w:bCs/>
          <w:i/>
          <w:iCs/>
          <w:noProof/>
          <w:spacing w:val="-2"/>
          <w:lang w:val="vi-VN"/>
        </w:rPr>
        <w:t xml:space="preserve"> clearance </w:t>
      </w:r>
      <w:r w:rsidRPr="004B533C">
        <w:rPr>
          <w:rFonts w:eastAsia="Times New Roman"/>
          <w:b/>
          <w:bCs/>
          <w:i/>
          <w:iCs/>
          <w:noProof/>
          <w:spacing w:val="-2"/>
          <w:lang w:val="vi-VN"/>
        </w:rPr>
        <w:t xml:space="preserve">after surgery: </w:t>
      </w:r>
      <w:r w:rsidRPr="004B533C">
        <w:rPr>
          <w:rFonts w:eastAsia="Times New Roman"/>
          <w:bCs/>
          <w:iCs/>
          <w:noProof/>
          <w:spacing w:val="-2"/>
          <w:lang w:val="vi-VN"/>
        </w:rPr>
        <w:t xml:space="preserve">The rate of </w:t>
      </w:r>
      <w:r w:rsidR="00CA5268" w:rsidRPr="004B533C">
        <w:rPr>
          <w:rFonts w:eastAsia="Times New Roman"/>
          <w:bCs/>
          <w:iCs/>
          <w:noProof/>
          <w:spacing w:val="-2"/>
          <w:lang w:val="en-US"/>
        </w:rPr>
        <w:t xml:space="preserve">postoperative </w:t>
      </w:r>
      <w:r w:rsidR="00CA5268" w:rsidRPr="004B533C">
        <w:rPr>
          <w:rFonts w:eastAsia="Times New Roman"/>
          <w:bCs/>
          <w:iCs/>
          <w:noProof/>
          <w:spacing w:val="-2"/>
          <w:lang w:val="vi-VN"/>
        </w:rPr>
        <w:t>biliary stone</w:t>
      </w:r>
      <w:r w:rsidR="00CA5268" w:rsidRPr="004B533C">
        <w:rPr>
          <w:rFonts w:eastAsia="Times New Roman"/>
          <w:bCs/>
          <w:iCs/>
          <w:noProof/>
          <w:spacing w:val="-2"/>
          <w:lang w:val="en-US"/>
        </w:rPr>
        <w:t>s</w:t>
      </w:r>
      <w:r w:rsidR="00CA5268" w:rsidRPr="004B533C">
        <w:rPr>
          <w:rFonts w:eastAsia="Times New Roman"/>
          <w:bCs/>
          <w:iCs/>
          <w:noProof/>
          <w:spacing w:val="-2"/>
          <w:lang w:val="vi-VN"/>
        </w:rPr>
        <w:t xml:space="preserve"> and stricture</w:t>
      </w:r>
      <w:r w:rsidR="00CA5268" w:rsidRPr="004B533C">
        <w:rPr>
          <w:rFonts w:eastAsia="Times New Roman"/>
          <w:bCs/>
          <w:iCs/>
          <w:noProof/>
          <w:spacing w:val="-2"/>
          <w:lang w:val="en-US"/>
        </w:rPr>
        <w:t>s</w:t>
      </w:r>
      <w:r w:rsidR="00CA5268" w:rsidRPr="004B533C">
        <w:rPr>
          <w:rFonts w:eastAsia="Times New Roman"/>
          <w:bCs/>
          <w:iCs/>
          <w:noProof/>
          <w:spacing w:val="-2"/>
          <w:lang w:val="vi-VN"/>
        </w:rPr>
        <w:t xml:space="preserve"> clearance </w:t>
      </w:r>
      <w:r w:rsidR="000C317E" w:rsidRPr="004B533C">
        <w:rPr>
          <w:rFonts w:eastAsia="Times New Roman"/>
          <w:bCs/>
          <w:iCs/>
          <w:noProof/>
          <w:spacing w:val="-2"/>
          <w:lang w:val="vi-VN"/>
        </w:rPr>
        <w:t>were</w:t>
      </w:r>
      <w:r w:rsidR="00CA5268" w:rsidRPr="004B533C">
        <w:rPr>
          <w:rFonts w:eastAsia="Times New Roman"/>
          <w:bCs/>
          <w:iCs/>
          <w:noProof/>
          <w:spacing w:val="-2"/>
          <w:lang w:val="vi-VN"/>
        </w:rPr>
        <w:t xml:space="preserve"> 83.9% </w:t>
      </w:r>
      <w:r w:rsidRPr="004B533C">
        <w:rPr>
          <w:rFonts w:eastAsia="Times New Roman"/>
          <w:bCs/>
          <w:iCs/>
          <w:noProof/>
          <w:spacing w:val="-2"/>
          <w:lang w:val="vi-VN"/>
        </w:rPr>
        <w:t xml:space="preserve">and </w:t>
      </w:r>
      <w:r w:rsidR="00CA5268" w:rsidRPr="004B533C">
        <w:rPr>
          <w:rFonts w:eastAsia="Times New Roman"/>
          <w:bCs/>
          <w:iCs/>
          <w:noProof/>
          <w:spacing w:val="-2"/>
          <w:lang w:val="vi-VN"/>
        </w:rPr>
        <w:t xml:space="preserve">87.1%. </w:t>
      </w:r>
      <w:r w:rsidRPr="004B533C">
        <w:rPr>
          <w:rFonts w:eastAsia="Times New Roman"/>
          <w:bCs/>
          <w:iCs/>
          <w:noProof/>
          <w:spacing w:val="-2"/>
          <w:lang w:val="vi-VN"/>
        </w:rPr>
        <w:t>The re</w:t>
      </w:r>
      <w:r w:rsidR="00F36224" w:rsidRPr="004B533C">
        <w:rPr>
          <w:rFonts w:eastAsia="Times New Roman"/>
          <w:bCs/>
          <w:iCs/>
          <w:noProof/>
          <w:spacing w:val="-2"/>
          <w:lang w:val="vi-VN"/>
        </w:rPr>
        <w:t>main</w:t>
      </w:r>
      <w:r w:rsidRPr="004B533C">
        <w:rPr>
          <w:rFonts w:eastAsia="Times New Roman"/>
          <w:bCs/>
          <w:iCs/>
          <w:noProof/>
          <w:spacing w:val="-2"/>
          <w:lang w:val="vi-VN"/>
        </w:rPr>
        <w:t xml:space="preserve">ing </w:t>
      </w:r>
      <w:r w:rsidR="00364E76" w:rsidRPr="004B533C">
        <w:rPr>
          <w:rFonts w:eastAsia="Times New Roman"/>
          <w:bCs/>
          <w:iCs/>
          <w:noProof/>
          <w:spacing w:val="-2"/>
          <w:lang w:val="vi-VN"/>
        </w:rPr>
        <w:t>strictures</w:t>
      </w:r>
      <w:r w:rsidR="006A179E" w:rsidRPr="004B533C">
        <w:rPr>
          <w:rFonts w:eastAsia="Times New Roman"/>
          <w:bCs/>
          <w:iCs/>
          <w:noProof/>
          <w:spacing w:val="-2"/>
          <w:lang w:val="vi-VN"/>
        </w:rPr>
        <w:t xml:space="preserve"> and </w:t>
      </w:r>
      <w:r w:rsidRPr="004B533C">
        <w:rPr>
          <w:rFonts w:eastAsia="Times New Roman"/>
          <w:bCs/>
          <w:iCs/>
          <w:noProof/>
          <w:spacing w:val="-2"/>
          <w:lang w:val="vi-VN"/>
        </w:rPr>
        <w:t xml:space="preserve">stones were all located in the intrahepatic bile duct, of which the left </w:t>
      </w:r>
      <w:r w:rsidR="001A4EA0" w:rsidRPr="004B533C">
        <w:rPr>
          <w:rFonts w:eastAsia="Times New Roman"/>
          <w:bCs/>
          <w:iCs/>
          <w:noProof/>
          <w:spacing w:val="-2"/>
          <w:lang w:val="vi-VN"/>
        </w:rPr>
        <w:t>hepatic</w:t>
      </w:r>
      <w:r w:rsidRPr="004B533C">
        <w:rPr>
          <w:rFonts w:eastAsia="Times New Roman"/>
          <w:bCs/>
          <w:iCs/>
          <w:noProof/>
          <w:spacing w:val="-2"/>
          <w:lang w:val="vi-VN"/>
        </w:rPr>
        <w:t xml:space="preserve"> accounted for the largest proportion (8.1% and 11.3%). The surgical method for the two cases of severe </w:t>
      </w:r>
      <w:r w:rsidR="00364E76" w:rsidRPr="004B533C">
        <w:rPr>
          <w:rFonts w:eastAsia="Times New Roman"/>
          <w:bCs/>
          <w:iCs/>
          <w:noProof/>
          <w:spacing w:val="-2"/>
          <w:lang w:val="vi-VN"/>
        </w:rPr>
        <w:t>strictures</w:t>
      </w:r>
      <w:r w:rsidRPr="004B533C">
        <w:rPr>
          <w:rFonts w:eastAsia="Times New Roman"/>
          <w:bCs/>
          <w:iCs/>
          <w:noProof/>
          <w:spacing w:val="-2"/>
          <w:lang w:val="vi-VN"/>
        </w:rPr>
        <w:t xml:space="preserve"> and many stones re</w:t>
      </w:r>
      <w:r w:rsidR="00F36224" w:rsidRPr="004B533C">
        <w:rPr>
          <w:rFonts w:eastAsia="Times New Roman"/>
          <w:bCs/>
          <w:iCs/>
          <w:noProof/>
          <w:spacing w:val="-2"/>
          <w:lang w:val="vi-VN"/>
        </w:rPr>
        <w:t>main</w:t>
      </w:r>
      <w:r w:rsidRPr="004B533C">
        <w:rPr>
          <w:rFonts w:eastAsia="Times New Roman"/>
          <w:bCs/>
          <w:iCs/>
          <w:noProof/>
          <w:spacing w:val="-2"/>
          <w:lang w:val="vi-VN"/>
        </w:rPr>
        <w:t xml:space="preserve">ing in the left </w:t>
      </w:r>
      <w:r w:rsidR="001A4EA0" w:rsidRPr="004B533C">
        <w:rPr>
          <w:rFonts w:eastAsia="Times New Roman"/>
          <w:bCs/>
          <w:iCs/>
          <w:noProof/>
          <w:spacing w:val="-2"/>
          <w:lang w:val="vi-VN"/>
        </w:rPr>
        <w:t>hepatic</w:t>
      </w:r>
      <w:r w:rsidRPr="004B533C">
        <w:rPr>
          <w:rFonts w:eastAsia="Times New Roman"/>
          <w:bCs/>
          <w:iCs/>
          <w:noProof/>
          <w:spacing w:val="-2"/>
          <w:lang w:val="vi-VN"/>
        </w:rPr>
        <w:t xml:space="preserve"> was changed to left hepatectomy. For patients with moderate </w:t>
      </w:r>
      <w:r w:rsidR="00364E76" w:rsidRPr="004B533C">
        <w:rPr>
          <w:rFonts w:eastAsia="Times New Roman"/>
          <w:bCs/>
          <w:iCs/>
          <w:noProof/>
          <w:spacing w:val="-2"/>
          <w:lang w:val="vi-VN"/>
        </w:rPr>
        <w:t>strictures</w:t>
      </w:r>
      <w:r w:rsidRPr="004B533C">
        <w:rPr>
          <w:rFonts w:eastAsia="Times New Roman"/>
          <w:bCs/>
          <w:iCs/>
          <w:noProof/>
          <w:spacing w:val="-2"/>
          <w:lang w:val="vi-VN"/>
        </w:rPr>
        <w:t xml:space="preserve"> and few stones re</w:t>
      </w:r>
      <w:r w:rsidR="00F36224" w:rsidRPr="004B533C">
        <w:rPr>
          <w:rFonts w:eastAsia="Times New Roman"/>
          <w:bCs/>
          <w:iCs/>
          <w:noProof/>
          <w:spacing w:val="-2"/>
          <w:lang w:val="vi-VN"/>
        </w:rPr>
        <w:t>main</w:t>
      </w:r>
      <w:r w:rsidRPr="004B533C">
        <w:rPr>
          <w:rFonts w:eastAsia="Times New Roman"/>
          <w:bCs/>
          <w:iCs/>
          <w:noProof/>
          <w:spacing w:val="-2"/>
          <w:lang w:val="vi-VN"/>
        </w:rPr>
        <w:t>ing, the maximum stone</w:t>
      </w:r>
      <w:r w:rsidR="000C317E" w:rsidRPr="004B533C">
        <w:rPr>
          <w:rFonts w:eastAsia="Times New Roman"/>
          <w:bCs/>
          <w:iCs/>
          <w:noProof/>
          <w:spacing w:val="-2"/>
          <w:lang w:val="en-US"/>
        </w:rPr>
        <w:t>s</w:t>
      </w:r>
      <w:r w:rsidRPr="004B533C">
        <w:rPr>
          <w:rFonts w:eastAsia="Times New Roman"/>
          <w:bCs/>
          <w:iCs/>
          <w:noProof/>
          <w:spacing w:val="-2"/>
          <w:lang w:val="vi-VN"/>
        </w:rPr>
        <w:t xml:space="preserve"> removal was</w:t>
      </w:r>
      <w:r w:rsidR="000C317E" w:rsidRPr="004B533C">
        <w:rPr>
          <w:rFonts w:eastAsia="Times New Roman"/>
          <w:bCs/>
          <w:iCs/>
          <w:noProof/>
          <w:spacing w:val="-2"/>
          <w:lang w:val="vi-VN"/>
        </w:rPr>
        <w:t xml:space="preserve"> attempted, leaving</w:t>
      </w:r>
      <w:r w:rsidRPr="004B533C">
        <w:rPr>
          <w:rFonts w:eastAsia="Times New Roman"/>
          <w:bCs/>
          <w:iCs/>
          <w:noProof/>
          <w:spacing w:val="-2"/>
          <w:lang w:val="vi-VN"/>
        </w:rPr>
        <w:t xml:space="preserve"> </w:t>
      </w:r>
      <w:r w:rsidR="000C317E" w:rsidRPr="004B533C">
        <w:rPr>
          <w:rFonts w:eastAsia="Times New Roman"/>
          <w:bCs/>
          <w:iCs/>
          <w:noProof/>
          <w:spacing w:val="-2"/>
          <w:lang w:val="en-US"/>
        </w:rPr>
        <w:t>residual</w:t>
      </w:r>
      <w:r w:rsidR="000C317E" w:rsidRPr="004B533C">
        <w:rPr>
          <w:rFonts w:eastAsia="Times New Roman"/>
          <w:bCs/>
          <w:iCs/>
          <w:noProof/>
          <w:spacing w:val="-2"/>
          <w:lang w:val="vi-VN"/>
        </w:rPr>
        <w:t xml:space="preserve"> stones and</w:t>
      </w:r>
      <w:r w:rsidRPr="004B533C">
        <w:rPr>
          <w:rFonts w:eastAsia="Times New Roman"/>
          <w:bCs/>
          <w:iCs/>
          <w:noProof/>
          <w:spacing w:val="-2"/>
          <w:lang w:val="vi-VN"/>
        </w:rPr>
        <w:t xml:space="preserve"> stricture</w:t>
      </w:r>
      <w:r w:rsidR="000C317E" w:rsidRPr="004B533C">
        <w:rPr>
          <w:rFonts w:eastAsia="Times New Roman"/>
          <w:bCs/>
          <w:iCs/>
          <w:noProof/>
          <w:spacing w:val="-2"/>
          <w:lang w:val="en-US"/>
        </w:rPr>
        <w:t>s</w:t>
      </w:r>
      <w:r w:rsidRPr="004B533C">
        <w:rPr>
          <w:rFonts w:eastAsia="Times New Roman"/>
          <w:bCs/>
          <w:iCs/>
          <w:noProof/>
          <w:spacing w:val="-2"/>
          <w:lang w:val="vi-VN"/>
        </w:rPr>
        <w:t>.</w:t>
      </w:r>
    </w:p>
    <w:p w14:paraId="017936AA" w14:textId="2232BF2C" w:rsidR="004B533C" w:rsidRPr="007B7F2C" w:rsidRDefault="009C3077" w:rsidP="004B533C">
      <w:pPr>
        <w:rPr>
          <w:bCs/>
          <w:iCs/>
          <w:lang w:val="vi-VN" w:eastAsia="vi-VN"/>
        </w:rPr>
      </w:pPr>
      <w:r w:rsidRPr="007B7F2C">
        <w:rPr>
          <w:rFonts w:eastAsia="Times New Roman"/>
          <w:b/>
          <w:bCs/>
          <w:i/>
          <w:iCs/>
          <w:noProof/>
          <w:lang w:val="vi-VN"/>
        </w:rPr>
        <w:t>* Time:</w:t>
      </w:r>
      <w:r w:rsidRPr="007B7F2C">
        <w:rPr>
          <w:rFonts w:eastAsia="Times New Roman"/>
          <w:b/>
          <w:bCs/>
          <w:iCs/>
          <w:noProof/>
          <w:lang w:val="vi-VN"/>
        </w:rPr>
        <w:t xml:space="preserve"> </w:t>
      </w:r>
      <w:r w:rsidRPr="007B7F2C">
        <w:rPr>
          <w:rFonts w:eastAsia="Times New Roman"/>
          <w:bCs/>
          <w:iCs/>
          <w:noProof/>
          <w:lang w:val="vi-VN"/>
        </w:rPr>
        <w:t xml:space="preserve">The average laparoscopic and open surgery time was 112.7 ± 11.6 and 142.4 ± 47.4 minutes. The average </w:t>
      </w:r>
      <w:r w:rsidR="000C317E">
        <w:rPr>
          <w:rFonts w:eastAsia="Times New Roman"/>
          <w:bCs/>
          <w:iCs/>
          <w:noProof/>
          <w:lang w:val="en-US"/>
        </w:rPr>
        <w:t>cholangioscopic</w:t>
      </w:r>
      <w:r w:rsidRPr="007B7F2C">
        <w:rPr>
          <w:rFonts w:eastAsia="Times New Roman"/>
          <w:bCs/>
          <w:iCs/>
          <w:noProof/>
          <w:lang w:val="vi-VN"/>
        </w:rPr>
        <w:t xml:space="preserve"> time was </w:t>
      </w:r>
      <w:r w:rsidR="00013B55" w:rsidRPr="007B7F2C">
        <w:rPr>
          <w:iCs/>
          <w:lang w:val="vi-VN" w:eastAsia="vi-VN"/>
        </w:rPr>
        <w:t xml:space="preserve">88.6 ± 27.5 minutes, the average dilation and lithotripsy time was </w:t>
      </w:r>
      <w:r w:rsidR="00013B55" w:rsidRPr="007B7F2C">
        <w:rPr>
          <w:bCs/>
          <w:iCs/>
          <w:lang w:val="vi-VN" w:eastAsia="vi-VN"/>
        </w:rPr>
        <w:t>23.1 ± 10.2 and 65.0 ± 22.7 minutes. The average postoperative hospital stay was 13.5 ± 5.2 days.</w:t>
      </w:r>
    </w:p>
    <w:p w14:paraId="21D4529D" w14:textId="06A06AC2" w:rsidR="00013B55" w:rsidRPr="007B7F2C" w:rsidRDefault="00560262" w:rsidP="004B533C">
      <w:pPr>
        <w:rPr>
          <w:bCs/>
          <w:iCs/>
          <w:lang w:val="vi-VN" w:eastAsia="vi-VN"/>
        </w:rPr>
      </w:pPr>
      <w:r>
        <w:rPr>
          <w:b/>
          <w:bCs/>
          <w:i/>
          <w:iCs/>
          <w:lang w:val="vi-VN" w:eastAsia="vi-VN"/>
        </w:rPr>
        <w:t>* Intraoperative</w:t>
      </w:r>
      <w:r w:rsidR="009C3077" w:rsidRPr="007B7F2C">
        <w:rPr>
          <w:b/>
          <w:bCs/>
          <w:i/>
          <w:iCs/>
          <w:lang w:val="vi-VN" w:eastAsia="vi-VN"/>
        </w:rPr>
        <w:t xml:space="preserve"> and</w:t>
      </w:r>
      <w:r>
        <w:rPr>
          <w:b/>
          <w:bCs/>
          <w:i/>
          <w:iCs/>
          <w:lang w:val="en-US" w:eastAsia="vi-VN"/>
        </w:rPr>
        <w:t xml:space="preserve"> </w:t>
      </w:r>
      <w:r w:rsidRPr="00560262">
        <w:rPr>
          <w:b/>
          <w:bCs/>
          <w:i/>
          <w:iCs/>
          <w:lang w:val="vi-VN" w:eastAsia="vi-VN"/>
        </w:rPr>
        <w:t>early</w:t>
      </w:r>
      <w:r w:rsidRPr="007B7F2C">
        <w:rPr>
          <w:bCs/>
          <w:iCs/>
          <w:lang w:val="vi-VN" w:eastAsia="vi-VN"/>
        </w:rPr>
        <w:t xml:space="preserve"> </w:t>
      </w:r>
      <w:r>
        <w:rPr>
          <w:b/>
          <w:bCs/>
          <w:i/>
          <w:iCs/>
          <w:lang w:val="en-US" w:eastAsia="vi-VN"/>
        </w:rPr>
        <w:t>post</w:t>
      </w:r>
      <w:r w:rsidR="000C317E">
        <w:rPr>
          <w:b/>
          <w:bCs/>
          <w:i/>
          <w:iCs/>
          <w:lang w:val="en-US" w:eastAsia="vi-VN"/>
        </w:rPr>
        <w:t>operative</w:t>
      </w:r>
      <w:r>
        <w:rPr>
          <w:b/>
          <w:bCs/>
          <w:i/>
          <w:iCs/>
          <w:lang w:val="vi-VN" w:eastAsia="vi-VN"/>
        </w:rPr>
        <w:t xml:space="preserve"> </w:t>
      </w:r>
      <w:r w:rsidR="009C3077" w:rsidRPr="007B7F2C">
        <w:rPr>
          <w:b/>
          <w:bCs/>
          <w:i/>
          <w:iCs/>
          <w:lang w:val="vi-VN" w:eastAsia="vi-VN"/>
        </w:rPr>
        <w:t xml:space="preserve">complications: </w:t>
      </w:r>
      <w:r w:rsidR="009C3077" w:rsidRPr="007B7F2C">
        <w:rPr>
          <w:bCs/>
          <w:iCs/>
          <w:lang w:val="vi-VN" w:eastAsia="vi-VN"/>
        </w:rPr>
        <w:t xml:space="preserve">The </w:t>
      </w:r>
      <w:r>
        <w:rPr>
          <w:bCs/>
          <w:iCs/>
          <w:lang w:val="vi-VN" w:eastAsia="vi-VN"/>
        </w:rPr>
        <w:t>i</w:t>
      </w:r>
      <w:r w:rsidRPr="00560262">
        <w:rPr>
          <w:bCs/>
          <w:iCs/>
          <w:lang w:val="vi-VN" w:eastAsia="vi-VN"/>
        </w:rPr>
        <w:t>ntra</w:t>
      </w:r>
      <w:r>
        <w:rPr>
          <w:bCs/>
          <w:iCs/>
          <w:lang w:val="vi-VN" w:eastAsia="vi-VN"/>
        </w:rPr>
        <w:t>operative complications</w:t>
      </w:r>
      <w:r w:rsidRPr="00560262">
        <w:rPr>
          <w:bCs/>
          <w:iCs/>
          <w:lang w:val="vi-VN" w:eastAsia="vi-VN"/>
        </w:rPr>
        <w:t xml:space="preserve"> </w:t>
      </w:r>
      <w:r w:rsidR="009C3077" w:rsidRPr="007B7F2C">
        <w:rPr>
          <w:bCs/>
          <w:iCs/>
          <w:lang w:val="vi-VN" w:eastAsia="vi-VN"/>
        </w:rPr>
        <w:t xml:space="preserve">rate was 16.1%, all of which were well managed during surgery. The </w:t>
      </w:r>
      <w:r>
        <w:rPr>
          <w:bCs/>
          <w:iCs/>
          <w:lang w:val="en-US" w:eastAsia="vi-VN"/>
        </w:rPr>
        <w:t xml:space="preserve">early </w:t>
      </w:r>
      <w:r w:rsidR="009C3077" w:rsidRPr="007B7F2C">
        <w:rPr>
          <w:bCs/>
          <w:iCs/>
          <w:lang w:val="vi-VN" w:eastAsia="vi-VN"/>
        </w:rPr>
        <w:t>postoperative complication rate was 12.9%, all of which were treated with internal medicine and did not require further intervention.</w:t>
      </w:r>
    </w:p>
    <w:p w14:paraId="1936A5D0" w14:textId="673B3181" w:rsidR="00013B55" w:rsidRPr="007B7F2C" w:rsidRDefault="00560262" w:rsidP="004B533C">
      <w:pPr>
        <w:rPr>
          <w:bCs/>
          <w:iCs/>
          <w:lang w:eastAsia="vi-VN"/>
        </w:rPr>
      </w:pPr>
      <w:r>
        <w:rPr>
          <w:b/>
          <w:bCs/>
          <w:i/>
          <w:iCs/>
          <w:lang w:val="vi-VN" w:eastAsia="vi-VN"/>
        </w:rPr>
        <w:t>* Classification of post</w:t>
      </w:r>
      <w:r w:rsidR="009C3077" w:rsidRPr="007B7F2C">
        <w:rPr>
          <w:b/>
          <w:bCs/>
          <w:i/>
          <w:iCs/>
          <w:lang w:val="vi-VN" w:eastAsia="vi-VN"/>
        </w:rPr>
        <w:t xml:space="preserve">operative results: </w:t>
      </w:r>
      <w:r w:rsidR="00013B55" w:rsidRPr="007B7F2C">
        <w:rPr>
          <w:bCs/>
          <w:iCs/>
          <w:lang w:val="vi-VN" w:eastAsia="vi-VN"/>
        </w:rPr>
        <w:t xml:space="preserve">Good results accounted for 83.9% </w:t>
      </w:r>
      <w:r w:rsidR="005247B7" w:rsidRPr="007B7F2C">
        <w:rPr>
          <w:bCs/>
          <w:iCs/>
          <w:lang w:eastAsia="vi-VN"/>
        </w:rPr>
        <w:t>.</w:t>
      </w:r>
    </w:p>
    <w:p w14:paraId="52B49F4B" w14:textId="35277EF4" w:rsidR="00013B55" w:rsidRPr="007B7F2C" w:rsidRDefault="00013B55" w:rsidP="004B533C">
      <w:pPr>
        <w:ind w:firstLine="0"/>
        <w:rPr>
          <w:b/>
          <w:bCs/>
          <w:i/>
          <w:iCs/>
          <w:lang w:val="vi-VN" w:eastAsia="vi-VN"/>
        </w:rPr>
      </w:pPr>
      <w:bookmarkStart w:id="62" w:name="_Toc199030681"/>
      <w:r w:rsidRPr="007B7F2C">
        <w:rPr>
          <w:b/>
          <w:bCs/>
          <w:i/>
          <w:iCs/>
          <w:lang w:val="vi-VN" w:eastAsia="vi-VN"/>
        </w:rPr>
        <w:t xml:space="preserve">3.2.2. </w:t>
      </w:r>
      <w:bookmarkEnd w:id="62"/>
      <w:r w:rsidR="00B02B00">
        <w:rPr>
          <w:b/>
          <w:bCs/>
          <w:i/>
          <w:iCs/>
          <w:lang w:val="en-US" w:eastAsia="vi-VN"/>
        </w:rPr>
        <w:t xml:space="preserve">The </w:t>
      </w:r>
      <w:r w:rsidR="00B02B00" w:rsidRPr="00B02B00">
        <w:rPr>
          <w:b/>
          <w:bCs/>
          <w:i/>
          <w:iCs/>
          <w:lang w:val="vi-VN" w:eastAsia="vi-VN"/>
        </w:rPr>
        <w:t>relationship of some factors with postoperative biliary stone</w:t>
      </w:r>
      <w:r w:rsidR="00B02B00">
        <w:rPr>
          <w:b/>
          <w:bCs/>
          <w:i/>
          <w:iCs/>
          <w:lang w:val="en-US" w:eastAsia="vi-VN"/>
        </w:rPr>
        <w:t>s</w:t>
      </w:r>
      <w:r w:rsidR="00B02B00" w:rsidRPr="00B02B00">
        <w:rPr>
          <w:b/>
          <w:bCs/>
          <w:i/>
          <w:iCs/>
          <w:lang w:val="vi-VN" w:eastAsia="vi-VN"/>
        </w:rPr>
        <w:t xml:space="preserve"> and stricture</w:t>
      </w:r>
      <w:r w:rsidR="00B02B00">
        <w:rPr>
          <w:b/>
          <w:bCs/>
          <w:i/>
          <w:iCs/>
          <w:lang w:val="en-US" w:eastAsia="vi-VN"/>
        </w:rPr>
        <w:t>s</w:t>
      </w:r>
      <w:r w:rsidR="002D49C1">
        <w:rPr>
          <w:b/>
          <w:bCs/>
          <w:i/>
          <w:iCs/>
          <w:lang w:val="vi-VN" w:eastAsia="vi-VN"/>
        </w:rPr>
        <w:t xml:space="preserve"> clearance</w:t>
      </w:r>
    </w:p>
    <w:p w14:paraId="76B957FB" w14:textId="58D2F3AF" w:rsidR="00013B55" w:rsidRPr="007B7F2C" w:rsidRDefault="00013B55" w:rsidP="004B533C">
      <w:pPr>
        <w:rPr>
          <w:bCs/>
          <w:iCs/>
          <w:lang w:val="vi-VN" w:eastAsia="vi-VN"/>
        </w:rPr>
      </w:pPr>
      <w:r w:rsidRPr="007B7F2C">
        <w:rPr>
          <w:bCs/>
          <w:iCs/>
          <w:lang w:val="vi-VN" w:eastAsia="vi-VN"/>
        </w:rPr>
        <w:t>Number, lengt</w:t>
      </w:r>
      <w:r w:rsidR="00025D23">
        <w:rPr>
          <w:bCs/>
          <w:iCs/>
          <w:lang w:val="vi-VN" w:eastAsia="vi-VN"/>
        </w:rPr>
        <w:t>h and diameter of strictures were</w:t>
      </w:r>
      <w:r w:rsidRPr="007B7F2C">
        <w:rPr>
          <w:bCs/>
          <w:iCs/>
          <w:lang w:val="vi-VN" w:eastAsia="vi-VN"/>
        </w:rPr>
        <w:t xml:space="preserve"> related to the rate of </w:t>
      </w:r>
      <w:r w:rsidR="00025D23">
        <w:rPr>
          <w:bCs/>
          <w:iCs/>
          <w:lang w:val="en-US" w:eastAsia="vi-VN"/>
        </w:rPr>
        <w:t xml:space="preserve"> </w:t>
      </w:r>
      <w:r w:rsidR="00025D23" w:rsidRPr="00025D23">
        <w:rPr>
          <w:bCs/>
          <w:iCs/>
          <w:lang w:val="vi-VN" w:eastAsia="vi-VN"/>
        </w:rPr>
        <w:t xml:space="preserve">biliary stones and strictures clearance </w:t>
      </w:r>
      <w:r w:rsidRPr="007B7F2C">
        <w:rPr>
          <w:bCs/>
          <w:iCs/>
          <w:lang w:val="vi-VN" w:eastAsia="vi-VN"/>
        </w:rPr>
        <w:t>after surgery, statistically significant with p &lt; 0.05.</w:t>
      </w:r>
    </w:p>
    <w:p w14:paraId="2015D96C" w14:textId="2FDB6E6C" w:rsidR="00013B55" w:rsidRPr="007B7F2C" w:rsidRDefault="00013B55" w:rsidP="004B533C">
      <w:pPr>
        <w:ind w:firstLine="0"/>
        <w:rPr>
          <w:b/>
          <w:bCs/>
          <w:i/>
          <w:iCs/>
          <w:lang w:val="vi-VN" w:eastAsia="vi-VN"/>
        </w:rPr>
      </w:pPr>
      <w:bookmarkStart w:id="63" w:name="_Toc199030682"/>
      <w:r w:rsidRPr="007B7F2C">
        <w:rPr>
          <w:b/>
          <w:bCs/>
          <w:i/>
          <w:iCs/>
          <w:lang w:val="vi-VN" w:eastAsia="vi-VN"/>
        </w:rPr>
        <w:t xml:space="preserve">3.2.3. Evaluation of postoperative results </w:t>
      </w:r>
      <w:r w:rsidR="00025D23">
        <w:rPr>
          <w:b/>
          <w:bCs/>
          <w:i/>
          <w:iCs/>
          <w:lang w:val="en-US" w:eastAsia="vi-VN"/>
        </w:rPr>
        <w:t xml:space="preserve">after </w:t>
      </w:r>
      <w:r w:rsidRPr="007B7F2C">
        <w:rPr>
          <w:b/>
          <w:bCs/>
          <w:i/>
          <w:iCs/>
          <w:lang w:val="vi-VN" w:eastAsia="vi-VN"/>
        </w:rPr>
        <w:t>1, 3 and 6 months</w:t>
      </w:r>
      <w:bookmarkEnd w:id="63"/>
    </w:p>
    <w:p w14:paraId="73C54F04" w14:textId="7207CCB8" w:rsidR="004F43E7" w:rsidRPr="007B7F2C" w:rsidRDefault="00B337A3" w:rsidP="004B533C">
      <w:pPr>
        <w:rPr>
          <w:bCs/>
          <w:iCs/>
          <w:lang w:val="vi-VN" w:eastAsia="vi-VN"/>
        </w:rPr>
      </w:pPr>
      <w:r w:rsidRPr="007B7F2C">
        <w:rPr>
          <w:b/>
          <w:bCs/>
          <w:i/>
          <w:iCs/>
          <w:lang w:val="vi-VN" w:eastAsia="vi-VN"/>
        </w:rPr>
        <w:t>* Late</w:t>
      </w:r>
      <w:r w:rsidR="00025D23">
        <w:t xml:space="preserve"> </w:t>
      </w:r>
      <w:r w:rsidR="00025D23" w:rsidRPr="00025D23">
        <w:rPr>
          <w:b/>
          <w:bCs/>
          <w:i/>
          <w:iCs/>
          <w:lang w:val="vi-VN" w:eastAsia="vi-VN"/>
        </w:rPr>
        <w:t>postoperative</w:t>
      </w:r>
      <w:r w:rsidR="00025D23">
        <w:rPr>
          <w:b/>
          <w:bCs/>
          <w:i/>
          <w:iCs/>
          <w:lang w:val="vi-VN" w:eastAsia="vi-VN"/>
        </w:rPr>
        <w:t xml:space="preserve"> </w:t>
      </w:r>
      <w:r w:rsidRPr="007B7F2C">
        <w:rPr>
          <w:b/>
          <w:bCs/>
          <w:i/>
          <w:iCs/>
          <w:lang w:val="vi-VN" w:eastAsia="vi-VN"/>
        </w:rPr>
        <w:t xml:space="preserve">complications: </w:t>
      </w:r>
      <w:r w:rsidR="00025D23">
        <w:rPr>
          <w:bCs/>
          <w:iCs/>
          <w:lang w:val="en-US" w:eastAsia="vi-VN"/>
        </w:rPr>
        <w:t>T</w:t>
      </w:r>
      <w:r w:rsidR="00025D23" w:rsidRPr="00025D23">
        <w:rPr>
          <w:bCs/>
          <w:iCs/>
          <w:lang w:val="en-US" w:eastAsia="vi-VN"/>
        </w:rPr>
        <w:t>his</w:t>
      </w:r>
      <w:r w:rsidR="00025D23">
        <w:rPr>
          <w:b/>
          <w:bCs/>
          <w:i/>
          <w:iCs/>
          <w:lang w:val="en-US" w:eastAsia="vi-VN"/>
        </w:rPr>
        <w:t xml:space="preserve"> </w:t>
      </w:r>
      <w:r w:rsidR="00025D23">
        <w:rPr>
          <w:bCs/>
          <w:iCs/>
          <w:lang w:val="vi-VN" w:eastAsia="vi-VN"/>
        </w:rPr>
        <w:t>rate was 3.2%, both were</w:t>
      </w:r>
      <w:r w:rsidRPr="007B7F2C">
        <w:rPr>
          <w:bCs/>
          <w:iCs/>
          <w:lang w:val="vi-VN" w:eastAsia="vi-VN"/>
        </w:rPr>
        <w:t xml:space="preserve"> postoperative intestinal obstruction occurring in 2 patients. Of which, 1 case required emergency surgery and 1 case was treated medically. After 6 months, the cancer transformation rate of </w:t>
      </w:r>
      <w:r w:rsidR="00025D23">
        <w:rPr>
          <w:bCs/>
          <w:iCs/>
          <w:lang w:val="vi-VN" w:eastAsia="vi-VN"/>
        </w:rPr>
        <w:t>biliary stricture</w:t>
      </w:r>
      <w:r w:rsidRPr="007B7F2C">
        <w:rPr>
          <w:bCs/>
          <w:iCs/>
          <w:lang w:val="vi-VN" w:eastAsia="vi-VN"/>
        </w:rPr>
        <w:t xml:space="preserve"> was 0%. Mortality rate was 0%.</w:t>
      </w:r>
    </w:p>
    <w:p w14:paraId="04264106" w14:textId="5467F6E2" w:rsidR="004F43E7" w:rsidRPr="007B7F2C" w:rsidRDefault="004F43E7" w:rsidP="004B533C">
      <w:pPr>
        <w:rPr>
          <w:bCs/>
          <w:iCs/>
          <w:lang w:val="vi-VN" w:eastAsia="vi-VN"/>
        </w:rPr>
      </w:pPr>
      <w:r w:rsidRPr="007B7F2C">
        <w:rPr>
          <w:b/>
          <w:i/>
          <w:iCs/>
          <w:noProof/>
          <w:lang w:val="vi-VN" w:eastAsia="vi-VN"/>
        </w:rPr>
        <w:lastRenderedPageBreak/>
        <w:drawing>
          <wp:anchor distT="0" distB="0" distL="114300" distR="114300" simplePos="0" relativeHeight="251688960" behindDoc="1" locked="0" layoutInCell="1" allowOverlap="1" wp14:anchorId="590E6FEC" wp14:editId="1BAB473A">
            <wp:simplePos x="0" y="0"/>
            <wp:positionH relativeFrom="margin">
              <wp:posOffset>-18415</wp:posOffset>
            </wp:positionH>
            <wp:positionV relativeFrom="paragraph">
              <wp:posOffset>256540</wp:posOffset>
            </wp:positionV>
            <wp:extent cx="3940175" cy="1687195"/>
            <wp:effectExtent l="0" t="0" r="3175" b="8255"/>
            <wp:wrapTight wrapText="bothSides">
              <wp:wrapPolygon edited="0">
                <wp:start x="0" y="0"/>
                <wp:lineTo x="0" y="21462"/>
                <wp:lineTo x="21513" y="21462"/>
                <wp:lineTo x="21513" y="0"/>
                <wp:lineTo x="0" y="0"/>
              </wp:wrapPolygon>
            </wp:wrapTight>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009C3077" w:rsidRPr="007B7F2C">
        <w:rPr>
          <w:b/>
          <w:bCs/>
          <w:i/>
          <w:iCs/>
          <w:lang w:val="vi-VN" w:eastAsia="vi-VN"/>
        </w:rPr>
        <w:t xml:space="preserve">* Recurrent biliary stones and </w:t>
      </w:r>
      <w:r w:rsidR="00364E76" w:rsidRPr="007B7F2C">
        <w:rPr>
          <w:b/>
          <w:bCs/>
          <w:i/>
          <w:iCs/>
          <w:lang w:val="vi-VN" w:eastAsia="vi-VN"/>
        </w:rPr>
        <w:t>strictures</w:t>
      </w:r>
      <w:r w:rsidR="009C3077" w:rsidRPr="007B7F2C">
        <w:rPr>
          <w:b/>
          <w:bCs/>
          <w:i/>
          <w:iCs/>
          <w:lang w:val="vi-VN" w:eastAsia="vi-VN"/>
        </w:rPr>
        <w:t xml:space="preserve"> </w:t>
      </w:r>
      <w:r w:rsidR="008F5E97" w:rsidRPr="007B7F2C">
        <w:rPr>
          <w:bCs/>
          <w:iCs/>
          <w:lang w:val="vi-VN" w:eastAsia="vi-VN"/>
        </w:rPr>
        <w:t>:</w:t>
      </w:r>
    </w:p>
    <w:p w14:paraId="0AFEF632" w14:textId="38AB6E88" w:rsidR="004F43E7" w:rsidRPr="007B7F2C" w:rsidRDefault="004E1313" w:rsidP="004B533C">
      <w:pPr>
        <w:ind w:firstLine="0"/>
        <w:jc w:val="center"/>
        <w:rPr>
          <w:b/>
          <w:bCs/>
          <w:iCs/>
          <w:lang w:val="vi-VN" w:eastAsia="vi-VN"/>
        </w:rPr>
      </w:pPr>
      <w:bookmarkStart w:id="64" w:name="_Toc187274305"/>
      <w:bookmarkStart w:id="65" w:name="_Toc199028892"/>
      <w:proofErr w:type="spellStart"/>
      <w:r>
        <w:rPr>
          <w:b/>
          <w:bCs/>
          <w:iCs/>
          <w:lang w:val="vi-VN" w:eastAsia="vi-VN"/>
        </w:rPr>
        <w:t>Figure</w:t>
      </w:r>
      <w:proofErr w:type="spellEnd"/>
      <w:r>
        <w:rPr>
          <w:b/>
          <w:bCs/>
          <w:iCs/>
          <w:lang w:val="vi-VN" w:eastAsia="vi-VN"/>
        </w:rPr>
        <w:t xml:space="preserve"> 3.2</w:t>
      </w:r>
      <w:r w:rsidR="004F43E7" w:rsidRPr="007B7F2C">
        <w:rPr>
          <w:b/>
          <w:bCs/>
          <w:iCs/>
          <w:lang w:val="vi-VN" w:eastAsia="vi-VN"/>
        </w:rPr>
        <w:t xml:space="preserve">. </w:t>
      </w:r>
      <w:r w:rsidR="004F43E7" w:rsidRPr="007B7F2C">
        <w:rPr>
          <w:bCs/>
          <w:iCs/>
          <w:lang w:val="vi-VN" w:eastAsia="vi-VN"/>
        </w:rPr>
        <w:t xml:space="preserve">Rate of </w:t>
      </w:r>
      <w:bookmarkEnd w:id="64"/>
      <w:r w:rsidR="004F43E7" w:rsidRPr="007B7F2C">
        <w:rPr>
          <w:bCs/>
          <w:iCs/>
          <w:lang w:val="vi-VN" w:eastAsia="vi-VN"/>
        </w:rPr>
        <w:t>recurrent biliary stones and strictures</w:t>
      </w:r>
      <w:bookmarkEnd w:id="65"/>
    </w:p>
    <w:p w14:paraId="5F2138E9" w14:textId="2ED801E7" w:rsidR="00043887" w:rsidRPr="00043887" w:rsidRDefault="004F43E7" w:rsidP="004B533C">
      <w:pPr>
        <w:rPr>
          <w:b/>
          <w:bCs/>
          <w:iCs/>
          <w:lang w:val="vi-VN" w:eastAsia="vi-VN"/>
        </w:rPr>
      </w:pPr>
      <w:r w:rsidRPr="007B7F2C">
        <w:rPr>
          <w:bCs/>
          <w:i/>
          <w:iCs/>
          <w:lang w:val="vi-VN" w:eastAsia="vi-VN"/>
        </w:rPr>
        <w:t>Comments</w:t>
      </w:r>
      <w:r w:rsidR="00025D23">
        <w:rPr>
          <w:bCs/>
          <w:iCs/>
          <w:lang w:val="vi-VN" w:eastAsia="vi-VN"/>
        </w:rPr>
        <w:t>: Af</w:t>
      </w:r>
      <w:r w:rsidR="00025D23">
        <w:rPr>
          <w:bCs/>
          <w:iCs/>
          <w:lang w:val="en-US" w:eastAsia="vi-VN"/>
        </w:rPr>
        <w:t>t</w:t>
      </w:r>
      <w:r w:rsidR="00025D23">
        <w:rPr>
          <w:bCs/>
          <w:iCs/>
          <w:lang w:val="vi-VN" w:eastAsia="vi-VN"/>
        </w:rPr>
        <w:t>er</w:t>
      </w:r>
      <w:r w:rsidRPr="00025D23">
        <w:rPr>
          <w:bCs/>
          <w:iCs/>
          <w:lang w:val="vi-VN" w:eastAsia="vi-VN"/>
        </w:rPr>
        <w:t xml:space="preserve"> 1 and 3 months, no</w:t>
      </w:r>
      <w:r w:rsidRPr="007B7F2C">
        <w:rPr>
          <w:bCs/>
          <w:i/>
          <w:iCs/>
          <w:lang w:val="vi-VN" w:eastAsia="vi-VN"/>
        </w:rPr>
        <w:t xml:space="preserve"> </w:t>
      </w:r>
      <w:r w:rsidR="005247B7" w:rsidRPr="007B7F2C">
        <w:rPr>
          <w:bCs/>
          <w:iCs/>
          <w:lang w:eastAsia="vi-VN"/>
        </w:rPr>
        <w:t xml:space="preserve">patients with </w:t>
      </w:r>
      <w:r w:rsidR="00025D23">
        <w:rPr>
          <w:bCs/>
          <w:iCs/>
          <w:lang w:val="vi-VN" w:eastAsia="vi-VN"/>
        </w:rPr>
        <w:t>recurrent stones were recorded</w:t>
      </w:r>
      <w:r w:rsidRPr="007B7F2C">
        <w:rPr>
          <w:bCs/>
          <w:iCs/>
          <w:lang w:val="vi-VN" w:eastAsia="vi-VN"/>
        </w:rPr>
        <w:t xml:space="preserve">, however, there </w:t>
      </w:r>
      <w:r w:rsidR="005247B7" w:rsidRPr="007B7F2C">
        <w:rPr>
          <w:bCs/>
          <w:iCs/>
          <w:lang w:eastAsia="vi-VN"/>
        </w:rPr>
        <w:t xml:space="preserve">were </w:t>
      </w:r>
      <w:r w:rsidR="00025D23">
        <w:rPr>
          <w:bCs/>
          <w:iCs/>
          <w:lang w:val="vi-VN" w:eastAsia="vi-VN"/>
        </w:rPr>
        <w:t>cases of recurrent</w:t>
      </w:r>
      <w:r w:rsidRPr="007B7F2C">
        <w:rPr>
          <w:bCs/>
          <w:iCs/>
          <w:lang w:val="vi-VN" w:eastAsia="vi-VN"/>
        </w:rPr>
        <w:t xml:space="preserve"> </w:t>
      </w:r>
      <w:r w:rsidR="006F1782" w:rsidRPr="007B7F2C">
        <w:rPr>
          <w:bCs/>
          <w:iCs/>
          <w:lang w:val="vi-VN" w:eastAsia="vi-VN"/>
        </w:rPr>
        <w:t>stricture</w:t>
      </w:r>
      <w:r w:rsidR="00025D23">
        <w:rPr>
          <w:bCs/>
          <w:iCs/>
          <w:lang w:val="en-US" w:eastAsia="vi-VN"/>
        </w:rPr>
        <w:t>s</w:t>
      </w:r>
      <w:r w:rsidR="00025D23">
        <w:rPr>
          <w:bCs/>
          <w:iCs/>
          <w:lang w:val="vi-VN" w:eastAsia="vi-VN"/>
        </w:rPr>
        <w:t xml:space="preserve"> (1.9% after 1 month and 7.4% after 3</w:t>
      </w:r>
      <w:r w:rsidRPr="007B7F2C">
        <w:rPr>
          <w:bCs/>
          <w:iCs/>
          <w:lang w:val="vi-VN" w:eastAsia="vi-VN"/>
        </w:rPr>
        <w:t xml:space="preserve"> month</w:t>
      </w:r>
      <w:r w:rsidR="00025D23">
        <w:rPr>
          <w:bCs/>
          <w:iCs/>
          <w:lang w:val="en-US" w:eastAsia="vi-VN"/>
        </w:rPr>
        <w:t>s</w:t>
      </w:r>
      <w:r w:rsidR="00025D23">
        <w:rPr>
          <w:bCs/>
          <w:iCs/>
          <w:lang w:val="vi-VN" w:eastAsia="vi-VN"/>
        </w:rPr>
        <w:t xml:space="preserve">). In the 6 </w:t>
      </w:r>
      <w:r w:rsidRPr="007B7F2C">
        <w:rPr>
          <w:bCs/>
          <w:iCs/>
          <w:lang w:val="vi-VN" w:eastAsia="vi-VN"/>
        </w:rPr>
        <w:t>month</w:t>
      </w:r>
      <w:r w:rsidR="00025D23">
        <w:rPr>
          <w:bCs/>
          <w:iCs/>
          <w:lang w:val="en-US" w:eastAsia="vi-VN"/>
        </w:rPr>
        <w:t>s</w:t>
      </w:r>
      <w:r w:rsidRPr="007B7F2C">
        <w:rPr>
          <w:bCs/>
          <w:iCs/>
          <w:lang w:val="vi-VN" w:eastAsia="vi-VN"/>
        </w:rPr>
        <w:t xml:space="preserve"> postoperative examination, the rate</w:t>
      </w:r>
      <w:r w:rsidR="00025D23">
        <w:rPr>
          <w:bCs/>
          <w:iCs/>
          <w:lang w:val="vi-VN" w:eastAsia="vi-VN"/>
        </w:rPr>
        <w:t xml:space="preserve"> of recurrent stones and</w:t>
      </w:r>
      <w:r w:rsidRPr="007B7F2C">
        <w:rPr>
          <w:bCs/>
          <w:iCs/>
          <w:lang w:val="vi-VN" w:eastAsia="vi-VN"/>
        </w:rPr>
        <w:t xml:space="preserve"> </w:t>
      </w:r>
      <w:r w:rsidR="006F1782" w:rsidRPr="007B7F2C">
        <w:rPr>
          <w:bCs/>
          <w:iCs/>
          <w:lang w:val="vi-VN" w:eastAsia="vi-VN"/>
        </w:rPr>
        <w:t>stricture</w:t>
      </w:r>
      <w:r w:rsidRPr="007B7F2C">
        <w:rPr>
          <w:bCs/>
          <w:iCs/>
          <w:lang w:val="vi-VN" w:eastAsia="vi-VN"/>
        </w:rPr>
        <w:t xml:space="preserve"> increased, t</w:t>
      </w:r>
      <w:r w:rsidR="00043887">
        <w:rPr>
          <w:bCs/>
          <w:iCs/>
          <w:lang w:val="vi-VN" w:eastAsia="vi-VN"/>
        </w:rPr>
        <w:t xml:space="preserve">o 5.8% and 11.1%, respectively. </w:t>
      </w:r>
      <w:r w:rsidR="00043887" w:rsidRPr="007B7F2C">
        <w:rPr>
          <w:bCs/>
          <w:iCs/>
          <w:lang w:val="vi-VN" w:eastAsia="vi-VN"/>
        </w:rPr>
        <w:t xml:space="preserve">The number of patients with recurrent </w:t>
      </w:r>
      <w:r w:rsidR="00043887">
        <w:rPr>
          <w:bCs/>
          <w:iCs/>
          <w:lang w:val="vi-VN" w:eastAsia="vi-VN"/>
        </w:rPr>
        <w:t xml:space="preserve">biliary </w:t>
      </w:r>
      <w:r w:rsidR="00043887" w:rsidRPr="007B7F2C">
        <w:rPr>
          <w:bCs/>
          <w:iCs/>
          <w:lang w:val="vi-VN" w:eastAsia="vi-VN"/>
        </w:rPr>
        <w:t>stones and stricture in the left hepatic duct accounted for the largest proportion (100% and 36.3%).</w:t>
      </w:r>
    </w:p>
    <w:p w14:paraId="55ED0F23" w14:textId="6EDA099C" w:rsidR="002C2410" w:rsidRPr="00F823B7" w:rsidRDefault="00043887" w:rsidP="004B533C">
      <w:pPr>
        <w:rPr>
          <w:bCs/>
          <w:iCs/>
          <w:spacing w:val="-2"/>
          <w:lang w:val="vi-VN" w:eastAsia="vi-VN"/>
        </w:rPr>
      </w:pPr>
      <w:r w:rsidRPr="00F823B7">
        <w:rPr>
          <w:b/>
          <w:bCs/>
          <w:iCs/>
          <w:spacing w:val="-2"/>
          <w:lang w:val="vi-VN" w:eastAsia="vi-VN"/>
        </w:rPr>
        <w:t>* Handling</w:t>
      </w:r>
      <w:r w:rsidRPr="00F823B7">
        <w:rPr>
          <w:b/>
          <w:bCs/>
          <w:iCs/>
          <w:spacing w:val="-2"/>
          <w:lang w:val="en-US" w:eastAsia="vi-VN"/>
        </w:rPr>
        <w:t>:</w:t>
      </w:r>
      <w:r w:rsidRPr="00F823B7">
        <w:rPr>
          <w:bCs/>
          <w:iCs/>
          <w:spacing w:val="-2"/>
          <w:lang w:val="vi-VN" w:eastAsia="vi-VN"/>
        </w:rPr>
        <w:t xml:space="preserve"> </w:t>
      </w:r>
      <w:r w:rsidR="004F43E7" w:rsidRPr="00F823B7">
        <w:rPr>
          <w:bCs/>
          <w:iCs/>
          <w:spacing w:val="-2"/>
          <w:lang w:val="vi-VN" w:eastAsia="vi-VN"/>
        </w:rPr>
        <w:t xml:space="preserve">All three cases of recurrent stones appearing in the </w:t>
      </w:r>
      <w:proofErr w:type="spellStart"/>
      <w:r w:rsidR="004F43E7" w:rsidRPr="00F823B7">
        <w:rPr>
          <w:bCs/>
          <w:iCs/>
          <w:spacing w:val="-2"/>
          <w:lang w:val="vi-VN" w:eastAsia="vi-VN"/>
        </w:rPr>
        <w:t>left</w:t>
      </w:r>
      <w:proofErr w:type="spellEnd"/>
      <w:r w:rsidR="004F43E7" w:rsidRPr="00F823B7">
        <w:rPr>
          <w:bCs/>
          <w:iCs/>
          <w:spacing w:val="-2"/>
          <w:lang w:val="vi-VN" w:eastAsia="vi-VN"/>
        </w:rPr>
        <w:t xml:space="preserve"> </w:t>
      </w:r>
      <w:proofErr w:type="spellStart"/>
      <w:r w:rsidR="001A4EA0" w:rsidRPr="00F823B7">
        <w:rPr>
          <w:bCs/>
          <w:iCs/>
          <w:spacing w:val="-2"/>
          <w:lang w:val="vi-VN" w:eastAsia="vi-VN"/>
        </w:rPr>
        <w:t>hepatic</w:t>
      </w:r>
      <w:proofErr w:type="spellEnd"/>
      <w:r w:rsidR="004F43E7" w:rsidRPr="00F823B7">
        <w:rPr>
          <w:bCs/>
          <w:iCs/>
          <w:spacing w:val="-2"/>
          <w:lang w:val="vi-VN" w:eastAsia="vi-VN"/>
        </w:rPr>
        <w:t xml:space="preserve"> </w:t>
      </w:r>
      <w:proofErr w:type="spellStart"/>
      <w:r w:rsidR="004F43E7" w:rsidRPr="00F823B7">
        <w:rPr>
          <w:bCs/>
          <w:iCs/>
          <w:spacing w:val="-2"/>
          <w:lang w:val="vi-VN" w:eastAsia="vi-VN"/>
        </w:rPr>
        <w:t>were</w:t>
      </w:r>
      <w:proofErr w:type="spellEnd"/>
      <w:r w:rsidR="004F43E7" w:rsidRPr="00F823B7">
        <w:rPr>
          <w:bCs/>
          <w:iCs/>
          <w:spacing w:val="-2"/>
          <w:lang w:val="vi-VN" w:eastAsia="vi-VN"/>
        </w:rPr>
        <w:t xml:space="preserve"> </w:t>
      </w:r>
      <w:proofErr w:type="spellStart"/>
      <w:r w:rsidR="00835E0D" w:rsidRPr="00F823B7">
        <w:rPr>
          <w:bCs/>
          <w:iCs/>
          <w:spacing w:val="-2"/>
          <w:lang w:val="vi-VN" w:eastAsia="vi-VN"/>
        </w:rPr>
        <w:t>accompanied</w:t>
      </w:r>
      <w:proofErr w:type="spellEnd"/>
      <w:r w:rsidR="00835E0D" w:rsidRPr="00F823B7">
        <w:rPr>
          <w:bCs/>
          <w:iCs/>
          <w:spacing w:val="-2"/>
          <w:lang w:val="vi-VN" w:eastAsia="vi-VN"/>
        </w:rPr>
        <w:t xml:space="preserve"> </w:t>
      </w:r>
      <w:proofErr w:type="spellStart"/>
      <w:r w:rsidR="00835E0D" w:rsidRPr="00F823B7">
        <w:rPr>
          <w:bCs/>
          <w:iCs/>
          <w:spacing w:val="-2"/>
          <w:lang w:val="vi-VN" w:eastAsia="vi-VN"/>
        </w:rPr>
        <w:t>by</w:t>
      </w:r>
      <w:proofErr w:type="spellEnd"/>
      <w:r w:rsidR="00835E0D" w:rsidRPr="00F823B7">
        <w:rPr>
          <w:bCs/>
          <w:iCs/>
          <w:spacing w:val="-2"/>
          <w:lang w:val="vi-VN" w:eastAsia="vi-VN"/>
        </w:rPr>
        <w:t xml:space="preserve"> </w:t>
      </w:r>
      <w:proofErr w:type="spellStart"/>
      <w:r w:rsidR="00835E0D" w:rsidRPr="00F823B7">
        <w:rPr>
          <w:bCs/>
          <w:iCs/>
          <w:spacing w:val="-2"/>
          <w:lang w:val="vi-VN" w:eastAsia="vi-VN"/>
        </w:rPr>
        <w:t>recurrent</w:t>
      </w:r>
      <w:proofErr w:type="spellEnd"/>
      <w:r w:rsidR="004F43E7" w:rsidRPr="00F823B7">
        <w:rPr>
          <w:bCs/>
          <w:iCs/>
          <w:spacing w:val="-2"/>
          <w:lang w:val="vi-VN" w:eastAsia="vi-VN"/>
        </w:rPr>
        <w:t xml:space="preserve"> </w:t>
      </w:r>
      <w:proofErr w:type="spellStart"/>
      <w:r w:rsidR="006F1782" w:rsidRPr="00F823B7">
        <w:rPr>
          <w:bCs/>
          <w:iCs/>
          <w:spacing w:val="-2"/>
          <w:lang w:val="vi-VN" w:eastAsia="vi-VN"/>
        </w:rPr>
        <w:t>stricture</w:t>
      </w:r>
      <w:proofErr w:type="spellEnd"/>
      <w:r w:rsidR="00025D23" w:rsidRPr="00F823B7">
        <w:rPr>
          <w:bCs/>
          <w:iCs/>
          <w:spacing w:val="-2"/>
          <w:lang w:val="vi-VN" w:eastAsia="vi-VN"/>
        </w:rPr>
        <w:t xml:space="preserve"> in </w:t>
      </w:r>
      <w:proofErr w:type="spellStart"/>
      <w:r w:rsidR="00025D23" w:rsidRPr="00F823B7">
        <w:rPr>
          <w:bCs/>
          <w:iCs/>
          <w:spacing w:val="-2"/>
          <w:lang w:val="vi-VN" w:eastAsia="vi-VN"/>
        </w:rPr>
        <w:t>this</w:t>
      </w:r>
      <w:proofErr w:type="spellEnd"/>
      <w:r w:rsidR="00025D23" w:rsidRPr="00F823B7">
        <w:rPr>
          <w:bCs/>
          <w:iCs/>
          <w:spacing w:val="-2"/>
          <w:lang w:val="vi-VN" w:eastAsia="vi-VN"/>
        </w:rPr>
        <w:t xml:space="preserve"> </w:t>
      </w:r>
      <w:proofErr w:type="spellStart"/>
      <w:r w:rsidR="00025D23" w:rsidRPr="00F823B7">
        <w:rPr>
          <w:bCs/>
          <w:iCs/>
          <w:spacing w:val="-2"/>
          <w:lang w:val="vi-VN" w:eastAsia="vi-VN"/>
        </w:rPr>
        <w:t>part</w:t>
      </w:r>
      <w:proofErr w:type="spellEnd"/>
      <w:r w:rsidR="00025D23" w:rsidRPr="00F823B7">
        <w:rPr>
          <w:bCs/>
          <w:iCs/>
          <w:spacing w:val="-2"/>
          <w:lang w:val="vi-VN" w:eastAsia="vi-VN"/>
        </w:rPr>
        <w:t xml:space="preserve"> too</w:t>
      </w:r>
      <w:r w:rsidR="004F43E7" w:rsidRPr="00F823B7">
        <w:rPr>
          <w:bCs/>
          <w:iCs/>
          <w:spacing w:val="-2"/>
          <w:lang w:val="vi-VN" w:eastAsia="vi-VN"/>
        </w:rPr>
        <w:t xml:space="preserve">, and were treated with left </w:t>
      </w:r>
      <w:r w:rsidR="004B533C" w:rsidRPr="00F823B7">
        <w:rPr>
          <w:bCs/>
          <w:iCs/>
          <w:spacing w:val="-2"/>
          <w:lang w:val="vi-VN" w:eastAsia="vi-VN"/>
        </w:rPr>
        <w:t xml:space="preserve">hepatectomy. </w:t>
      </w:r>
      <w:proofErr w:type="spellStart"/>
      <w:r w:rsidR="004B533C" w:rsidRPr="00F823B7">
        <w:rPr>
          <w:bCs/>
          <w:iCs/>
          <w:spacing w:val="-2"/>
          <w:lang w:val="vi-VN" w:eastAsia="vi-VN"/>
        </w:rPr>
        <w:t>Other</w:t>
      </w:r>
      <w:proofErr w:type="spellEnd"/>
      <w:r w:rsidR="004B533C" w:rsidRPr="00F823B7">
        <w:rPr>
          <w:bCs/>
          <w:iCs/>
          <w:spacing w:val="-2"/>
          <w:lang w:val="vi-VN" w:eastAsia="vi-VN"/>
        </w:rPr>
        <w:t xml:space="preserve"> </w:t>
      </w:r>
      <w:proofErr w:type="spellStart"/>
      <w:r w:rsidR="004B533C" w:rsidRPr="00F823B7">
        <w:rPr>
          <w:bCs/>
          <w:iCs/>
          <w:spacing w:val="-2"/>
          <w:lang w:val="vi-VN" w:eastAsia="vi-VN"/>
        </w:rPr>
        <w:t>cases</w:t>
      </w:r>
      <w:proofErr w:type="spellEnd"/>
      <w:r w:rsidR="004B533C" w:rsidRPr="00F823B7">
        <w:rPr>
          <w:bCs/>
          <w:iCs/>
          <w:spacing w:val="-2"/>
          <w:lang w:val="vi-VN" w:eastAsia="vi-VN"/>
        </w:rPr>
        <w:t xml:space="preserve"> </w:t>
      </w:r>
      <w:proofErr w:type="spellStart"/>
      <w:r w:rsidR="004B533C" w:rsidRPr="00F823B7">
        <w:rPr>
          <w:bCs/>
          <w:iCs/>
          <w:spacing w:val="-2"/>
          <w:lang w:val="vi-VN" w:eastAsia="vi-VN"/>
        </w:rPr>
        <w:t>had</w:t>
      </w:r>
      <w:proofErr w:type="spellEnd"/>
      <w:r w:rsidR="004B533C" w:rsidRPr="00F823B7">
        <w:rPr>
          <w:bCs/>
          <w:iCs/>
          <w:spacing w:val="-2"/>
          <w:lang w:val="vi-VN" w:eastAsia="vi-VN"/>
        </w:rPr>
        <w:t xml:space="preserve"> </w:t>
      </w:r>
      <w:proofErr w:type="spellStart"/>
      <w:r w:rsidR="004B533C" w:rsidRPr="00F823B7">
        <w:rPr>
          <w:bCs/>
          <w:iCs/>
          <w:spacing w:val="-2"/>
          <w:lang w:val="vi-VN" w:eastAsia="vi-VN"/>
        </w:rPr>
        <w:t>recurrent</w:t>
      </w:r>
      <w:proofErr w:type="spellEnd"/>
      <w:r w:rsidR="004B533C" w:rsidRPr="00F823B7">
        <w:rPr>
          <w:bCs/>
          <w:iCs/>
          <w:spacing w:val="-2"/>
          <w:lang w:val="vi-VN" w:eastAsia="vi-VN"/>
        </w:rPr>
        <w:t xml:space="preserve"> </w:t>
      </w:r>
      <w:proofErr w:type="spellStart"/>
      <w:r w:rsidR="00364E76" w:rsidRPr="00F823B7">
        <w:rPr>
          <w:bCs/>
          <w:iCs/>
          <w:spacing w:val="-2"/>
          <w:lang w:val="vi-VN" w:eastAsia="vi-VN"/>
        </w:rPr>
        <w:t>strictures</w:t>
      </w:r>
      <w:proofErr w:type="spellEnd"/>
      <w:r w:rsidR="004F43E7" w:rsidRPr="00F823B7">
        <w:rPr>
          <w:bCs/>
          <w:iCs/>
          <w:spacing w:val="-2"/>
          <w:lang w:val="vi-VN" w:eastAsia="vi-VN"/>
        </w:rPr>
        <w:t xml:space="preserve"> </w:t>
      </w:r>
      <w:proofErr w:type="spellStart"/>
      <w:r w:rsidR="004F43E7" w:rsidRPr="00F823B7">
        <w:rPr>
          <w:bCs/>
          <w:iCs/>
          <w:spacing w:val="-2"/>
          <w:lang w:val="vi-VN" w:eastAsia="vi-VN"/>
        </w:rPr>
        <w:t>but</w:t>
      </w:r>
      <w:proofErr w:type="spellEnd"/>
      <w:r w:rsidR="004F43E7" w:rsidRPr="00F823B7">
        <w:rPr>
          <w:bCs/>
          <w:iCs/>
          <w:spacing w:val="-2"/>
          <w:lang w:val="vi-VN" w:eastAsia="vi-VN"/>
        </w:rPr>
        <w:t xml:space="preserve"> no </w:t>
      </w:r>
      <w:proofErr w:type="spellStart"/>
      <w:r w:rsidR="004F43E7" w:rsidRPr="00F823B7">
        <w:rPr>
          <w:bCs/>
          <w:iCs/>
          <w:spacing w:val="-2"/>
          <w:lang w:val="vi-VN" w:eastAsia="vi-VN"/>
        </w:rPr>
        <w:t>recurrence</w:t>
      </w:r>
      <w:proofErr w:type="spellEnd"/>
      <w:r w:rsidR="004F43E7" w:rsidRPr="00F823B7">
        <w:rPr>
          <w:bCs/>
          <w:iCs/>
          <w:spacing w:val="-2"/>
          <w:lang w:val="vi-VN" w:eastAsia="vi-VN"/>
        </w:rPr>
        <w:t xml:space="preserve"> </w:t>
      </w:r>
      <w:proofErr w:type="spellStart"/>
      <w:r w:rsidR="004F43E7" w:rsidRPr="00F823B7">
        <w:rPr>
          <w:bCs/>
          <w:iCs/>
          <w:spacing w:val="-2"/>
          <w:lang w:val="vi-VN" w:eastAsia="vi-VN"/>
        </w:rPr>
        <w:t>of</w:t>
      </w:r>
      <w:proofErr w:type="spellEnd"/>
      <w:r w:rsidR="004F43E7" w:rsidRPr="00F823B7">
        <w:rPr>
          <w:bCs/>
          <w:iCs/>
          <w:spacing w:val="-2"/>
          <w:lang w:val="vi-VN" w:eastAsia="vi-VN"/>
        </w:rPr>
        <w:t xml:space="preserve"> </w:t>
      </w:r>
      <w:proofErr w:type="spellStart"/>
      <w:r w:rsidR="004F43E7" w:rsidRPr="00F823B7">
        <w:rPr>
          <w:bCs/>
          <w:iCs/>
          <w:spacing w:val="-2"/>
          <w:lang w:val="vi-VN" w:eastAsia="vi-VN"/>
        </w:rPr>
        <w:t>s</w:t>
      </w:r>
      <w:r w:rsidR="004B533C" w:rsidRPr="00F823B7">
        <w:rPr>
          <w:bCs/>
          <w:iCs/>
          <w:spacing w:val="-2"/>
          <w:lang w:val="vi-VN" w:eastAsia="vi-VN"/>
        </w:rPr>
        <w:t>tones</w:t>
      </w:r>
      <w:proofErr w:type="spellEnd"/>
      <w:r w:rsidR="004B533C" w:rsidRPr="00F823B7">
        <w:rPr>
          <w:bCs/>
          <w:iCs/>
          <w:spacing w:val="-2"/>
          <w:lang w:val="vi-VN" w:eastAsia="vi-VN"/>
        </w:rPr>
        <w:t xml:space="preserve"> </w:t>
      </w:r>
      <w:proofErr w:type="spellStart"/>
      <w:r w:rsidR="004B533C" w:rsidRPr="00F823B7">
        <w:rPr>
          <w:bCs/>
          <w:iCs/>
          <w:spacing w:val="-2"/>
          <w:lang w:val="vi-VN" w:eastAsia="vi-VN"/>
        </w:rPr>
        <w:t>was</w:t>
      </w:r>
      <w:proofErr w:type="spellEnd"/>
      <w:r w:rsidR="004B533C" w:rsidRPr="00F823B7">
        <w:rPr>
          <w:bCs/>
          <w:iCs/>
          <w:spacing w:val="-2"/>
          <w:lang w:val="vi-VN" w:eastAsia="vi-VN"/>
        </w:rPr>
        <w:t xml:space="preserve"> </w:t>
      </w:r>
      <w:proofErr w:type="spellStart"/>
      <w:r w:rsidR="004B533C" w:rsidRPr="00F823B7">
        <w:rPr>
          <w:bCs/>
          <w:iCs/>
          <w:spacing w:val="-2"/>
          <w:lang w:val="vi-VN" w:eastAsia="vi-VN"/>
        </w:rPr>
        <w:t>detected</w:t>
      </w:r>
      <w:proofErr w:type="spellEnd"/>
      <w:r w:rsidR="004B533C" w:rsidRPr="00F823B7">
        <w:rPr>
          <w:bCs/>
          <w:iCs/>
          <w:spacing w:val="-2"/>
          <w:lang w:val="vi-VN" w:eastAsia="vi-VN"/>
        </w:rPr>
        <w:t xml:space="preserve">, the </w:t>
      </w:r>
      <w:proofErr w:type="spellStart"/>
      <w:r w:rsidR="004B533C" w:rsidRPr="00F823B7">
        <w:rPr>
          <w:bCs/>
          <w:iCs/>
          <w:spacing w:val="-2"/>
          <w:lang w:val="vi-VN" w:eastAsia="vi-VN"/>
        </w:rPr>
        <w:t>patient</w:t>
      </w:r>
      <w:r w:rsidR="004F43E7" w:rsidRPr="00F823B7">
        <w:rPr>
          <w:bCs/>
          <w:iCs/>
          <w:spacing w:val="-2"/>
          <w:lang w:val="vi-VN" w:eastAsia="vi-VN"/>
        </w:rPr>
        <w:t>s</w:t>
      </w:r>
      <w:proofErr w:type="spellEnd"/>
      <w:r w:rsidR="004B533C" w:rsidRPr="00F823B7">
        <w:rPr>
          <w:bCs/>
          <w:iCs/>
          <w:spacing w:val="-2"/>
          <w:lang w:val="en-US" w:eastAsia="vi-VN"/>
        </w:rPr>
        <w:t>’</w:t>
      </w:r>
      <w:r w:rsidR="004B533C" w:rsidRPr="00F823B7">
        <w:rPr>
          <w:bCs/>
          <w:iCs/>
          <w:spacing w:val="-2"/>
          <w:lang w:val="vi-VN" w:eastAsia="vi-VN"/>
        </w:rPr>
        <w:t xml:space="preserve"> </w:t>
      </w:r>
      <w:proofErr w:type="spellStart"/>
      <w:r w:rsidR="004B533C" w:rsidRPr="00F823B7">
        <w:rPr>
          <w:bCs/>
          <w:iCs/>
          <w:spacing w:val="-2"/>
          <w:lang w:val="vi-VN" w:eastAsia="vi-VN"/>
        </w:rPr>
        <w:t>clinical</w:t>
      </w:r>
      <w:proofErr w:type="spellEnd"/>
      <w:r w:rsidR="004B533C" w:rsidRPr="00F823B7">
        <w:rPr>
          <w:bCs/>
          <w:iCs/>
          <w:spacing w:val="-2"/>
          <w:lang w:val="vi-VN" w:eastAsia="vi-VN"/>
        </w:rPr>
        <w:t xml:space="preserve"> </w:t>
      </w:r>
      <w:proofErr w:type="spellStart"/>
      <w:r w:rsidR="004B533C" w:rsidRPr="00F823B7">
        <w:rPr>
          <w:bCs/>
          <w:iCs/>
          <w:spacing w:val="-2"/>
          <w:lang w:val="vi-VN" w:eastAsia="vi-VN"/>
        </w:rPr>
        <w:t>condition</w:t>
      </w:r>
      <w:proofErr w:type="spellEnd"/>
      <w:r w:rsidR="00835E0D" w:rsidRPr="00F823B7">
        <w:rPr>
          <w:bCs/>
          <w:iCs/>
          <w:spacing w:val="-2"/>
          <w:lang w:val="en-US" w:eastAsia="vi-VN"/>
        </w:rPr>
        <w:t>s</w:t>
      </w:r>
      <w:r w:rsidR="004B533C" w:rsidRPr="00F823B7">
        <w:rPr>
          <w:bCs/>
          <w:iCs/>
          <w:spacing w:val="-2"/>
          <w:lang w:val="vi-VN" w:eastAsia="vi-VN"/>
        </w:rPr>
        <w:t xml:space="preserve"> </w:t>
      </w:r>
      <w:proofErr w:type="spellStart"/>
      <w:r w:rsidR="004B533C" w:rsidRPr="00F823B7">
        <w:rPr>
          <w:bCs/>
          <w:iCs/>
          <w:spacing w:val="-2"/>
          <w:lang w:val="vi-VN" w:eastAsia="vi-VN"/>
        </w:rPr>
        <w:t>were</w:t>
      </w:r>
      <w:proofErr w:type="spellEnd"/>
      <w:r w:rsidR="004F43E7" w:rsidRPr="00F823B7">
        <w:rPr>
          <w:bCs/>
          <w:iCs/>
          <w:spacing w:val="-2"/>
          <w:lang w:val="vi-VN" w:eastAsia="vi-VN"/>
        </w:rPr>
        <w:t xml:space="preserve"> </w:t>
      </w:r>
      <w:proofErr w:type="spellStart"/>
      <w:r w:rsidR="004F43E7" w:rsidRPr="00F823B7">
        <w:rPr>
          <w:bCs/>
          <w:iCs/>
          <w:spacing w:val="-2"/>
          <w:lang w:val="vi-VN" w:eastAsia="vi-VN"/>
        </w:rPr>
        <w:t>stable</w:t>
      </w:r>
      <w:proofErr w:type="spellEnd"/>
      <w:r w:rsidR="004F43E7" w:rsidRPr="00F823B7">
        <w:rPr>
          <w:bCs/>
          <w:iCs/>
          <w:spacing w:val="-2"/>
          <w:lang w:val="vi-VN" w:eastAsia="vi-VN"/>
        </w:rPr>
        <w:t xml:space="preserve">, </w:t>
      </w:r>
      <w:r w:rsidR="00F1076F">
        <w:rPr>
          <w:bCs/>
          <w:iCs/>
          <w:spacing w:val="-2"/>
          <w:lang w:val="en-US" w:eastAsia="vi-VN"/>
        </w:rPr>
        <w:t xml:space="preserve">and </w:t>
      </w:r>
      <w:proofErr w:type="spellStart"/>
      <w:r w:rsidR="004F43E7" w:rsidRPr="00F823B7">
        <w:rPr>
          <w:bCs/>
          <w:iCs/>
          <w:spacing w:val="-2"/>
          <w:lang w:val="vi-VN" w:eastAsia="vi-VN"/>
        </w:rPr>
        <w:t>we</w:t>
      </w:r>
      <w:proofErr w:type="spellEnd"/>
      <w:r w:rsidR="004F43E7" w:rsidRPr="00F823B7">
        <w:rPr>
          <w:bCs/>
          <w:iCs/>
          <w:spacing w:val="-2"/>
          <w:lang w:val="vi-VN" w:eastAsia="vi-VN"/>
        </w:rPr>
        <w:t xml:space="preserve"> </w:t>
      </w:r>
      <w:proofErr w:type="spellStart"/>
      <w:r w:rsidR="004B533C" w:rsidRPr="00F823B7">
        <w:rPr>
          <w:bCs/>
          <w:iCs/>
          <w:spacing w:val="-2"/>
          <w:lang w:val="vi-VN" w:eastAsia="vi-VN"/>
        </w:rPr>
        <w:t>continued</w:t>
      </w:r>
      <w:proofErr w:type="spellEnd"/>
      <w:r w:rsidR="004B533C" w:rsidRPr="00F823B7">
        <w:rPr>
          <w:bCs/>
          <w:iCs/>
          <w:spacing w:val="-2"/>
          <w:lang w:val="vi-VN" w:eastAsia="vi-VN"/>
        </w:rPr>
        <w:t xml:space="preserve"> to </w:t>
      </w:r>
      <w:proofErr w:type="spellStart"/>
      <w:r w:rsidR="004B533C" w:rsidRPr="00F823B7">
        <w:rPr>
          <w:bCs/>
          <w:iCs/>
          <w:spacing w:val="-2"/>
          <w:lang w:val="vi-VN" w:eastAsia="vi-VN"/>
        </w:rPr>
        <w:t>follow</w:t>
      </w:r>
      <w:proofErr w:type="spellEnd"/>
      <w:r w:rsidR="004B533C" w:rsidRPr="00F823B7">
        <w:rPr>
          <w:bCs/>
          <w:iCs/>
          <w:spacing w:val="-2"/>
          <w:lang w:val="en-US" w:eastAsia="vi-VN"/>
        </w:rPr>
        <w:t>-</w:t>
      </w:r>
      <w:proofErr w:type="spellStart"/>
      <w:r w:rsidR="004B533C" w:rsidRPr="00F823B7">
        <w:rPr>
          <w:bCs/>
          <w:iCs/>
          <w:spacing w:val="-2"/>
          <w:lang w:val="vi-VN" w:eastAsia="vi-VN"/>
        </w:rPr>
        <w:t>up</w:t>
      </w:r>
      <w:proofErr w:type="spellEnd"/>
      <w:r w:rsidR="004F43E7" w:rsidRPr="00F823B7">
        <w:rPr>
          <w:bCs/>
          <w:iCs/>
          <w:spacing w:val="-2"/>
          <w:lang w:val="vi-VN" w:eastAsia="vi-VN"/>
        </w:rPr>
        <w:t xml:space="preserve"> in the </w:t>
      </w:r>
      <w:proofErr w:type="spellStart"/>
      <w:r w:rsidR="004F43E7" w:rsidRPr="00F823B7">
        <w:rPr>
          <w:bCs/>
          <w:iCs/>
          <w:spacing w:val="-2"/>
          <w:lang w:val="vi-VN" w:eastAsia="vi-VN"/>
        </w:rPr>
        <w:t>following</w:t>
      </w:r>
      <w:proofErr w:type="spellEnd"/>
      <w:r w:rsidR="004F43E7" w:rsidRPr="00F823B7">
        <w:rPr>
          <w:bCs/>
          <w:iCs/>
          <w:spacing w:val="-2"/>
          <w:lang w:val="vi-VN" w:eastAsia="vi-VN"/>
        </w:rPr>
        <w:t xml:space="preserve"> </w:t>
      </w:r>
      <w:proofErr w:type="spellStart"/>
      <w:r w:rsidR="004F43E7" w:rsidRPr="00F823B7">
        <w:rPr>
          <w:bCs/>
          <w:iCs/>
          <w:spacing w:val="-2"/>
          <w:lang w:val="vi-VN" w:eastAsia="vi-VN"/>
        </w:rPr>
        <w:t>months</w:t>
      </w:r>
      <w:proofErr w:type="spellEnd"/>
      <w:r w:rsidR="004F43E7" w:rsidRPr="00F823B7">
        <w:rPr>
          <w:bCs/>
          <w:iCs/>
          <w:spacing w:val="-2"/>
          <w:lang w:val="vi-VN" w:eastAsia="vi-VN"/>
        </w:rPr>
        <w:t>.</w:t>
      </w:r>
      <w:bookmarkEnd w:id="46"/>
      <w:bookmarkEnd w:id="47"/>
      <w:bookmarkEnd w:id="48"/>
      <w:bookmarkEnd w:id="49"/>
      <w:bookmarkEnd w:id="56"/>
      <w:bookmarkEnd w:id="57"/>
      <w:bookmarkEnd w:id="58"/>
      <w:bookmarkEnd w:id="59"/>
    </w:p>
    <w:p w14:paraId="72E8B474" w14:textId="77777777" w:rsidR="00043887" w:rsidRPr="00043887" w:rsidRDefault="00043887" w:rsidP="004B533C">
      <w:pPr>
        <w:rPr>
          <w:bCs/>
          <w:iCs/>
          <w:spacing w:val="-4"/>
          <w:lang w:val="vi-VN" w:eastAsia="vi-VN"/>
        </w:rPr>
      </w:pPr>
    </w:p>
    <w:p w14:paraId="2B113CCB" w14:textId="6F096177" w:rsidR="0082249E" w:rsidRPr="007B7F2C" w:rsidRDefault="0082249E" w:rsidP="00043887">
      <w:pPr>
        <w:widowControl w:val="0"/>
        <w:autoSpaceDE w:val="0"/>
        <w:autoSpaceDN w:val="0"/>
        <w:adjustRightInd w:val="0"/>
        <w:ind w:firstLine="0"/>
        <w:jc w:val="center"/>
        <w:rPr>
          <w:rFonts w:eastAsia="MS Mincho"/>
          <w:b/>
          <w:iCs/>
          <w:highlight w:val="white"/>
          <w:lang w:val="pl-PL" w:eastAsia="ko-KR"/>
        </w:rPr>
      </w:pPr>
      <w:r w:rsidRPr="007B7F2C">
        <w:rPr>
          <w:rFonts w:eastAsia="MS Mincho"/>
          <w:b/>
          <w:iCs/>
          <w:highlight w:val="white"/>
          <w:lang w:val="pl-PL" w:eastAsia="ko-KR"/>
        </w:rPr>
        <w:t>Chapter 4. DISCUSSION</w:t>
      </w:r>
    </w:p>
    <w:p w14:paraId="4E1E6875" w14:textId="3B45427F" w:rsidR="00663E7B" w:rsidRPr="003C55BF" w:rsidRDefault="009754A7" w:rsidP="005271AD">
      <w:pPr>
        <w:widowControl w:val="0"/>
        <w:autoSpaceDE w:val="0"/>
        <w:autoSpaceDN w:val="0"/>
        <w:adjustRightInd w:val="0"/>
        <w:ind w:firstLine="0"/>
        <w:rPr>
          <w:rFonts w:eastAsia="MS Mincho"/>
          <w:b/>
          <w:bCs/>
          <w:i/>
          <w:iCs/>
          <w:highlight w:val="white"/>
          <w:lang w:val="en-US" w:eastAsia="ko-KR"/>
        </w:rPr>
      </w:pPr>
      <w:bookmarkStart w:id="66" w:name="_Toc199030684"/>
      <w:bookmarkStart w:id="67" w:name="_Toc178610067"/>
      <w:r w:rsidRPr="007B7F2C">
        <w:rPr>
          <w:rFonts w:eastAsia="MS Mincho"/>
          <w:b/>
          <w:bCs/>
          <w:iCs/>
          <w:highlight w:val="white"/>
          <w:lang w:val="vi-VN" w:eastAsia="ko-KR"/>
        </w:rPr>
        <w:t xml:space="preserve">4.1. </w:t>
      </w:r>
      <w:bookmarkStart w:id="68" w:name="_Toc199030685"/>
      <w:bookmarkEnd w:id="66"/>
      <w:r w:rsidR="008D3DB2" w:rsidRPr="008D3DB2">
        <w:rPr>
          <w:rFonts w:eastAsia="MS Mincho"/>
          <w:b/>
          <w:bCs/>
          <w:iCs/>
          <w:lang w:val="vi-VN" w:eastAsia="ko-KR"/>
        </w:rPr>
        <w:t>Some clinical, paraclinical characteristics and biliary stricture lesions via flexible cholangioscopy in main bile duct stones patients</w:t>
      </w:r>
      <w:r w:rsidR="008D3DB2" w:rsidRPr="008D3DB2">
        <w:rPr>
          <w:rFonts w:eastAsia="MS Mincho"/>
          <w:b/>
          <w:bCs/>
          <w:iCs/>
          <w:highlight w:val="white"/>
          <w:lang w:val="vi-VN" w:eastAsia="ko-KR"/>
        </w:rPr>
        <w:t xml:space="preserve"> </w:t>
      </w:r>
      <w:r w:rsidRPr="007B7F2C">
        <w:rPr>
          <w:rFonts w:eastAsia="MS Mincho"/>
          <w:b/>
          <w:bCs/>
          <w:i/>
          <w:iCs/>
          <w:highlight w:val="white"/>
          <w:lang w:val="vi-VN" w:eastAsia="ko-KR"/>
        </w:rPr>
        <w:t>4.1.1. Some clinical and paraclinical characteristics of the patient</w:t>
      </w:r>
      <w:bookmarkStart w:id="69" w:name="_Toc187321144"/>
      <w:bookmarkEnd w:id="68"/>
      <w:r w:rsidR="003C55BF">
        <w:rPr>
          <w:rFonts w:eastAsia="MS Mincho"/>
          <w:b/>
          <w:bCs/>
          <w:i/>
          <w:iCs/>
          <w:highlight w:val="white"/>
          <w:lang w:val="en-US" w:eastAsia="ko-KR"/>
        </w:rPr>
        <w:t>s</w:t>
      </w:r>
    </w:p>
    <w:p w14:paraId="27D2EF81" w14:textId="39DEDEFE" w:rsidR="00663E7B" w:rsidRPr="007B7F2C" w:rsidRDefault="008F4729" w:rsidP="00043887">
      <w:pPr>
        <w:widowControl w:val="0"/>
        <w:autoSpaceDE w:val="0"/>
        <w:autoSpaceDN w:val="0"/>
        <w:adjustRightInd w:val="0"/>
        <w:rPr>
          <w:rFonts w:eastAsia="MS Mincho"/>
          <w:bCs/>
          <w:iCs/>
          <w:highlight w:val="white"/>
          <w:lang w:val="vi-VN" w:eastAsia="ko-KR"/>
        </w:rPr>
      </w:pPr>
      <w:r w:rsidRPr="007B7F2C">
        <w:rPr>
          <w:rFonts w:eastAsia="MS Mincho"/>
          <w:b/>
          <w:bCs/>
          <w:i/>
          <w:iCs/>
          <w:highlight w:val="white"/>
          <w:lang w:val="vi-VN" w:eastAsia="ko-KR"/>
        </w:rPr>
        <w:t>* Age and gender:</w:t>
      </w:r>
      <w:r w:rsidRPr="007B7F2C">
        <w:rPr>
          <w:rFonts w:eastAsia="MS Mincho"/>
          <w:b/>
          <w:bCs/>
          <w:iCs/>
          <w:highlight w:val="white"/>
          <w:lang w:val="vi-VN" w:eastAsia="ko-KR"/>
        </w:rPr>
        <w:t xml:space="preserve"> </w:t>
      </w:r>
      <w:r w:rsidR="003C55BF" w:rsidRPr="003C55BF">
        <w:rPr>
          <w:rFonts w:eastAsia="MS Mincho"/>
          <w:bCs/>
          <w:iCs/>
          <w:highlight w:val="white"/>
          <w:lang w:val="en-US" w:eastAsia="ko-KR"/>
        </w:rPr>
        <w:t>Main</w:t>
      </w:r>
      <w:r w:rsidR="003C55BF">
        <w:rPr>
          <w:rFonts w:eastAsia="MS Mincho"/>
          <w:b/>
          <w:bCs/>
          <w:iCs/>
          <w:highlight w:val="white"/>
          <w:lang w:val="en-US" w:eastAsia="ko-KR"/>
        </w:rPr>
        <w:t xml:space="preserve"> </w:t>
      </w:r>
      <w:r w:rsidR="003C55BF">
        <w:rPr>
          <w:rFonts w:eastAsia="MS Mincho"/>
          <w:bCs/>
          <w:iCs/>
          <w:highlight w:val="white"/>
          <w:lang w:val="vi-VN" w:eastAsia="ko-KR"/>
        </w:rPr>
        <w:t>b</w:t>
      </w:r>
      <w:r w:rsidR="00364E76" w:rsidRPr="007B7F2C">
        <w:rPr>
          <w:rFonts w:eastAsia="MS Mincho"/>
          <w:bCs/>
          <w:iCs/>
          <w:highlight w:val="white"/>
          <w:lang w:val="vi-VN" w:eastAsia="ko-KR"/>
        </w:rPr>
        <w:t xml:space="preserve">iliary </w:t>
      </w:r>
      <w:r w:rsidR="000C1F22">
        <w:rPr>
          <w:rFonts w:eastAsia="MS Mincho"/>
          <w:bCs/>
          <w:iCs/>
          <w:highlight w:val="white"/>
          <w:lang w:val="vi-VN" w:eastAsia="ko-KR"/>
        </w:rPr>
        <w:t>stones</w:t>
      </w:r>
      <w:r w:rsidRPr="007B7F2C">
        <w:rPr>
          <w:rFonts w:eastAsia="MS Mincho"/>
          <w:bCs/>
          <w:iCs/>
          <w:highlight w:val="white"/>
          <w:lang w:val="vi-VN" w:eastAsia="ko-KR"/>
        </w:rPr>
        <w:t xml:space="preserve"> and </w:t>
      </w:r>
      <w:r w:rsidR="00364E76" w:rsidRPr="007B7F2C">
        <w:rPr>
          <w:rFonts w:eastAsia="MS Mincho"/>
          <w:bCs/>
          <w:iCs/>
          <w:highlight w:val="white"/>
          <w:lang w:val="vi-VN" w:eastAsia="ko-KR"/>
        </w:rPr>
        <w:t>strictures</w:t>
      </w:r>
      <w:r w:rsidRPr="007B7F2C">
        <w:rPr>
          <w:rFonts w:eastAsia="MS Mincho"/>
          <w:bCs/>
          <w:iCs/>
          <w:highlight w:val="white"/>
          <w:lang w:val="vi-VN" w:eastAsia="ko-KR"/>
        </w:rPr>
        <w:t xml:space="preserve"> </w:t>
      </w:r>
      <w:r w:rsidR="003C55BF">
        <w:rPr>
          <w:rFonts w:eastAsia="MS Mincho"/>
          <w:bCs/>
          <w:iCs/>
          <w:highlight w:val="white"/>
          <w:lang w:val="vi-VN" w:eastAsia="ko-KR"/>
        </w:rPr>
        <w:t>could</w:t>
      </w:r>
      <w:r w:rsidRPr="007B7F2C">
        <w:rPr>
          <w:rFonts w:eastAsia="MS Mincho"/>
          <w:bCs/>
          <w:iCs/>
          <w:highlight w:val="white"/>
          <w:lang w:val="vi-VN" w:eastAsia="ko-KR"/>
        </w:rPr>
        <w:t xml:space="preserve"> occur in man</w:t>
      </w:r>
      <w:r w:rsidR="003C55BF">
        <w:rPr>
          <w:rFonts w:eastAsia="MS Mincho"/>
          <w:bCs/>
          <w:iCs/>
          <w:highlight w:val="white"/>
          <w:lang w:val="vi-VN" w:eastAsia="ko-KR"/>
        </w:rPr>
        <w:t>y age groups. The average age was</w:t>
      </w:r>
      <w:r w:rsidRPr="007B7F2C">
        <w:rPr>
          <w:rFonts w:eastAsia="MS Mincho"/>
          <w:bCs/>
          <w:iCs/>
          <w:highlight w:val="white"/>
          <w:lang w:val="vi-VN" w:eastAsia="ko-KR"/>
        </w:rPr>
        <w:t xml:space="preserve"> 60.1</w:t>
      </w:r>
      <w:r w:rsidR="003C55BF">
        <w:rPr>
          <w:rFonts w:eastAsia="MS Mincho"/>
          <w:bCs/>
          <w:iCs/>
          <w:highlight w:val="white"/>
          <w:lang w:val="vi-VN" w:eastAsia="ko-KR"/>
        </w:rPr>
        <w:t xml:space="preserve"> ± 14.1. The female/male ratio wa</w:t>
      </w:r>
      <w:r w:rsidRPr="007B7F2C">
        <w:rPr>
          <w:rFonts w:eastAsia="MS Mincho"/>
          <w:bCs/>
          <w:iCs/>
          <w:highlight w:val="white"/>
          <w:lang w:val="vi-VN" w:eastAsia="ko-KR"/>
        </w:rPr>
        <w:t>s 1.69/1. Many</w:t>
      </w:r>
      <w:r w:rsidR="003C55BF">
        <w:rPr>
          <w:rFonts w:eastAsia="MS Mincho"/>
          <w:bCs/>
          <w:iCs/>
          <w:highlight w:val="white"/>
          <w:lang w:val="en-US" w:eastAsia="ko-KR"/>
        </w:rPr>
        <w:t xml:space="preserve"> other</w:t>
      </w:r>
      <w:r w:rsidR="003C55BF">
        <w:rPr>
          <w:rFonts w:eastAsia="MS Mincho"/>
          <w:bCs/>
          <w:iCs/>
          <w:highlight w:val="white"/>
          <w:lang w:val="vi-VN" w:eastAsia="ko-KR"/>
        </w:rPr>
        <w:t xml:space="preserve"> studies</w:t>
      </w:r>
      <w:r w:rsidRPr="007B7F2C">
        <w:rPr>
          <w:rFonts w:eastAsia="MS Mincho"/>
          <w:bCs/>
          <w:iCs/>
          <w:highlight w:val="white"/>
          <w:lang w:val="vi-VN" w:eastAsia="ko-KR"/>
        </w:rPr>
        <w:t xml:space="preserve"> also</w:t>
      </w:r>
      <w:r w:rsidR="003C55BF">
        <w:rPr>
          <w:rFonts w:eastAsia="MS Mincho"/>
          <w:bCs/>
          <w:iCs/>
          <w:highlight w:val="white"/>
          <w:lang w:val="vi-VN" w:eastAsia="ko-KR"/>
        </w:rPr>
        <w:t xml:space="preserve"> found that the incidence of this disease in women was</w:t>
      </w:r>
      <w:r w:rsidRPr="007B7F2C">
        <w:rPr>
          <w:rFonts w:eastAsia="MS Mincho"/>
          <w:bCs/>
          <w:iCs/>
          <w:highlight w:val="white"/>
          <w:lang w:val="vi-VN" w:eastAsia="ko-KR"/>
        </w:rPr>
        <w:t xml:space="preserve"> often higher than in men.</w:t>
      </w:r>
    </w:p>
    <w:p w14:paraId="623AF3EA" w14:textId="64843FEA" w:rsidR="00663E7B" w:rsidRPr="00F1076F" w:rsidRDefault="001B58F7" w:rsidP="00043887">
      <w:pPr>
        <w:widowControl w:val="0"/>
        <w:autoSpaceDE w:val="0"/>
        <w:autoSpaceDN w:val="0"/>
        <w:adjustRightInd w:val="0"/>
        <w:rPr>
          <w:rFonts w:eastAsia="MS Mincho"/>
          <w:bCs/>
          <w:iCs/>
          <w:spacing w:val="-2"/>
          <w:highlight w:val="white"/>
          <w:lang w:val="vi-VN" w:eastAsia="ko-KR"/>
        </w:rPr>
      </w:pPr>
      <w:r w:rsidRPr="00F1076F">
        <w:rPr>
          <w:rFonts w:eastAsia="MS Mincho"/>
          <w:b/>
          <w:bCs/>
          <w:i/>
          <w:iCs/>
          <w:spacing w:val="-2"/>
          <w:highlight w:val="white"/>
          <w:lang w:val="vi-VN" w:eastAsia="ko-KR"/>
        </w:rPr>
        <w:lastRenderedPageBreak/>
        <w:t xml:space="preserve">* History of </w:t>
      </w:r>
      <w:r w:rsidR="00364E76" w:rsidRPr="00F1076F">
        <w:rPr>
          <w:rFonts w:eastAsia="MS Mincho"/>
          <w:b/>
          <w:bCs/>
          <w:i/>
          <w:iCs/>
          <w:spacing w:val="-2"/>
          <w:highlight w:val="white"/>
          <w:lang w:val="vi-VN" w:eastAsia="ko-KR"/>
        </w:rPr>
        <w:t xml:space="preserve">biliary </w:t>
      </w:r>
      <w:r w:rsidR="000C1F22" w:rsidRPr="00F1076F">
        <w:rPr>
          <w:rFonts w:eastAsia="MS Mincho"/>
          <w:b/>
          <w:bCs/>
          <w:i/>
          <w:iCs/>
          <w:spacing w:val="-2"/>
          <w:highlight w:val="white"/>
          <w:lang w:val="vi-VN" w:eastAsia="ko-KR"/>
        </w:rPr>
        <w:t>stones</w:t>
      </w:r>
      <w:r w:rsidRPr="00F1076F">
        <w:rPr>
          <w:rFonts w:eastAsia="MS Mincho"/>
          <w:b/>
          <w:bCs/>
          <w:i/>
          <w:iCs/>
          <w:spacing w:val="-2"/>
          <w:highlight w:val="white"/>
          <w:lang w:val="vi-VN" w:eastAsia="ko-KR"/>
        </w:rPr>
        <w:t xml:space="preserve">: </w:t>
      </w:r>
      <w:r w:rsidR="003C55BF" w:rsidRPr="00F1076F">
        <w:rPr>
          <w:rFonts w:eastAsia="MS Mincho"/>
          <w:bCs/>
          <w:iCs/>
          <w:spacing w:val="-2"/>
          <w:highlight w:val="white"/>
          <w:lang w:val="vi-VN" w:eastAsia="ko-KR"/>
        </w:rPr>
        <w:t xml:space="preserve">In </w:t>
      </w:r>
      <w:r w:rsidRPr="00F1076F">
        <w:rPr>
          <w:rFonts w:eastAsia="MS Mincho"/>
          <w:bCs/>
          <w:iCs/>
          <w:spacing w:val="-2"/>
          <w:highlight w:val="white"/>
          <w:lang w:val="vi-VN" w:eastAsia="ko-KR"/>
        </w:rPr>
        <w:t>biliary stricture</w:t>
      </w:r>
      <w:r w:rsidR="003C55BF" w:rsidRPr="00F1076F">
        <w:rPr>
          <w:rFonts w:eastAsia="MS Mincho"/>
          <w:bCs/>
          <w:iCs/>
          <w:spacing w:val="-2"/>
          <w:highlight w:val="white"/>
          <w:lang w:val="en-US" w:eastAsia="ko-KR"/>
        </w:rPr>
        <w:t xml:space="preserve"> patients</w:t>
      </w:r>
      <w:r w:rsidR="00F1076F" w:rsidRPr="00F1076F">
        <w:rPr>
          <w:rFonts w:eastAsia="MS Mincho"/>
          <w:bCs/>
          <w:iCs/>
          <w:spacing w:val="-2"/>
          <w:highlight w:val="white"/>
          <w:lang w:val="vi-VN" w:eastAsia="ko-KR"/>
        </w:rPr>
        <w:t xml:space="preserve">, the </w:t>
      </w:r>
      <w:proofErr w:type="spellStart"/>
      <w:r w:rsidR="00F1076F" w:rsidRPr="00F1076F">
        <w:rPr>
          <w:rFonts w:eastAsia="MS Mincho"/>
          <w:bCs/>
          <w:iCs/>
          <w:spacing w:val="-2"/>
          <w:highlight w:val="white"/>
          <w:lang w:val="vi-VN" w:eastAsia="ko-KR"/>
        </w:rPr>
        <w:t>history</w:t>
      </w:r>
      <w:proofErr w:type="spellEnd"/>
      <w:r w:rsidR="00F1076F" w:rsidRPr="00F1076F">
        <w:rPr>
          <w:rFonts w:eastAsia="MS Mincho"/>
          <w:bCs/>
          <w:iCs/>
          <w:spacing w:val="-2"/>
          <w:highlight w:val="white"/>
          <w:lang w:val="vi-VN" w:eastAsia="ko-KR"/>
        </w:rPr>
        <w:t xml:space="preserve"> </w:t>
      </w:r>
      <w:proofErr w:type="spellStart"/>
      <w:r w:rsidR="00F1076F" w:rsidRPr="00F1076F">
        <w:rPr>
          <w:rFonts w:eastAsia="MS Mincho"/>
          <w:bCs/>
          <w:iCs/>
          <w:spacing w:val="-2"/>
          <w:highlight w:val="white"/>
          <w:lang w:val="vi-VN" w:eastAsia="ko-KR"/>
        </w:rPr>
        <w:t>of</w:t>
      </w:r>
      <w:proofErr w:type="spellEnd"/>
      <w:r w:rsidR="00364E76" w:rsidRPr="00F1076F">
        <w:rPr>
          <w:rFonts w:eastAsia="MS Mincho"/>
          <w:bCs/>
          <w:iCs/>
          <w:spacing w:val="-2"/>
          <w:highlight w:val="white"/>
          <w:lang w:val="vi-VN" w:eastAsia="ko-KR"/>
        </w:rPr>
        <w:t xml:space="preserve"> </w:t>
      </w:r>
      <w:proofErr w:type="spellStart"/>
      <w:r w:rsidR="000C1F22" w:rsidRPr="00F1076F">
        <w:rPr>
          <w:rFonts w:eastAsia="MS Mincho"/>
          <w:bCs/>
          <w:iCs/>
          <w:spacing w:val="-2"/>
          <w:highlight w:val="white"/>
          <w:lang w:val="vi-VN" w:eastAsia="ko-KR"/>
        </w:rPr>
        <w:t>stones</w:t>
      </w:r>
      <w:proofErr w:type="spellEnd"/>
      <w:r w:rsidR="003C55BF" w:rsidRPr="00F1076F">
        <w:rPr>
          <w:rFonts w:eastAsia="MS Mincho"/>
          <w:bCs/>
          <w:iCs/>
          <w:spacing w:val="-2"/>
          <w:highlight w:val="white"/>
          <w:lang w:val="vi-VN" w:eastAsia="ko-KR"/>
        </w:rPr>
        <w:t xml:space="preserve"> </w:t>
      </w:r>
      <w:proofErr w:type="spellStart"/>
      <w:r w:rsidR="003C55BF" w:rsidRPr="00F1076F">
        <w:rPr>
          <w:rFonts w:eastAsia="MS Mincho"/>
          <w:bCs/>
          <w:iCs/>
          <w:spacing w:val="-2"/>
          <w:highlight w:val="white"/>
          <w:lang w:val="vi-VN" w:eastAsia="ko-KR"/>
        </w:rPr>
        <w:t>was</w:t>
      </w:r>
      <w:proofErr w:type="spellEnd"/>
      <w:r w:rsidR="003C55BF" w:rsidRPr="00F1076F">
        <w:rPr>
          <w:rFonts w:eastAsia="MS Mincho"/>
          <w:bCs/>
          <w:iCs/>
          <w:spacing w:val="-2"/>
          <w:highlight w:val="white"/>
          <w:lang w:val="vi-VN" w:eastAsia="ko-KR"/>
        </w:rPr>
        <w:t xml:space="preserve"> </w:t>
      </w:r>
      <w:proofErr w:type="spellStart"/>
      <w:r w:rsidR="003C55BF" w:rsidRPr="00F1076F">
        <w:rPr>
          <w:rFonts w:eastAsia="MS Mincho"/>
          <w:bCs/>
          <w:iCs/>
          <w:spacing w:val="-2"/>
          <w:highlight w:val="white"/>
          <w:lang w:val="vi-VN" w:eastAsia="ko-KR"/>
        </w:rPr>
        <w:t>even</w:t>
      </w:r>
      <w:proofErr w:type="spellEnd"/>
      <w:r w:rsidR="003C55BF" w:rsidRPr="00F1076F">
        <w:rPr>
          <w:rFonts w:eastAsia="MS Mincho"/>
          <w:bCs/>
          <w:iCs/>
          <w:spacing w:val="-2"/>
          <w:highlight w:val="white"/>
          <w:lang w:val="vi-VN" w:eastAsia="ko-KR"/>
        </w:rPr>
        <w:t xml:space="preserve"> </w:t>
      </w:r>
      <w:proofErr w:type="spellStart"/>
      <w:r w:rsidR="003C55BF" w:rsidRPr="00F1076F">
        <w:rPr>
          <w:rFonts w:eastAsia="MS Mincho"/>
          <w:bCs/>
          <w:iCs/>
          <w:spacing w:val="-2"/>
          <w:highlight w:val="white"/>
          <w:lang w:val="vi-VN" w:eastAsia="ko-KR"/>
        </w:rPr>
        <w:t>clearer</w:t>
      </w:r>
      <w:proofErr w:type="spellEnd"/>
      <w:r w:rsidR="003C55BF" w:rsidRPr="00F1076F">
        <w:rPr>
          <w:rFonts w:eastAsia="MS Mincho"/>
          <w:bCs/>
          <w:iCs/>
          <w:spacing w:val="-2"/>
          <w:highlight w:val="white"/>
          <w:lang w:val="vi-VN" w:eastAsia="ko-KR"/>
        </w:rPr>
        <w:t xml:space="preserve"> </w:t>
      </w:r>
      <w:proofErr w:type="spellStart"/>
      <w:r w:rsidR="003C55BF" w:rsidRPr="00F1076F">
        <w:rPr>
          <w:rFonts w:eastAsia="MS Mincho"/>
          <w:bCs/>
          <w:iCs/>
          <w:spacing w:val="-2"/>
          <w:highlight w:val="white"/>
          <w:lang w:val="vi-VN" w:eastAsia="ko-KR"/>
        </w:rPr>
        <w:t>because</w:t>
      </w:r>
      <w:proofErr w:type="spellEnd"/>
      <w:r w:rsidR="003C55BF" w:rsidRPr="00F1076F">
        <w:rPr>
          <w:rFonts w:eastAsia="MS Mincho"/>
          <w:bCs/>
          <w:iCs/>
          <w:spacing w:val="-2"/>
          <w:highlight w:val="white"/>
          <w:lang w:val="vi-VN" w:eastAsia="ko-KR"/>
        </w:rPr>
        <w:t xml:space="preserve"> </w:t>
      </w:r>
      <w:proofErr w:type="spellStart"/>
      <w:r w:rsidR="003C55BF" w:rsidRPr="00F1076F">
        <w:rPr>
          <w:rFonts w:eastAsia="MS Mincho"/>
          <w:bCs/>
          <w:iCs/>
          <w:spacing w:val="-2"/>
          <w:highlight w:val="white"/>
          <w:lang w:val="vi-VN" w:eastAsia="ko-KR"/>
        </w:rPr>
        <w:t>strictures</w:t>
      </w:r>
      <w:proofErr w:type="spellEnd"/>
      <w:r w:rsidR="003C55BF" w:rsidRPr="00F1076F">
        <w:rPr>
          <w:rFonts w:eastAsia="MS Mincho"/>
          <w:bCs/>
          <w:iCs/>
          <w:spacing w:val="-2"/>
          <w:highlight w:val="white"/>
          <w:lang w:val="vi-VN" w:eastAsia="ko-KR"/>
        </w:rPr>
        <w:t xml:space="preserve"> and stones</w:t>
      </w:r>
      <w:r w:rsidRPr="00F1076F">
        <w:rPr>
          <w:rFonts w:eastAsia="MS Mincho"/>
          <w:bCs/>
          <w:iCs/>
          <w:spacing w:val="-2"/>
          <w:highlight w:val="white"/>
          <w:lang w:val="vi-VN" w:eastAsia="ko-KR"/>
        </w:rPr>
        <w:t xml:space="preserve"> are related to each other. In the study, 75.8% of patients had a history of </w:t>
      </w:r>
      <w:r w:rsidR="00364E76" w:rsidRPr="00F1076F">
        <w:rPr>
          <w:rFonts w:eastAsia="MS Mincho"/>
          <w:bCs/>
          <w:iCs/>
          <w:spacing w:val="-2"/>
          <w:highlight w:val="white"/>
          <w:lang w:val="vi-VN" w:eastAsia="ko-KR"/>
        </w:rPr>
        <w:t xml:space="preserve">biliary </w:t>
      </w:r>
      <w:r w:rsidR="000C1F22" w:rsidRPr="00F1076F">
        <w:rPr>
          <w:rFonts w:eastAsia="MS Mincho"/>
          <w:bCs/>
          <w:iCs/>
          <w:spacing w:val="-2"/>
          <w:highlight w:val="white"/>
          <w:lang w:val="vi-VN" w:eastAsia="ko-KR"/>
        </w:rPr>
        <w:t>stones</w:t>
      </w:r>
      <w:r w:rsidR="003C55BF" w:rsidRPr="00F1076F">
        <w:rPr>
          <w:rFonts w:eastAsia="MS Mincho"/>
          <w:bCs/>
          <w:iCs/>
          <w:spacing w:val="-2"/>
          <w:highlight w:val="white"/>
          <w:lang w:val="vi-VN" w:eastAsia="ko-KR"/>
        </w:rPr>
        <w:t xml:space="preserve">, of which 54.8% </w:t>
      </w:r>
      <w:r w:rsidRPr="00F1076F">
        <w:rPr>
          <w:rFonts w:eastAsia="MS Mincho"/>
          <w:bCs/>
          <w:iCs/>
          <w:spacing w:val="-2"/>
          <w:highlight w:val="white"/>
          <w:lang w:val="vi-VN" w:eastAsia="ko-KR"/>
        </w:rPr>
        <w:t>had undergo</w:t>
      </w:r>
      <w:r w:rsidR="003C55BF" w:rsidRPr="00F1076F">
        <w:rPr>
          <w:rFonts w:eastAsia="MS Mincho"/>
          <w:bCs/>
          <w:iCs/>
          <w:spacing w:val="-2"/>
          <w:highlight w:val="white"/>
          <w:lang w:val="vi-VN" w:eastAsia="ko-KR"/>
        </w:rPr>
        <w:t>ne</w:t>
      </w:r>
      <w:r w:rsidRPr="00F1076F">
        <w:rPr>
          <w:rFonts w:eastAsia="MS Mincho"/>
          <w:bCs/>
          <w:iCs/>
          <w:spacing w:val="-2"/>
          <w:highlight w:val="white"/>
          <w:lang w:val="vi-VN" w:eastAsia="ko-KR"/>
        </w:rPr>
        <w:t xml:space="preserve"> intervention for </w:t>
      </w:r>
      <w:r w:rsidR="00364E76" w:rsidRPr="00F1076F">
        <w:rPr>
          <w:rFonts w:eastAsia="MS Mincho"/>
          <w:bCs/>
          <w:iCs/>
          <w:spacing w:val="-2"/>
          <w:highlight w:val="white"/>
          <w:lang w:val="vi-VN" w:eastAsia="ko-KR"/>
        </w:rPr>
        <w:t xml:space="preserve">biliary </w:t>
      </w:r>
      <w:r w:rsidR="000C1F22" w:rsidRPr="00F1076F">
        <w:rPr>
          <w:rFonts w:eastAsia="MS Mincho"/>
          <w:bCs/>
          <w:iCs/>
          <w:spacing w:val="-2"/>
          <w:highlight w:val="white"/>
          <w:lang w:val="vi-VN" w:eastAsia="ko-KR"/>
        </w:rPr>
        <w:t>stones</w:t>
      </w:r>
      <w:r w:rsidR="003C55BF" w:rsidRPr="00F1076F">
        <w:rPr>
          <w:rFonts w:eastAsia="MS Mincho"/>
          <w:bCs/>
          <w:iCs/>
          <w:spacing w:val="-2"/>
          <w:highlight w:val="white"/>
          <w:lang w:val="vi-VN" w:eastAsia="ko-KR"/>
        </w:rPr>
        <w:t xml:space="preserve">. The </w:t>
      </w:r>
      <w:proofErr w:type="spellStart"/>
      <w:r w:rsidR="003C55BF" w:rsidRPr="00F1076F">
        <w:rPr>
          <w:rFonts w:eastAsia="MS Mincho"/>
          <w:bCs/>
          <w:iCs/>
          <w:spacing w:val="-2"/>
          <w:highlight w:val="white"/>
          <w:lang w:val="vi-VN" w:eastAsia="ko-KR"/>
        </w:rPr>
        <w:t>assessmen</w:t>
      </w:r>
      <w:proofErr w:type="spellEnd"/>
      <w:r w:rsidR="00F1076F" w:rsidRPr="00F1076F">
        <w:rPr>
          <w:rFonts w:eastAsia="MS Mincho"/>
          <w:bCs/>
          <w:iCs/>
          <w:spacing w:val="-2"/>
          <w:highlight w:val="white"/>
          <w:lang w:val="en-US" w:eastAsia="ko-KR"/>
        </w:rPr>
        <w:t>t and num</w:t>
      </w:r>
      <w:r w:rsidR="003C55BF" w:rsidRPr="00F1076F">
        <w:rPr>
          <w:rFonts w:eastAsia="MS Mincho"/>
          <w:bCs/>
          <w:iCs/>
          <w:spacing w:val="-2"/>
          <w:highlight w:val="white"/>
          <w:lang w:val="en-US" w:eastAsia="ko-KR"/>
        </w:rPr>
        <w:t>ber</w:t>
      </w:r>
      <w:r w:rsidRPr="00F1076F">
        <w:rPr>
          <w:rFonts w:eastAsia="MS Mincho"/>
          <w:bCs/>
          <w:iCs/>
          <w:spacing w:val="-2"/>
          <w:highlight w:val="white"/>
          <w:lang w:val="vi-VN" w:eastAsia="ko-KR"/>
        </w:rPr>
        <w:t xml:space="preserve"> </w:t>
      </w:r>
      <w:proofErr w:type="spellStart"/>
      <w:r w:rsidRPr="00F1076F">
        <w:rPr>
          <w:rFonts w:eastAsia="MS Mincho"/>
          <w:bCs/>
          <w:iCs/>
          <w:spacing w:val="-2"/>
          <w:highlight w:val="white"/>
          <w:lang w:val="vi-VN" w:eastAsia="ko-KR"/>
        </w:rPr>
        <w:t>of</w:t>
      </w:r>
      <w:proofErr w:type="spellEnd"/>
      <w:r w:rsidRPr="00F1076F">
        <w:rPr>
          <w:rFonts w:eastAsia="MS Mincho"/>
          <w:bCs/>
          <w:iCs/>
          <w:spacing w:val="-2"/>
          <w:highlight w:val="white"/>
          <w:lang w:val="vi-VN" w:eastAsia="ko-KR"/>
        </w:rPr>
        <w:t xml:space="preserve"> the </w:t>
      </w:r>
      <w:proofErr w:type="spellStart"/>
      <w:r w:rsidRPr="00F1076F">
        <w:rPr>
          <w:rFonts w:eastAsia="MS Mincho"/>
          <w:bCs/>
          <w:iCs/>
          <w:spacing w:val="-2"/>
          <w:highlight w:val="white"/>
          <w:lang w:val="vi-VN" w:eastAsia="ko-KR"/>
        </w:rPr>
        <w:t>surgical</w:t>
      </w:r>
      <w:proofErr w:type="spellEnd"/>
      <w:r w:rsidRPr="00F1076F">
        <w:rPr>
          <w:rFonts w:eastAsia="MS Mincho"/>
          <w:bCs/>
          <w:iCs/>
          <w:spacing w:val="-2"/>
          <w:highlight w:val="white"/>
          <w:lang w:val="vi-VN" w:eastAsia="ko-KR"/>
        </w:rPr>
        <w:t xml:space="preserve"> </w:t>
      </w:r>
      <w:proofErr w:type="spellStart"/>
      <w:r w:rsidRPr="00F1076F">
        <w:rPr>
          <w:rFonts w:eastAsia="MS Mincho"/>
          <w:bCs/>
          <w:iCs/>
          <w:spacing w:val="-2"/>
          <w:highlight w:val="white"/>
          <w:lang w:val="vi-VN" w:eastAsia="ko-KR"/>
        </w:rPr>
        <w:t>history</w:t>
      </w:r>
      <w:proofErr w:type="spellEnd"/>
      <w:r w:rsidRPr="00F1076F">
        <w:rPr>
          <w:rFonts w:eastAsia="MS Mincho"/>
          <w:bCs/>
          <w:iCs/>
          <w:spacing w:val="-2"/>
          <w:highlight w:val="white"/>
          <w:lang w:val="vi-VN" w:eastAsia="ko-KR"/>
        </w:rPr>
        <w:t xml:space="preserve"> </w:t>
      </w:r>
      <w:proofErr w:type="spellStart"/>
      <w:r w:rsidR="003C55BF" w:rsidRPr="00F1076F">
        <w:rPr>
          <w:rFonts w:eastAsia="MS Mincho"/>
          <w:bCs/>
          <w:iCs/>
          <w:spacing w:val="-2"/>
          <w:highlight w:val="white"/>
          <w:lang w:val="vi-VN" w:eastAsia="ko-KR"/>
        </w:rPr>
        <w:t>were</w:t>
      </w:r>
      <w:proofErr w:type="spellEnd"/>
      <w:r w:rsidRPr="00F1076F">
        <w:rPr>
          <w:rFonts w:eastAsia="MS Mincho"/>
          <w:bCs/>
          <w:iCs/>
          <w:spacing w:val="-2"/>
          <w:highlight w:val="white"/>
          <w:lang w:val="vi-VN" w:eastAsia="ko-KR"/>
        </w:rPr>
        <w:t xml:space="preserve"> </w:t>
      </w:r>
      <w:proofErr w:type="spellStart"/>
      <w:r w:rsidRPr="00F1076F">
        <w:rPr>
          <w:rFonts w:eastAsia="MS Mincho"/>
          <w:bCs/>
          <w:iCs/>
          <w:spacing w:val="-2"/>
          <w:highlight w:val="white"/>
          <w:lang w:val="vi-VN" w:eastAsia="ko-KR"/>
        </w:rPr>
        <w:t>aimed</w:t>
      </w:r>
      <w:proofErr w:type="spellEnd"/>
      <w:r w:rsidRPr="00F1076F">
        <w:rPr>
          <w:rFonts w:eastAsia="MS Mincho"/>
          <w:bCs/>
          <w:iCs/>
          <w:spacing w:val="-2"/>
          <w:highlight w:val="white"/>
          <w:lang w:val="vi-VN" w:eastAsia="ko-KR"/>
        </w:rPr>
        <w:t xml:space="preserve"> </w:t>
      </w:r>
      <w:proofErr w:type="spellStart"/>
      <w:r w:rsidRPr="00F1076F">
        <w:rPr>
          <w:rFonts w:eastAsia="MS Mincho"/>
          <w:bCs/>
          <w:iCs/>
          <w:spacing w:val="-2"/>
          <w:highlight w:val="white"/>
          <w:lang w:val="vi-VN" w:eastAsia="ko-KR"/>
        </w:rPr>
        <w:t>at</w:t>
      </w:r>
      <w:proofErr w:type="spellEnd"/>
      <w:r w:rsidRPr="00F1076F">
        <w:rPr>
          <w:rFonts w:eastAsia="MS Mincho"/>
          <w:bCs/>
          <w:iCs/>
          <w:spacing w:val="-2"/>
          <w:highlight w:val="white"/>
          <w:lang w:val="vi-VN" w:eastAsia="ko-KR"/>
        </w:rPr>
        <w:t xml:space="preserve"> </w:t>
      </w:r>
      <w:proofErr w:type="spellStart"/>
      <w:r w:rsidRPr="00F1076F">
        <w:rPr>
          <w:rFonts w:eastAsia="MS Mincho"/>
          <w:bCs/>
          <w:iCs/>
          <w:spacing w:val="-2"/>
          <w:highlight w:val="white"/>
          <w:lang w:val="vi-VN" w:eastAsia="ko-KR"/>
        </w:rPr>
        <w:t>predicting</w:t>
      </w:r>
      <w:proofErr w:type="spellEnd"/>
      <w:r w:rsidRPr="00F1076F">
        <w:rPr>
          <w:rFonts w:eastAsia="MS Mincho"/>
          <w:bCs/>
          <w:iCs/>
          <w:spacing w:val="-2"/>
          <w:highlight w:val="white"/>
          <w:lang w:val="vi-VN" w:eastAsia="ko-KR"/>
        </w:rPr>
        <w:t xml:space="preserve"> the </w:t>
      </w:r>
      <w:proofErr w:type="spellStart"/>
      <w:r w:rsidRPr="00F1076F">
        <w:rPr>
          <w:rFonts w:eastAsia="MS Mincho"/>
          <w:bCs/>
          <w:iCs/>
          <w:spacing w:val="-2"/>
          <w:highlight w:val="white"/>
          <w:lang w:val="vi-VN" w:eastAsia="ko-KR"/>
        </w:rPr>
        <w:t>prognosis</w:t>
      </w:r>
      <w:proofErr w:type="spellEnd"/>
      <w:r w:rsidRPr="00F1076F">
        <w:rPr>
          <w:rFonts w:eastAsia="MS Mincho"/>
          <w:bCs/>
          <w:iCs/>
          <w:spacing w:val="-2"/>
          <w:highlight w:val="white"/>
          <w:lang w:val="vi-VN" w:eastAsia="ko-KR"/>
        </w:rPr>
        <w:t xml:space="preserve"> </w:t>
      </w:r>
      <w:proofErr w:type="spellStart"/>
      <w:r w:rsidR="003C55BF" w:rsidRPr="00F1076F">
        <w:rPr>
          <w:rFonts w:eastAsia="MS Mincho"/>
          <w:bCs/>
          <w:iCs/>
          <w:spacing w:val="-2"/>
          <w:highlight w:val="white"/>
          <w:lang w:val="en-US" w:eastAsia="ko-KR"/>
        </w:rPr>
        <w:t>preoperation</w:t>
      </w:r>
      <w:proofErr w:type="spellEnd"/>
      <w:r w:rsidRPr="00F1076F">
        <w:rPr>
          <w:rFonts w:eastAsia="MS Mincho"/>
          <w:bCs/>
          <w:iCs/>
          <w:spacing w:val="-2"/>
          <w:highlight w:val="white"/>
          <w:lang w:val="vi-VN" w:eastAsia="ko-KR"/>
        </w:rPr>
        <w:t xml:space="preserve"> </w:t>
      </w:r>
      <w:proofErr w:type="spellStart"/>
      <w:r w:rsidRPr="00F1076F">
        <w:rPr>
          <w:rFonts w:eastAsia="MS Mincho"/>
          <w:bCs/>
          <w:iCs/>
          <w:spacing w:val="-2"/>
          <w:highlight w:val="white"/>
          <w:lang w:val="vi-VN" w:eastAsia="ko-KR"/>
        </w:rPr>
        <w:t>and</w:t>
      </w:r>
      <w:proofErr w:type="spellEnd"/>
      <w:r w:rsidRPr="00F1076F">
        <w:rPr>
          <w:rFonts w:eastAsia="MS Mincho"/>
          <w:bCs/>
          <w:iCs/>
          <w:spacing w:val="-2"/>
          <w:highlight w:val="white"/>
          <w:lang w:val="vi-VN" w:eastAsia="ko-KR"/>
        </w:rPr>
        <w:t xml:space="preserve"> </w:t>
      </w:r>
      <w:proofErr w:type="spellStart"/>
      <w:r w:rsidRPr="00F1076F">
        <w:rPr>
          <w:rFonts w:eastAsia="MS Mincho"/>
          <w:bCs/>
          <w:iCs/>
          <w:spacing w:val="-2"/>
          <w:highlight w:val="white"/>
          <w:lang w:val="vi-VN" w:eastAsia="ko-KR"/>
        </w:rPr>
        <w:t>choosing</w:t>
      </w:r>
      <w:proofErr w:type="spellEnd"/>
      <w:r w:rsidRPr="00F1076F">
        <w:rPr>
          <w:rFonts w:eastAsia="MS Mincho"/>
          <w:bCs/>
          <w:iCs/>
          <w:spacing w:val="-2"/>
          <w:highlight w:val="white"/>
          <w:lang w:val="vi-VN" w:eastAsia="ko-KR"/>
        </w:rPr>
        <w:t xml:space="preserve"> </w:t>
      </w:r>
      <w:r w:rsidR="003C55BF" w:rsidRPr="00F1076F">
        <w:rPr>
          <w:rFonts w:eastAsia="MS Mincho"/>
          <w:bCs/>
          <w:iCs/>
          <w:spacing w:val="-2"/>
          <w:highlight w:val="white"/>
          <w:lang w:val="vi-VN" w:eastAsia="ko-KR"/>
        </w:rPr>
        <w:t xml:space="preserve">the </w:t>
      </w:r>
      <w:proofErr w:type="spellStart"/>
      <w:r w:rsidR="003C55BF" w:rsidRPr="00F1076F">
        <w:rPr>
          <w:rFonts w:eastAsia="MS Mincho"/>
          <w:bCs/>
          <w:iCs/>
          <w:spacing w:val="-2"/>
          <w:highlight w:val="white"/>
          <w:lang w:val="vi-VN" w:eastAsia="ko-KR"/>
        </w:rPr>
        <w:t>surgical</w:t>
      </w:r>
      <w:proofErr w:type="spellEnd"/>
      <w:r w:rsidR="003C55BF" w:rsidRPr="00F1076F">
        <w:rPr>
          <w:rFonts w:eastAsia="MS Mincho"/>
          <w:bCs/>
          <w:iCs/>
          <w:spacing w:val="-2"/>
          <w:highlight w:val="white"/>
          <w:lang w:val="vi-VN" w:eastAsia="ko-KR"/>
        </w:rPr>
        <w:t xml:space="preserve"> </w:t>
      </w:r>
      <w:proofErr w:type="spellStart"/>
      <w:r w:rsidR="003C55BF" w:rsidRPr="00F1076F">
        <w:rPr>
          <w:rFonts w:eastAsia="MS Mincho"/>
          <w:bCs/>
          <w:iCs/>
          <w:spacing w:val="-2"/>
          <w:highlight w:val="white"/>
          <w:lang w:val="vi-VN" w:eastAsia="ko-KR"/>
        </w:rPr>
        <w:t>method</w:t>
      </w:r>
      <w:proofErr w:type="spellEnd"/>
      <w:r w:rsidR="003C55BF" w:rsidRPr="00F1076F">
        <w:rPr>
          <w:rFonts w:eastAsia="MS Mincho"/>
          <w:bCs/>
          <w:iCs/>
          <w:spacing w:val="-2"/>
          <w:highlight w:val="white"/>
          <w:lang w:val="vi-VN" w:eastAsia="ko-KR"/>
        </w:rPr>
        <w:t>. Notably, all</w:t>
      </w:r>
      <w:r w:rsidRPr="00F1076F">
        <w:rPr>
          <w:rFonts w:eastAsia="MS Mincho"/>
          <w:bCs/>
          <w:iCs/>
          <w:spacing w:val="-2"/>
          <w:highlight w:val="white"/>
          <w:lang w:val="vi-VN" w:eastAsia="ko-KR"/>
        </w:rPr>
        <w:t xml:space="preserve"> patient</w:t>
      </w:r>
      <w:r w:rsidR="003C55BF" w:rsidRPr="00F1076F">
        <w:rPr>
          <w:rFonts w:eastAsia="MS Mincho"/>
          <w:bCs/>
          <w:iCs/>
          <w:spacing w:val="-2"/>
          <w:highlight w:val="white"/>
          <w:lang w:val="en-US" w:eastAsia="ko-KR"/>
        </w:rPr>
        <w:t>s</w:t>
      </w:r>
      <w:r w:rsidR="003C55BF" w:rsidRPr="00F1076F">
        <w:rPr>
          <w:rFonts w:eastAsia="MS Mincho"/>
          <w:bCs/>
          <w:iCs/>
          <w:spacing w:val="-2"/>
          <w:highlight w:val="white"/>
          <w:lang w:val="vi-VN" w:eastAsia="ko-KR"/>
        </w:rPr>
        <w:t xml:space="preserve"> had no</w:t>
      </w:r>
      <w:r w:rsidRPr="00F1076F">
        <w:rPr>
          <w:rFonts w:eastAsia="MS Mincho"/>
          <w:bCs/>
          <w:iCs/>
          <w:spacing w:val="-2"/>
          <w:highlight w:val="white"/>
          <w:lang w:val="vi-VN" w:eastAsia="ko-KR"/>
        </w:rPr>
        <w:t xml:space="preserve"> history for biliary stricture</w:t>
      </w:r>
      <w:r w:rsidR="003C55BF" w:rsidRPr="00F1076F">
        <w:rPr>
          <w:rFonts w:eastAsia="MS Mincho"/>
          <w:bCs/>
          <w:iCs/>
          <w:spacing w:val="-2"/>
          <w:highlight w:val="white"/>
          <w:lang w:val="vi-VN" w:eastAsia="ko-KR"/>
        </w:rPr>
        <w:t xml:space="preserve"> treatment</w:t>
      </w:r>
      <w:r w:rsidRPr="00F1076F">
        <w:rPr>
          <w:rFonts w:eastAsia="MS Mincho"/>
          <w:bCs/>
          <w:iCs/>
          <w:spacing w:val="-2"/>
          <w:highlight w:val="white"/>
          <w:lang w:val="vi-VN" w:eastAsia="ko-KR"/>
        </w:rPr>
        <w:t>. This shows that biliary</w:t>
      </w:r>
      <w:r w:rsidR="003C55BF" w:rsidRPr="00F1076F">
        <w:rPr>
          <w:rFonts w:eastAsia="MS Mincho"/>
          <w:bCs/>
          <w:iCs/>
          <w:spacing w:val="-2"/>
          <w:highlight w:val="white"/>
          <w:lang w:val="vi-VN" w:eastAsia="ko-KR"/>
        </w:rPr>
        <w:t xml:space="preserve"> stricture is still a quite</w:t>
      </w:r>
      <w:r w:rsidRPr="00F1076F">
        <w:rPr>
          <w:rFonts w:eastAsia="MS Mincho"/>
          <w:bCs/>
          <w:iCs/>
          <w:spacing w:val="-2"/>
          <w:highlight w:val="white"/>
          <w:lang w:val="vi-VN" w:eastAsia="ko-KR"/>
        </w:rPr>
        <w:t xml:space="preserve"> new problem in Vietnam.</w:t>
      </w:r>
    </w:p>
    <w:p w14:paraId="0AAC3FDD" w14:textId="5DFF6537" w:rsidR="00663E7B" w:rsidRPr="007B7F2C" w:rsidRDefault="00CC63F1" w:rsidP="00043887">
      <w:pPr>
        <w:widowControl w:val="0"/>
        <w:autoSpaceDE w:val="0"/>
        <w:autoSpaceDN w:val="0"/>
        <w:adjustRightInd w:val="0"/>
        <w:rPr>
          <w:rFonts w:eastAsia="MS Mincho"/>
          <w:bCs/>
          <w:iCs/>
          <w:highlight w:val="white"/>
          <w:lang w:val="vi-VN" w:eastAsia="ko-KR"/>
        </w:rPr>
      </w:pPr>
      <w:r w:rsidRPr="007B7F2C">
        <w:rPr>
          <w:b/>
          <w:i/>
          <w:lang w:val="vi-VN"/>
        </w:rPr>
        <w:t xml:space="preserve">* </w:t>
      </w:r>
      <w:r w:rsidR="007D3EE0">
        <w:rPr>
          <w:b/>
          <w:i/>
          <w:lang w:val="vi-VN"/>
        </w:rPr>
        <w:t>A</w:t>
      </w:r>
      <w:r w:rsidR="007D3EE0" w:rsidRPr="007D3EE0">
        <w:rPr>
          <w:b/>
          <w:i/>
          <w:lang w:val="vi-VN"/>
        </w:rPr>
        <w:t>ssociated</w:t>
      </w:r>
      <w:r w:rsidRPr="007B7F2C">
        <w:rPr>
          <w:b/>
          <w:i/>
          <w:lang w:val="vi-VN"/>
        </w:rPr>
        <w:t xml:space="preserve"> diseases:</w:t>
      </w:r>
      <w:r w:rsidRPr="007B7F2C">
        <w:rPr>
          <w:lang w:val="vi-VN"/>
        </w:rPr>
        <w:t xml:space="preserve"> </w:t>
      </w:r>
      <w:r w:rsidRPr="007B7F2C">
        <w:rPr>
          <w:rFonts w:eastAsia="MS Mincho"/>
          <w:bCs/>
          <w:iCs/>
          <w:highlight w:val="white"/>
          <w:lang w:val="vi-VN" w:eastAsia="ko-KR"/>
        </w:rPr>
        <w:t xml:space="preserve">Considered as risk factors for surgery. </w:t>
      </w:r>
      <w:r w:rsidRPr="007B7F2C">
        <w:rPr>
          <w:rFonts w:eastAsia="MS Mincho"/>
          <w:bCs/>
          <w:iCs/>
          <w:lang w:val="vi-VN" w:eastAsia="ko-KR"/>
        </w:rPr>
        <w:t xml:space="preserve">33.9% of patients with concomitant chronic diseases </w:t>
      </w:r>
      <w:r w:rsidR="00663E7B" w:rsidRPr="007B7F2C">
        <w:rPr>
          <w:rFonts w:eastAsia="MS Mincho"/>
          <w:bCs/>
          <w:iCs/>
          <w:highlight w:val="white"/>
          <w:lang w:val="vi-VN" w:eastAsia="ko-KR"/>
        </w:rPr>
        <w:t>were consulted with special</w:t>
      </w:r>
      <w:r w:rsidR="007D3EE0">
        <w:rPr>
          <w:rFonts w:eastAsia="MS Mincho"/>
          <w:bCs/>
          <w:iCs/>
          <w:highlight w:val="white"/>
          <w:lang w:val="vi-VN" w:eastAsia="ko-KR"/>
        </w:rPr>
        <w:t>ist</w:t>
      </w:r>
      <w:r w:rsidR="007D3EE0">
        <w:rPr>
          <w:rFonts w:eastAsia="MS Mincho"/>
          <w:bCs/>
          <w:iCs/>
          <w:highlight w:val="white"/>
          <w:lang w:val="en-US" w:eastAsia="ko-KR"/>
        </w:rPr>
        <w:t xml:space="preserve"> doctors</w:t>
      </w:r>
      <w:r w:rsidR="00663E7B" w:rsidRPr="007B7F2C">
        <w:rPr>
          <w:rFonts w:eastAsia="MS Mincho"/>
          <w:bCs/>
          <w:iCs/>
          <w:highlight w:val="white"/>
          <w:lang w:val="vi-VN" w:eastAsia="ko-KR"/>
        </w:rPr>
        <w:t xml:space="preserve"> to coordinate treatment of the associated diseases before, during and after surgery </w:t>
      </w:r>
      <w:r w:rsidR="005247B7" w:rsidRPr="007B7F2C">
        <w:rPr>
          <w:rFonts w:eastAsia="MS Mincho"/>
          <w:bCs/>
          <w:iCs/>
          <w:highlight w:val="white"/>
          <w:lang w:eastAsia="ko-KR"/>
        </w:rPr>
        <w:t>.</w:t>
      </w:r>
    </w:p>
    <w:p w14:paraId="0D1AAB53" w14:textId="2FD6CB09" w:rsidR="00663E7B" w:rsidRPr="007B7F2C" w:rsidRDefault="00CC63F1" w:rsidP="00043887">
      <w:pPr>
        <w:widowControl w:val="0"/>
        <w:autoSpaceDE w:val="0"/>
        <w:autoSpaceDN w:val="0"/>
        <w:adjustRightInd w:val="0"/>
        <w:rPr>
          <w:rFonts w:eastAsia="MS Mincho"/>
          <w:bCs/>
          <w:iCs/>
          <w:highlight w:val="white"/>
          <w:lang w:val="vi-VN" w:eastAsia="ko-KR"/>
        </w:rPr>
      </w:pPr>
      <w:r w:rsidRPr="007B7F2C">
        <w:rPr>
          <w:rFonts w:eastAsia="MS Mincho"/>
          <w:b/>
          <w:bCs/>
          <w:i/>
          <w:iCs/>
          <w:highlight w:val="white"/>
          <w:lang w:val="vi-VN" w:eastAsia="ko-KR"/>
        </w:rPr>
        <w:t xml:space="preserve">* Clinical </w:t>
      </w:r>
      <w:r w:rsidR="007D3EE0" w:rsidRPr="007D3EE0">
        <w:rPr>
          <w:rFonts w:eastAsia="MS Mincho"/>
          <w:b/>
          <w:bCs/>
          <w:i/>
          <w:iCs/>
          <w:lang w:val="vi-VN" w:eastAsia="ko-KR"/>
        </w:rPr>
        <w:t>characteristics</w:t>
      </w:r>
      <w:r w:rsidRPr="007B7F2C">
        <w:rPr>
          <w:rFonts w:eastAsia="MS Mincho"/>
          <w:b/>
          <w:bCs/>
          <w:i/>
          <w:iCs/>
          <w:highlight w:val="white"/>
          <w:lang w:val="vi-VN" w:eastAsia="ko-KR"/>
        </w:rPr>
        <w:t xml:space="preserve">: </w:t>
      </w:r>
      <w:r w:rsidR="007D3EE0">
        <w:rPr>
          <w:rFonts w:eastAsia="MS Mincho"/>
          <w:bCs/>
          <w:iCs/>
          <w:highlight w:val="white"/>
          <w:lang w:val="vi-VN" w:eastAsia="ko-KR"/>
        </w:rPr>
        <w:t xml:space="preserve">The most common clinical </w:t>
      </w:r>
      <w:r w:rsidR="007D3EE0">
        <w:rPr>
          <w:rFonts w:eastAsia="MS Mincho"/>
          <w:bCs/>
          <w:iCs/>
          <w:lang w:val="vi-VN" w:eastAsia="ko-KR"/>
        </w:rPr>
        <w:t>symptom</w:t>
      </w:r>
      <w:r w:rsidR="00663E7B" w:rsidRPr="007B7F2C">
        <w:rPr>
          <w:rFonts w:eastAsia="MS Mincho"/>
          <w:bCs/>
          <w:iCs/>
          <w:highlight w:val="white"/>
          <w:lang w:val="vi-VN" w:eastAsia="ko-KR"/>
        </w:rPr>
        <w:t xml:space="preserve"> that causes patients to be hospitalized is pain in the </w:t>
      </w:r>
      <w:r w:rsidR="001A4EA0" w:rsidRPr="007B7F2C">
        <w:rPr>
          <w:rFonts w:eastAsia="MS Mincho"/>
          <w:bCs/>
          <w:iCs/>
          <w:highlight w:val="white"/>
          <w:lang w:val="vi-VN" w:eastAsia="ko-KR"/>
        </w:rPr>
        <w:t>hepatic</w:t>
      </w:r>
      <w:r w:rsidR="007D3EE0">
        <w:rPr>
          <w:rFonts w:eastAsia="MS Mincho"/>
          <w:bCs/>
          <w:iCs/>
          <w:highlight w:val="white"/>
          <w:lang w:val="vi-VN" w:eastAsia="ko-KR"/>
        </w:rPr>
        <w:t xml:space="preserve"> area. In </w:t>
      </w:r>
      <w:proofErr w:type="spellStart"/>
      <w:r w:rsidR="007D3EE0">
        <w:rPr>
          <w:rFonts w:eastAsia="MS Mincho"/>
          <w:bCs/>
          <w:iCs/>
          <w:highlight w:val="white"/>
          <w:lang w:val="vi-VN" w:eastAsia="ko-KR"/>
        </w:rPr>
        <w:t>this</w:t>
      </w:r>
      <w:proofErr w:type="spellEnd"/>
      <w:r w:rsidR="00F1076F">
        <w:rPr>
          <w:rFonts w:eastAsia="MS Mincho"/>
          <w:bCs/>
          <w:iCs/>
          <w:highlight w:val="white"/>
          <w:lang w:val="vi-VN" w:eastAsia="ko-KR"/>
        </w:rPr>
        <w:t xml:space="preserve"> </w:t>
      </w:r>
      <w:proofErr w:type="spellStart"/>
      <w:r w:rsidR="00F1076F">
        <w:rPr>
          <w:rFonts w:eastAsia="MS Mincho"/>
          <w:bCs/>
          <w:iCs/>
          <w:highlight w:val="white"/>
          <w:lang w:val="vi-VN" w:eastAsia="ko-KR"/>
        </w:rPr>
        <w:t>study</w:t>
      </w:r>
      <w:proofErr w:type="spellEnd"/>
      <w:r w:rsidR="00F1076F">
        <w:rPr>
          <w:rFonts w:eastAsia="MS Mincho"/>
          <w:bCs/>
          <w:iCs/>
          <w:highlight w:val="white"/>
          <w:lang w:val="vi-VN" w:eastAsia="ko-KR"/>
        </w:rPr>
        <w:t xml:space="preserve">, 100% </w:t>
      </w:r>
      <w:proofErr w:type="spellStart"/>
      <w:r w:rsidR="00F1076F">
        <w:rPr>
          <w:rFonts w:eastAsia="MS Mincho"/>
          <w:bCs/>
          <w:iCs/>
          <w:highlight w:val="white"/>
          <w:lang w:val="vi-VN" w:eastAsia="ko-KR"/>
        </w:rPr>
        <w:t>of</w:t>
      </w:r>
      <w:proofErr w:type="spellEnd"/>
      <w:r w:rsidR="00F1076F">
        <w:rPr>
          <w:rFonts w:eastAsia="MS Mincho"/>
          <w:bCs/>
          <w:iCs/>
          <w:highlight w:val="white"/>
          <w:lang w:val="vi-VN" w:eastAsia="ko-KR"/>
        </w:rPr>
        <w:t xml:space="preserve"> </w:t>
      </w:r>
      <w:proofErr w:type="spellStart"/>
      <w:r w:rsidR="00F1076F">
        <w:rPr>
          <w:rFonts w:eastAsia="MS Mincho"/>
          <w:bCs/>
          <w:iCs/>
          <w:highlight w:val="white"/>
          <w:lang w:val="vi-VN" w:eastAsia="ko-KR"/>
        </w:rPr>
        <w:t>patients</w:t>
      </w:r>
      <w:proofErr w:type="spellEnd"/>
      <w:r w:rsidR="00663E7B" w:rsidRPr="007B7F2C">
        <w:rPr>
          <w:rFonts w:eastAsia="MS Mincho"/>
          <w:bCs/>
          <w:iCs/>
          <w:highlight w:val="white"/>
          <w:lang w:val="vi-VN" w:eastAsia="ko-KR"/>
        </w:rPr>
        <w:t xml:space="preserve"> </w:t>
      </w:r>
      <w:proofErr w:type="spellStart"/>
      <w:r w:rsidR="00663E7B" w:rsidRPr="007B7F2C">
        <w:rPr>
          <w:rFonts w:eastAsia="MS Mincho"/>
          <w:bCs/>
          <w:iCs/>
          <w:highlight w:val="white"/>
          <w:lang w:val="vi-VN" w:eastAsia="ko-KR"/>
        </w:rPr>
        <w:t>hospitalized</w:t>
      </w:r>
      <w:proofErr w:type="spellEnd"/>
      <w:r w:rsidR="00663E7B" w:rsidRPr="007B7F2C">
        <w:rPr>
          <w:rFonts w:eastAsia="MS Mincho"/>
          <w:bCs/>
          <w:iCs/>
          <w:highlight w:val="white"/>
          <w:lang w:val="vi-VN" w:eastAsia="ko-KR"/>
        </w:rPr>
        <w:t xml:space="preserve"> </w:t>
      </w:r>
      <w:proofErr w:type="spellStart"/>
      <w:r w:rsidR="00663E7B" w:rsidRPr="007B7F2C">
        <w:rPr>
          <w:rFonts w:eastAsia="MS Mincho"/>
          <w:bCs/>
          <w:iCs/>
          <w:highlight w:val="white"/>
          <w:lang w:val="vi-VN" w:eastAsia="ko-KR"/>
        </w:rPr>
        <w:t>with</w:t>
      </w:r>
      <w:proofErr w:type="spellEnd"/>
      <w:r w:rsidR="00663E7B" w:rsidRPr="007B7F2C">
        <w:rPr>
          <w:rFonts w:eastAsia="MS Mincho"/>
          <w:bCs/>
          <w:iCs/>
          <w:highlight w:val="white"/>
          <w:lang w:val="vi-VN" w:eastAsia="ko-KR"/>
        </w:rPr>
        <w:t xml:space="preserve"> </w:t>
      </w:r>
      <w:r w:rsidR="007D3EE0">
        <w:rPr>
          <w:rFonts w:eastAsia="MS Mincho"/>
          <w:bCs/>
          <w:iCs/>
          <w:highlight w:val="white"/>
          <w:lang w:val="en-US" w:eastAsia="ko-KR"/>
        </w:rPr>
        <w:t xml:space="preserve">abdominal </w:t>
      </w:r>
      <w:proofErr w:type="spellStart"/>
      <w:r w:rsidR="007D3EE0">
        <w:rPr>
          <w:rFonts w:eastAsia="MS Mincho"/>
          <w:bCs/>
          <w:iCs/>
          <w:highlight w:val="white"/>
          <w:lang w:val="vi-VN" w:eastAsia="ko-KR"/>
        </w:rPr>
        <w:t>pai</w:t>
      </w:r>
      <w:proofErr w:type="spellEnd"/>
      <w:r w:rsidR="00F1076F">
        <w:rPr>
          <w:rFonts w:eastAsia="MS Mincho"/>
          <w:bCs/>
          <w:iCs/>
          <w:highlight w:val="white"/>
          <w:lang w:val="en-US" w:eastAsia="ko-KR"/>
        </w:rPr>
        <w:t>n</w:t>
      </w:r>
      <w:r w:rsidR="007D3EE0">
        <w:rPr>
          <w:rFonts w:eastAsia="MS Mincho"/>
          <w:bCs/>
          <w:iCs/>
          <w:highlight w:val="white"/>
          <w:lang w:val="vi-VN" w:eastAsia="ko-KR"/>
        </w:rPr>
        <w:t xml:space="preserve">, </w:t>
      </w:r>
      <w:proofErr w:type="spellStart"/>
      <w:r w:rsidR="007D3EE0">
        <w:rPr>
          <w:rFonts w:eastAsia="MS Mincho"/>
          <w:bCs/>
          <w:iCs/>
          <w:highlight w:val="white"/>
          <w:lang w:val="vi-VN" w:eastAsia="ko-KR"/>
        </w:rPr>
        <w:t>fever</w:t>
      </w:r>
      <w:proofErr w:type="spellEnd"/>
      <w:r w:rsidR="007D3EE0">
        <w:rPr>
          <w:rFonts w:eastAsia="MS Mincho"/>
          <w:bCs/>
          <w:iCs/>
          <w:highlight w:val="white"/>
          <w:lang w:val="vi-VN" w:eastAsia="ko-KR"/>
        </w:rPr>
        <w:t xml:space="preserve"> </w:t>
      </w:r>
      <w:proofErr w:type="spellStart"/>
      <w:r w:rsidR="007D3EE0">
        <w:rPr>
          <w:rFonts w:eastAsia="MS Mincho"/>
          <w:bCs/>
          <w:iCs/>
          <w:highlight w:val="white"/>
          <w:lang w:val="vi-VN" w:eastAsia="ko-KR"/>
        </w:rPr>
        <w:t>and</w:t>
      </w:r>
      <w:proofErr w:type="spellEnd"/>
      <w:r w:rsidR="007D3EE0">
        <w:rPr>
          <w:rFonts w:eastAsia="MS Mincho"/>
          <w:bCs/>
          <w:iCs/>
          <w:highlight w:val="white"/>
          <w:lang w:val="vi-VN" w:eastAsia="ko-KR"/>
        </w:rPr>
        <w:t xml:space="preserve"> </w:t>
      </w:r>
      <w:proofErr w:type="spellStart"/>
      <w:r w:rsidR="007D3EE0">
        <w:rPr>
          <w:rFonts w:eastAsia="MS Mincho"/>
          <w:bCs/>
          <w:iCs/>
          <w:highlight w:val="white"/>
          <w:lang w:val="vi-VN" w:eastAsia="ko-KR"/>
        </w:rPr>
        <w:t>jaundice</w:t>
      </w:r>
      <w:proofErr w:type="spellEnd"/>
      <w:r w:rsidR="007D3EE0">
        <w:rPr>
          <w:rFonts w:eastAsia="MS Mincho"/>
          <w:bCs/>
          <w:iCs/>
          <w:highlight w:val="white"/>
          <w:lang w:val="vi-VN" w:eastAsia="ko-KR"/>
        </w:rPr>
        <w:t xml:space="preserve"> had</w:t>
      </w:r>
      <w:r w:rsidR="00663E7B" w:rsidRPr="007B7F2C">
        <w:rPr>
          <w:rFonts w:eastAsia="MS Mincho"/>
          <w:bCs/>
          <w:iCs/>
          <w:highlight w:val="white"/>
          <w:lang w:val="vi-VN" w:eastAsia="ko-KR"/>
        </w:rPr>
        <w:t xml:space="preserve"> lower rate</w:t>
      </w:r>
      <w:r w:rsidR="007D3EE0">
        <w:rPr>
          <w:rFonts w:eastAsia="MS Mincho"/>
          <w:bCs/>
          <w:iCs/>
          <w:highlight w:val="white"/>
          <w:lang w:val="en-US" w:eastAsia="ko-KR"/>
        </w:rPr>
        <w:t>s</w:t>
      </w:r>
      <w:r w:rsidR="00663E7B" w:rsidRPr="007B7F2C">
        <w:rPr>
          <w:rFonts w:eastAsia="MS Mincho"/>
          <w:bCs/>
          <w:iCs/>
          <w:highlight w:val="white"/>
          <w:lang w:val="vi-VN" w:eastAsia="ko-KR"/>
        </w:rPr>
        <w:t xml:space="preserve"> (62.9% and </w:t>
      </w:r>
      <w:r w:rsidR="007D3EE0">
        <w:rPr>
          <w:rFonts w:eastAsia="MS Mincho"/>
          <w:bCs/>
          <w:iCs/>
          <w:highlight w:val="white"/>
          <w:lang w:val="vi-VN" w:eastAsia="ko-KR"/>
        </w:rPr>
        <w:t>58.1%). Nguyen Quang Nam's research</w:t>
      </w:r>
      <w:r w:rsidR="00663E7B" w:rsidRPr="007B7F2C">
        <w:rPr>
          <w:rFonts w:eastAsia="MS Mincho"/>
          <w:bCs/>
          <w:iCs/>
          <w:highlight w:val="white"/>
          <w:lang w:val="vi-VN" w:eastAsia="ko-KR"/>
        </w:rPr>
        <w:t xml:space="preserve"> showed tha</w:t>
      </w:r>
      <w:r w:rsidR="007D3EE0">
        <w:rPr>
          <w:rFonts w:eastAsia="MS Mincho"/>
          <w:bCs/>
          <w:iCs/>
          <w:highlight w:val="white"/>
          <w:lang w:val="vi-VN" w:eastAsia="ko-KR"/>
        </w:rPr>
        <w:t>t: Abdominal</w:t>
      </w:r>
      <w:r w:rsidR="00663E7B" w:rsidRPr="007B7F2C">
        <w:rPr>
          <w:rFonts w:eastAsia="MS Mincho"/>
          <w:bCs/>
          <w:iCs/>
          <w:highlight w:val="white"/>
          <w:lang w:val="vi-VN" w:eastAsia="ko-KR"/>
        </w:rPr>
        <w:t xml:space="preserve"> pain had a rate of 100%, followed by jaundice at 65.3% and fever at 44.4%.</w:t>
      </w:r>
    </w:p>
    <w:p w14:paraId="532B3ECE" w14:textId="0033BDB6" w:rsidR="00663E7B" w:rsidRPr="007B7F2C" w:rsidRDefault="00CC63F1" w:rsidP="00043887">
      <w:pPr>
        <w:widowControl w:val="0"/>
        <w:autoSpaceDE w:val="0"/>
        <w:autoSpaceDN w:val="0"/>
        <w:adjustRightInd w:val="0"/>
        <w:rPr>
          <w:rFonts w:eastAsia="MS Mincho"/>
          <w:bCs/>
          <w:iCs/>
          <w:highlight w:val="white"/>
          <w:lang w:val="vi-VN" w:eastAsia="ko-KR"/>
        </w:rPr>
      </w:pPr>
      <w:bookmarkStart w:id="70" w:name="_Hlk77628287"/>
      <w:r w:rsidRPr="007B7F2C">
        <w:rPr>
          <w:rFonts w:eastAsia="MS Mincho"/>
          <w:b/>
          <w:bCs/>
          <w:i/>
          <w:iCs/>
          <w:highlight w:val="white"/>
          <w:lang w:val="vi-VN" w:eastAsia="ko-KR"/>
        </w:rPr>
        <w:t xml:space="preserve">* Blood test: </w:t>
      </w:r>
      <w:r w:rsidRPr="007B7F2C">
        <w:rPr>
          <w:rFonts w:eastAsia="MS Mincho"/>
          <w:bCs/>
          <w:iCs/>
          <w:highlight w:val="white"/>
          <w:lang w:val="vi-VN" w:eastAsia="ko-KR"/>
        </w:rPr>
        <w:t>The three</w:t>
      </w:r>
      <w:r w:rsidR="003D4516">
        <w:rPr>
          <w:rFonts w:eastAsia="MS Mincho"/>
          <w:bCs/>
          <w:iCs/>
          <w:highlight w:val="white"/>
          <w:lang w:val="vi-VN" w:eastAsia="ko-KR"/>
        </w:rPr>
        <w:t xml:space="preserve"> syndromes found on the test  were</w:t>
      </w:r>
      <w:r w:rsidRPr="007B7F2C">
        <w:rPr>
          <w:rFonts w:eastAsia="MS Mincho"/>
          <w:bCs/>
          <w:iCs/>
          <w:highlight w:val="white"/>
          <w:lang w:val="vi-VN" w:eastAsia="ko-KR"/>
        </w:rPr>
        <w:t xml:space="preserve">: Infectious syndrome with increased total white blood </w:t>
      </w:r>
      <w:r w:rsidR="003D4516">
        <w:rPr>
          <w:rFonts w:eastAsia="MS Mincho"/>
          <w:bCs/>
          <w:iCs/>
          <w:highlight w:val="white"/>
          <w:lang w:val="vi-VN" w:eastAsia="ko-KR"/>
        </w:rPr>
        <w:t>cell count (48.4%), obstructive</w:t>
      </w:r>
      <w:r w:rsidR="003D4516">
        <w:rPr>
          <w:rFonts w:eastAsia="MS Mincho"/>
          <w:bCs/>
          <w:iCs/>
          <w:highlight w:val="white"/>
          <w:lang w:val="en-US" w:eastAsia="ko-KR"/>
        </w:rPr>
        <w:t xml:space="preserve">- </w:t>
      </w:r>
      <w:r w:rsidRPr="007B7F2C">
        <w:rPr>
          <w:rFonts w:eastAsia="MS Mincho"/>
          <w:bCs/>
          <w:iCs/>
          <w:highlight w:val="white"/>
          <w:lang w:val="vi-VN" w:eastAsia="ko-KR"/>
        </w:rPr>
        <w:t xml:space="preserve">jaundice syndrome with increased total and direct bilirubin (69.4%) and hepatocellular destruction syndrome with increased GOT and GPT enzymes (69.4% and 66.1%). </w:t>
      </w:r>
      <w:bookmarkEnd w:id="70"/>
      <w:r w:rsidR="00663E7B" w:rsidRPr="007B7F2C">
        <w:rPr>
          <w:rFonts w:eastAsia="MS Mincho"/>
          <w:bCs/>
          <w:iCs/>
          <w:highlight w:val="white"/>
          <w:lang w:val="vi-VN" w:eastAsia="ko-KR"/>
        </w:rPr>
        <w:t xml:space="preserve">Our increased bilirubin and </w:t>
      </w:r>
      <w:r w:rsidR="001A4EA0" w:rsidRPr="007B7F2C">
        <w:rPr>
          <w:rFonts w:eastAsia="MS Mincho"/>
          <w:bCs/>
          <w:iCs/>
          <w:highlight w:val="white"/>
          <w:lang w:val="vi-VN" w:eastAsia="ko-KR"/>
        </w:rPr>
        <w:t>hepatic</w:t>
      </w:r>
      <w:r w:rsidR="003D4516">
        <w:rPr>
          <w:rFonts w:eastAsia="MS Mincho"/>
          <w:bCs/>
          <w:iCs/>
          <w:highlight w:val="white"/>
          <w:lang w:val="vi-VN" w:eastAsia="ko-KR"/>
        </w:rPr>
        <w:t xml:space="preserve"> enzymes were</w:t>
      </w:r>
      <w:r w:rsidR="00663E7B" w:rsidRPr="007B7F2C">
        <w:rPr>
          <w:rFonts w:eastAsia="MS Mincho"/>
          <w:bCs/>
          <w:iCs/>
          <w:highlight w:val="white"/>
          <w:lang w:val="vi-VN" w:eastAsia="ko-KR"/>
        </w:rPr>
        <w:t xml:space="preserve"> higher than those of authors who only studied simple </w:t>
      </w:r>
      <w:r w:rsidR="00364E76" w:rsidRPr="007B7F2C">
        <w:rPr>
          <w:rFonts w:eastAsia="MS Mincho"/>
          <w:bCs/>
          <w:iCs/>
          <w:highlight w:val="white"/>
          <w:lang w:val="vi-VN" w:eastAsia="ko-KR"/>
        </w:rPr>
        <w:t xml:space="preserve">biliary </w:t>
      </w:r>
      <w:r w:rsidR="000C1F22">
        <w:rPr>
          <w:rFonts w:eastAsia="MS Mincho"/>
          <w:bCs/>
          <w:iCs/>
          <w:highlight w:val="white"/>
          <w:lang w:val="vi-VN" w:eastAsia="ko-KR"/>
        </w:rPr>
        <w:t>stones</w:t>
      </w:r>
      <w:r w:rsidR="003D4516">
        <w:rPr>
          <w:rFonts w:eastAsia="MS Mincho"/>
          <w:bCs/>
          <w:iCs/>
          <w:highlight w:val="white"/>
          <w:lang w:val="vi-VN" w:eastAsia="ko-KR"/>
        </w:rPr>
        <w:t>. It could</w:t>
      </w:r>
      <w:r w:rsidR="00663E7B" w:rsidRPr="007B7F2C">
        <w:rPr>
          <w:rFonts w:eastAsia="MS Mincho"/>
          <w:bCs/>
          <w:iCs/>
          <w:highlight w:val="white"/>
          <w:lang w:val="vi-VN" w:eastAsia="ko-KR"/>
        </w:rPr>
        <w:t xml:space="preserve"> be explained that when </w:t>
      </w:r>
      <w:r w:rsidR="00364E76" w:rsidRPr="007B7F2C">
        <w:rPr>
          <w:rFonts w:eastAsia="MS Mincho"/>
          <w:bCs/>
          <w:iCs/>
          <w:highlight w:val="white"/>
          <w:lang w:val="vi-VN" w:eastAsia="ko-KR"/>
        </w:rPr>
        <w:t xml:space="preserve">biliary </w:t>
      </w:r>
      <w:r w:rsidR="000C1F22">
        <w:rPr>
          <w:rFonts w:eastAsia="MS Mincho"/>
          <w:bCs/>
          <w:iCs/>
          <w:highlight w:val="white"/>
          <w:lang w:val="vi-VN" w:eastAsia="ko-KR"/>
        </w:rPr>
        <w:t>stones</w:t>
      </w:r>
      <w:r w:rsidR="003D4516">
        <w:rPr>
          <w:rFonts w:eastAsia="MS Mincho"/>
          <w:bCs/>
          <w:iCs/>
          <w:highlight w:val="white"/>
          <w:lang w:val="vi-VN" w:eastAsia="ko-KR"/>
        </w:rPr>
        <w:t xml:space="preserve"> were</w:t>
      </w:r>
      <w:r w:rsidR="00663E7B" w:rsidRPr="007B7F2C">
        <w:rPr>
          <w:rFonts w:eastAsia="MS Mincho"/>
          <w:bCs/>
          <w:iCs/>
          <w:highlight w:val="white"/>
          <w:lang w:val="vi-VN" w:eastAsia="ko-KR"/>
        </w:rPr>
        <w:t xml:space="preserve"> accompanied by </w:t>
      </w:r>
      <w:r w:rsidR="00032DDF">
        <w:rPr>
          <w:rFonts w:eastAsia="MS Mincho"/>
          <w:bCs/>
          <w:iCs/>
          <w:highlight w:val="white"/>
          <w:lang w:val="vi-VN" w:eastAsia="ko-KR"/>
        </w:rPr>
        <w:t>BS</w:t>
      </w:r>
      <w:r w:rsidR="00663E7B" w:rsidRPr="007B7F2C">
        <w:rPr>
          <w:rFonts w:eastAsia="MS Mincho"/>
          <w:bCs/>
          <w:iCs/>
          <w:highlight w:val="white"/>
          <w:lang w:val="vi-VN" w:eastAsia="ko-KR"/>
        </w:rPr>
        <w:t>, the obstructive jaundice</w:t>
      </w:r>
      <w:r w:rsidR="003D4516">
        <w:rPr>
          <w:rFonts w:eastAsia="MS Mincho"/>
          <w:bCs/>
          <w:iCs/>
          <w:highlight w:val="white"/>
          <w:lang w:val="en-US" w:eastAsia="ko-KR"/>
        </w:rPr>
        <w:t>-</w:t>
      </w:r>
      <w:r w:rsidR="00663E7B" w:rsidRPr="007B7F2C">
        <w:rPr>
          <w:rFonts w:eastAsia="MS Mincho"/>
          <w:bCs/>
          <w:iCs/>
          <w:highlight w:val="white"/>
          <w:lang w:val="vi-VN" w:eastAsia="ko-KR"/>
        </w:rPr>
        <w:t xml:space="preserve"> and hepatocellular destruction </w:t>
      </w:r>
      <w:r w:rsidR="003D4516" w:rsidRPr="007B7F2C">
        <w:rPr>
          <w:rFonts w:eastAsia="MS Mincho"/>
          <w:bCs/>
          <w:iCs/>
          <w:highlight w:val="white"/>
          <w:lang w:val="vi-VN" w:eastAsia="ko-KR"/>
        </w:rPr>
        <w:t xml:space="preserve">syndrome </w:t>
      </w:r>
      <w:r w:rsidR="00663E7B" w:rsidRPr="007B7F2C">
        <w:rPr>
          <w:rFonts w:eastAsia="MS Mincho"/>
          <w:bCs/>
          <w:iCs/>
          <w:highlight w:val="white"/>
          <w:lang w:val="vi-VN" w:eastAsia="ko-KR"/>
        </w:rPr>
        <w:t>develop</w:t>
      </w:r>
      <w:r w:rsidR="003D4516">
        <w:rPr>
          <w:rFonts w:eastAsia="MS Mincho"/>
          <w:bCs/>
          <w:iCs/>
          <w:highlight w:val="white"/>
          <w:lang w:val="en-US" w:eastAsia="ko-KR"/>
        </w:rPr>
        <w:t>ed</w:t>
      </w:r>
      <w:r w:rsidR="00663E7B" w:rsidRPr="007B7F2C">
        <w:rPr>
          <w:rFonts w:eastAsia="MS Mincho"/>
          <w:bCs/>
          <w:iCs/>
          <w:highlight w:val="white"/>
          <w:lang w:val="vi-VN" w:eastAsia="ko-KR"/>
        </w:rPr>
        <w:t xml:space="preserve"> more rapidly.</w:t>
      </w:r>
    </w:p>
    <w:p w14:paraId="5EA44858" w14:textId="58683FB6" w:rsidR="00663E7B" w:rsidRPr="00A264E4" w:rsidRDefault="00663E7B" w:rsidP="00043887">
      <w:pPr>
        <w:widowControl w:val="0"/>
        <w:autoSpaceDE w:val="0"/>
        <w:autoSpaceDN w:val="0"/>
        <w:adjustRightInd w:val="0"/>
        <w:ind w:firstLine="0"/>
        <w:rPr>
          <w:rFonts w:asciiTheme="minorHAnsi" w:eastAsia="MS Mincho" w:hAnsiTheme="minorHAnsi"/>
          <w:b/>
          <w:bCs/>
          <w:i/>
          <w:iCs/>
          <w:highlight w:val="white"/>
          <w:lang w:val="vi-VN" w:eastAsia="ko-KR"/>
        </w:rPr>
      </w:pPr>
      <w:bookmarkStart w:id="71" w:name="_Toc199030686"/>
      <w:bookmarkEnd w:id="69"/>
      <w:r w:rsidRPr="00314807">
        <w:rPr>
          <w:rFonts w:ascii="Times New Roman Bold" w:eastAsia="MS Mincho" w:hAnsi="Times New Roman Bold"/>
          <w:b/>
          <w:bCs/>
          <w:i/>
          <w:iCs/>
          <w:highlight w:val="white"/>
          <w:lang w:val="vi-VN" w:eastAsia="ko-KR"/>
        </w:rPr>
        <w:t>4.1.2. Character</w:t>
      </w:r>
      <w:r w:rsidR="003D4516" w:rsidRPr="00314807">
        <w:rPr>
          <w:rFonts w:ascii="Times New Roman Bold" w:eastAsia="MS Mincho" w:hAnsi="Times New Roman Bold"/>
          <w:b/>
          <w:bCs/>
          <w:i/>
          <w:iCs/>
          <w:highlight w:val="white"/>
          <w:lang w:val="vi-VN" w:eastAsia="ko-KR"/>
        </w:rPr>
        <w:t>istics of biliary stricture</w:t>
      </w:r>
      <w:r w:rsidR="003D4516" w:rsidRPr="00314807">
        <w:rPr>
          <w:rFonts w:eastAsia="MS Mincho"/>
          <w:b/>
          <w:bCs/>
          <w:i/>
          <w:iCs/>
          <w:highlight w:val="white"/>
          <w:lang w:val="en-US" w:eastAsia="ko-KR"/>
        </w:rPr>
        <w:t>s</w:t>
      </w:r>
      <w:r w:rsidR="003D4516" w:rsidRPr="00314807">
        <w:rPr>
          <w:rFonts w:ascii="Times New Roman Bold" w:eastAsia="MS Mincho" w:hAnsi="Times New Roman Bold"/>
          <w:b/>
          <w:bCs/>
          <w:i/>
          <w:iCs/>
          <w:highlight w:val="white"/>
          <w:lang w:val="vi-VN" w:eastAsia="ko-KR"/>
        </w:rPr>
        <w:t xml:space="preserve"> and</w:t>
      </w:r>
      <w:r w:rsidR="00364E76" w:rsidRPr="00314807">
        <w:rPr>
          <w:rFonts w:ascii="Times New Roman Bold" w:eastAsia="MS Mincho" w:hAnsi="Times New Roman Bold"/>
          <w:b/>
          <w:bCs/>
          <w:i/>
          <w:iCs/>
          <w:highlight w:val="white"/>
          <w:lang w:val="vi-VN" w:eastAsia="ko-KR"/>
        </w:rPr>
        <w:t xml:space="preserve"> stones</w:t>
      </w:r>
      <w:bookmarkEnd w:id="71"/>
    </w:p>
    <w:p w14:paraId="340B8FDE" w14:textId="65286B02" w:rsidR="00663E7B" w:rsidRPr="003D4516" w:rsidRDefault="00663E7B" w:rsidP="00043887">
      <w:pPr>
        <w:widowControl w:val="0"/>
        <w:autoSpaceDE w:val="0"/>
        <w:autoSpaceDN w:val="0"/>
        <w:adjustRightInd w:val="0"/>
        <w:rPr>
          <w:rFonts w:eastAsia="MS Mincho"/>
          <w:b/>
          <w:i/>
          <w:iCs/>
          <w:spacing w:val="-2"/>
          <w:highlight w:val="white"/>
          <w:lang w:val="vi-VN" w:eastAsia="ko-KR"/>
        </w:rPr>
      </w:pPr>
      <w:r w:rsidRPr="003D4516">
        <w:rPr>
          <w:rFonts w:eastAsia="MS Mincho"/>
          <w:b/>
          <w:i/>
          <w:iCs/>
          <w:spacing w:val="-2"/>
          <w:highlight w:val="white"/>
          <w:lang w:val="vi-VN" w:eastAsia="ko-KR"/>
        </w:rPr>
        <w:t xml:space="preserve">* </w:t>
      </w:r>
      <w:r w:rsidR="003D4516" w:rsidRPr="003D4516">
        <w:rPr>
          <w:rFonts w:eastAsia="MS Mincho"/>
          <w:b/>
          <w:i/>
          <w:iCs/>
          <w:spacing w:val="-2"/>
          <w:lang w:val="vi-VN" w:eastAsia="ko-KR"/>
        </w:rPr>
        <w:t>Rate of detection of biliary stones and strictures on imaging diagnosis</w:t>
      </w:r>
      <w:r w:rsidRPr="003D4516">
        <w:rPr>
          <w:rFonts w:eastAsia="MS Mincho"/>
          <w:b/>
          <w:i/>
          <w:iCs/>
          <w:spacing w:val="-2"/>
          <w:highlight w:val="white"/>
          <w:lang w:val="vi-VN" w:eastAsia="ko-KR"/>
        </w:rPr>
        <w:t xml:space="preserve">: </w:t>
      </w:r>
      <w:r w:rsidR="006B37B5" w:rsidRPr="003D4516">
        <w:rPr>
          <w:rFonts w:eastAsia="MS Mincho"/>
          <w:iCs/>
          <w:spacing w:val="-2"/>
          <w:highlight w:val="white"/>
          <w:lang w:eastAsia="ko-KR"/>
        </w:rPr>
        <w:t>Regarding preoperative diagnosis,</w:t>
      </w:r>
      <w:r w:rsidR="006B37B5" w:rsidRPr="003D4516">
        <w:rPr>
          <w:rFonts w:eastAsia="MS Mincho"/>
          <w:b/>
          <w:i/>
          <w:iCs/>
          <w:spacing w:val="-2"/>
          <w:highlight w:val="white"/>
          <w:lang w:eastAsia="ko-KR"/>
        </w:rPr>
        <w:t xml:space="preserve"> </w:t>
      </w:r>
      <w:r w:rsidRPr="003D4516">
        <w:rPr>
          <w:rFonts w:eastAsia="MS Mincho"/>
          <w:bCs/>
          <w:iCs/>
          <w:spacing w:val="-2"/>
          <w:highlight w:val="white"/>
          <w:lang w:val="vi-VN" w:eastAsia="ko-KR"/>
        </w:rPr>
        <w:t xml:space="preserve">Phung Tan Cuong </w:t>
      </w:r>
      <w:r w:rsidR="003D4516" w:rsidRPr="003D4516">
        <w:rPr>
          <w:rFonts w:eastAsia="MS Mincho"/>
          <w:bCs/>
          <w:iCs/>
          <w:spacing w:val="-2"/>
          <w:highlight w:val="white"/>
          <w:lang w:eastAsia="ko-KR"/>
        </w:rPr>
        <w:t>believed</w:t>
      </w:r>
      <w:r w:rsidR="006B37B5" w:rsidRPr="003D4516">
        <w:rPr>
          <w:rFonts w:eastAsia="MS Mincho"/>
          <w:bCs/>
          <w:iCs/>
          <w:spacing w:val="-2"/>
          <w:highlight w:val="white"/>
          <w:lang w:eastAsia="ko-KR"/>
        </w:rPr>
        <w:t xml:space="preserve"> that </w:t>
      </w:r>
      <w:r w:rsidR="003D4516" w:rsidRPr="003D4516">
        <w:rPr>
          <w:rFonts w:eastAsia="MS Mincho"/>
          <w:bCs/>
          <w:iCs/>
          <w:spacing w:val="-2"/>
          <w:highlight w:val="white"/>
          <w:lang w:val="vi-VN" w:eastAsia="ko-KR"/>
        </w:rPr>
        <w:t>MRCP detected</w:t>
      </w:r>
      <w:r w:rsidRPr="003D4516">
        <w:rPr>
          <w:rFonts w:eastAsia="MS Mincho"/>
          <w:bCs/>
          <w:iCs/>
          <w:spacing w:val="-2"/>
          <w:highlight w:val="white"/>
          <w:lang w:val="vi-VN" w:eastAsia="ko-KR"/>
        </w:rPr>
        <w:t xml:space="preserve"> stones and </w:t>
      </w:r>
      <w:r w:rsidR="00364E76" w:rsidRPr="003D4516">
        <w:rPr>
          <w:rFonts w:eastAsia="MS Mincho"/>
          <w:bCs/>
          <w:iCs/>
          <w:spacing w:val="-2"/>
          <w:highlight w:val="white"/>
          <w:lang w:val="vi-VN" w:eastAsia="ko-KR"/>
        </w:rPr>
        <w:t>strictures</w:t>
      </w:r>
      <w:r w:rsidRPr="003D4516">
        <w:rPr>
          <w:rFonts w:eastAsia="MS Mincho"/>
          <w:bCs/>
          <w:iCs/>
          <w:spacing w:val="-2"/>
          <w:highlight w:val="white"/>
          <w:lang w:val="vi-VN" w:eastAsia="ko-KR"/>
        </w:rPr>
        <w:t xml:space="preserve"> better t</w:t>
      </w:r>
      <w:r w:rsidR="003D4516" w:rsidRPr="003D4516">
        <w:rPr>
          <w:rFonts w:eastAsia="MS Mincho"/>
          <w:bCs/>
          <w:iCs/>
          <w:spacing w:val="-2"/>
          <w:highlight w:val="white"/>
          <w:lang w:val="vi-VN" w:eastAsia="ko-KR"/>
        </w:rPr>
        <w:t>han X-ray and ultrasound, with sensitivity of 81-90% and specificity of 85-100%. In this</w:t>
      </w:r>
      <w:r w:rsidRPr="003D4516">
        <w:rPr>
          <w:rFonts w:eastAsia="MS Mincho"/>
          <w:bCs/>
          <w:iCs/>
          <w:spacing w:val="-2"/>
          <w:highlight w:val="white"/>
          <w:lang w:val="vi-VN" w:eastAsia="ko-KR"/>
        </w:rPr>
        <w:t xml:space="preserve"> st</w:t>
      </w:r>
      <w:r w:rsidR="003D4516" w:rsidRPr="003D4516">
        <w:rPr>
          <w:rFonts w:eastAsia="MS Mincho"/>
          <w:bCs/>
          <w:iCs/>
          <w:spacing w:val="-2"/>
          <w:highlight w:val="white"/>
          <w:lang w:val="vi-VN" w:eastAsia="ko-KR"/>
        </w:rPr>
        <w:t>udy, ultrasound, X-ray</w:t>
      </w:r>
      <w:r w:rsidRPr="003D4516">
        <w:rPr>
          <w:rFonts w:eastAsia="MS Mincho"/>
          <w:bCs/>
          <w:iCs/>
          <w:spacing w:val="-2"/>
          <w:highlight w:val="white"/>
          <w:lang w:val="vi-VN" w:eastAsia="ko-KR"/>
        </w:rPr>
        <w:t xml:space="preserve"> and MRCP were the </w:t>
      </w:r>
      <w:r w:rsidR="00F36224" w:rsidRPr="003D4516">
        <w:rPr>
          <w:rFonts w:eastAsia="MS Mincho"/>
          <w:bCs/>
          <w:iCs/>
          <w:spacing w:val="-2"/>
          <w:highlight w:val="white"/>
          <w:lang w:val="vi-VN" w:eastAsia="ko-KR"/>
        </w:rPr>
        <w:t>main</w:t>
      </w:r>
      <w:r w:rsidRPr="003D4516">
        <w:rPr>
          <w:rFonts w:eastAsia="MS Mincho"/>
          <w:bCs/>
          <w:iCs/>
          <w:spacing w:val="-2"/>
          <w:highlight w:val="white"/>
          <w:lang w:val="vi-VN" w:eastAsia="ko-KR"/>
        </w:rPr>
        <w:t xml:space="preserve"> preoperative </w:t>
      </w:r>
      <w:r w:rsidR="003D4516" w:rsidRPr="003D4516">
        <w:rPr>
          <w:rFonts w:eastAsia="MS Mincho"/>
          <w:bCs/>
          <w:iCs/>
          <w:spacing w:val="-2"/>
          <w:highlight w:val="white"/>
          <w:lang w:val="vi-VN" w:eastAsia="ko-KR"/>
        </w:rPr>
        <w:lastRenderedPageBreak/>
        <w:t>imaging methods</w:t>
      </w:r>
      <w:r w:rsidRPr="003D4516">
        <w:rPr>
          <w:rFonts w:eastAsia="MS Mincho"/>
          <w:bCs/>
          <w:iCs/>
          <w:spacing w:val="-2"/>
          <w:highlight w:val="white"/>
          <w:lang w:val="vi-VN" w:eastAsia="ko-KR"/>
        </w:rPr>
        <w:t xml:space="preserve"> to determine the diagnosis and prescribe treatment. The</w:t>
      </w:r>
      <w:r w:rsidR="003D4516" w:rsidRPr="003D4516">
        <w:rPr>
          <w:rFonts w:eastAsia="MS Mincho"/>
          <w:bCs/>
          <w:iCs/>
          <w:spacing w:val="-2"/>
          <w:highlight w:val="white"/>
          <w:lang w:val="en-US" w:eastAsia="ko-KR"/>
        </w:rPr>
        <w:t>n</w:t>
      </w:r>
      <w:r w:rsidRPr="003D4516">
        <w:rPr>
          <w:rFonts w:eastAsia="MS Mincho"/>
          <w:bCs/>
          <w:iCs/>
          <w:spacing w:val="-2"/>
          <w:highlight w:val="white"/>
          <w:lang w:val="vi-VN" w:eastAsia="ko-KR"/>
        </w:rPr>
        <w:t xml:space="preserve"> diagnosis of stones and </w:t>
      </w:r>
      <w:r w:rsidR="00364E76" w:rsidRPr="003D4516">
        <w:rPr>
          <w:rFonts w:eastAsia="MS Mincho"/>
          <w:bCs/>
          <w:iCs/>
          <w:spacing w:val="-2"/>
          <w:highlight w:val="white"/>
          <w:lang w:val="vi-VN" w:eastAsia="ko-KR"/>
        </w:rPr>
        <w:t>strictures</w:t>
      </w:r>
      <w:r w:rsidR="003D4516" w:rsidRPr="003D4516">
        <w:rPr>
          <w:rFonts w:eastAsia="MS Mincho"/>
          <w:bCs/>
          <w:iCs/>
          <w:spacing w:val="-2"/>
          <w:highlight w:val="white"/>
          <w:lang w:val="vi-VN" w:eastAsia="ko-KR"/>
        </w:rPr>
        <w:t xml:space="preserve"> was </w:t>
      </w:r>
      <w:r w:rsidRPr="003D4516">
        <w:rPr>
          <w:rFonts w:eastAsia="MS Mincho"/>
          <w:bCs/>
          <w:iCs/>
          <w:spacing w:val="-2"/>
          <w:highlight w:val="white"/>
          <w:lang w:val="vi-VN" w:eastAsia="ko-KR"/>
        </w:rPr>
        <w:t>re-determined</w:t>
      </w:r>
      <w:r w:rsidR="003D4516" w:rsidRPr="003D4516">
        <w:rPr>
          <w:rFonts w:eastAsia="MS Mincho"/>
          <w:bCs/>
          <w:iCs/>
          <w:spacing w:val="-2"/>
          <w:highlight w:val="white"/>
          <w:lang w:val="vi-VN" w:eastAsia="ko-KR"/>
        </w:rPr>
        <w:t xml:space="preserve"> by intraoperative flexible cholangioscopy</w:t>
      </w:r>
      <w:r w:rsidRPr="003D4516">
        <w:rPr>
          <w:rFonts w:eastAsia="MS Mincho"/>
          <w:bCs/>
          <w:iCs/>
          <w:spacing w:val="-2"/>
          <w:highlight w:val="white"/>
          <w:lang w:val="vi-VN" w:eastAsia="ko-KR"/>
        </w:rPr>
        <w:t xml:space="preserve">. We found that </w:t>
      </w:r>
      <w:r w:rsidR="003D4516" w:rsidRPr="003D4516">
        <w:rPr>
          <w:rFonts w:eastAsia="MS Mincho"/>
          <w:bCs/>
          <w:iCs/>
          <w:spacing w:val="-2"/>
          <w:lang w:val="vi-VN" w:eastAsia="ko-KR"/>
        </w:rPr>
        <w:t>cholangioscopy</w:t>
      </w:r>
      <w:r w:rsidR="003D4516" w:rsidRPr="003D4516">
        <w:rPr>
          <w:rFonts w:eastAsia="MS Mincho"/>
          <w:bCs/>
          <w:iCs/>
          <w:spacing w:val="-2"/>
          <w:highlight w:val="white"/>
          <w:lang w:val="vi-VN" w:eastAsia="ko-KR"/>
        </w:rPr>
        <w:t xml:space="preserve"> was</w:t>
      </w:r>
      <w:r w:rsidRPr="003D4516">
        <w:rPr>
          <w:rFonts w:eastAsia="MS Mincho"/>
          <w:bCs/>
          <w:iCs/>
          <w:spacing w:val="-2"/>
          <w:highlight w:val="white"/>
          <w:lang w:val="vi-VN" w:eastAsia="ko-KR"/>
        </w:rPr>
        <w:t xml:space="preserve"> a clearly superior diagnostic method compared to other imaging methods</w:t>
      </w:r>
      <w:r w:rsidR="003D4516" w:rsidRPr="003D4516">
        <w:rPr>
          <w:rFonts w:eastAsia="MS Mincho"/>
          <w:bCs/>
          <w:iCs/>
          <w:spacing w:val="-2"/>
          <w:highlight w:val="white"/>
          <w:lang w:val="vi-VN" w:eastAsia="ko-KR"/>
        </w:rPr>
        <w:t xml:space="preserve"> with</w:t>
      </w:r>
      <w:r w:rsidRPr="003D4516">
        <w:rPr>
          <w:rFonts w:eastAsia="MS Mincho"/>
          <w:bCs/>
          <w:iCs/>
          <w:spacing w:val="-2"/>
          <w:highlight w:val="white"/>
          <w:lang w:val="vi-VN" w:eastAsia="ko-KR"/>
        </w:rPr>
        <w:t xml:space="preserve"> diagnosis rate</w:t>
      </w:r>
      <w:r w:rsidR="003D4516" w:rsidRPr="003D4516">
        <w:rPr>
          <w:rFonts w:eastAsia="MS Mincho"/>
          <w:bCs/>
          <w:iCs/>
          <w:spacing w:val="-2"/>
          <w:highlight w:val="white"/>
          <w:lang w:val="en-US" w:eastAsia="ko-KR"/>
        </w:rPr>
        <w:t>s</w:t>
      </w:r>
      <w:r w:rsidRPr="003D4516">
        <w:rPr>
          <w:rFonts w:eastAsia="MS Mincho"/>
          <w:bCs/>
          <w:iCs/>
          <w:spacing w:val="-2"/>
          <w:highlight w:val="white"/>
          <w:lang w:val="vi-VN" w:eastAsia="ko-KR"/>
        </w:rPr>
        <w:t xml:space="preserve"> of both stones and </w:t>
      </w:r>
      <w:r w:rsidR="00364E76" w:rsidRPr="003D4516">
        <w:rPr>
          <w:rFonts w:eastAsia="MS Mincho"/>
          <w:bCs/>
          <w:iCs/>
          <w:spacing w:val="-2"/>
          <w:highlight w:val="white"/>
          <w:lang w:val="vi-VN" w:eastAsia="ko-KR"/>
        </w:rPr>
        <w:t>strictures</w:t>
      </w:r>
      <w:r w:rsidR="003D4516" w:rsidRPr="003D4516">
        <w:rPr>
          <w:rFonts w:eastAsia="MS Mincho"/>
          <w:bCs/>
          <w:iCs/>
          <w:spacing w:val="-2"/>
          <w:highlight w:val="white"/>
          <w:lang w:val="vi-VN" w:eastAsia="ko-KR"/>
        </w:rPr>
        <w:t xml:space="preserve"> were</w:t>
      </w:r>
      <w:r w:rsidRPr="003D4516">
        <w:rPr>
          <w:rFonts w:eastAsia="MS Mincho"/>
          <w:bCs/>
          <w:iCs/>
          <w:spacing w:val="-2"/>
          <w:highlight w:val="white"/>
          <w:lang w:val="vi-VN" w:eastAsia="ko-KR"/>
        </w:rPr>
        <w:t xml:space="preserve"> 100</w:t>
      </w:r>
      <w:r w:rsidR="003D4516" w:rsidRPr="003D4516">
        <w:rPr>
          <w:rFonts w:eastAsia="MS Mincho"/>
          <w:bCs/>
          <w:iCs/>
          <w:spacing w:val="-2"/>
          <w:highlight w:val="white"/>
          <w:lang w:val="vi-VN" w:eastAsia="ko-KR"/>
        </w:rPr>
        <w:t>%. Mauro A. also found that cholangioscopy had higher ratios</w:t>
      </w:r>
      <w:r w:rsidRPr="003D4516">
        <w:rPr>
          <w:rFonts w:eastAsia="MS Mincho"/>
          <w:bCs/>
          <w:iCs/>
          <w:spacing w:val="-2"/>
          <w:highlight w:val="white"/>
          <w:lang w:val="vi-VN" w:eastAsia="ko-KR"/>
        </w:rPr>
        <w:t xml:space="preserve"> of accurate diagnosis of stones and </w:t>
      </w:r>
      <w:r w:rsidR="00364E76" w:rsidRPr="003D4516">
        <w:rPr>
          <w:rFonts w:eastAsia="MS Mincho"/>
          <w:bCs/>
          <w:iCs/>
          <w:spacing w:val="-2"/>
          <w:highlight w:val="white"/>
          <w:lang w:val="vi-VN" w:eastAsia="ko-KR"/>
        </w:rPr>
        <w:t>strictures</w:t>
      </w:r>
      <w:r w:rsidR="003D4516" w:rsidRPr="003D4516">
        <w:rPr>
          <w:rFonts w:eastAsia="MS Mincho"/>
          <w:bCs/>
          <w:iCs/>
          <w:spacing w:val="-2"/>
          <w:highlight w:val="white"/>
          <w:lang w:val="vi-VN" w:eastAsia="ko-KR"/>
        </w:rPr>
        <w:t xml:space="preserve"> than MRCP. </w:t>
      </w:r>
      <w:r w:rsidR="006F1782" w:rsidRPr="003D4516">
        <w:rPr>
          <w:rFonts w:eastAsia="MS Mincho"/>
          <w:bCs/>
          <w:iCs/>
          <w:spacing w:val="-2"/>
          <w:highlight w:val="white"/>
          <w:lang w:val="vi-VN" w:eastAsia="ko-KR"/>
        </w:rPr>
        <w:t>Cholangioscopic</w:t>
      </w:r>
      <w:r w:rsidRPr="003D4516">
        <w:rPr>
          <w:rFonts w:eastAsia="MS Mincho"/>
          <w:bCs/>
          <w:iCs/>
          <w:spacing w:val="-2"/>
          <w:highlight w:val="white"/>
          <w:lang w:val="vi-VN" w:eastAsia="ko-KR"/>
        </w:rPr>
        <w:t xml:space="preserve"> images </w:t>
      </w:r>
      <w:r w:rsidR="003D4516" w:rsidRPr="003D4516">
        <w:rPr>
          <w:rFonts w:eastAsia="MS Mincho"/>
          <w:bCs/>
          <w:iCs/>
          <w:spacing w:val="-2"/>
          <w:highlight w:val="white"/>
          <w:lang w:val="vi-VN" w:eastAsia="ko-KR"/>
        </w:rPr>
        <w:t>are direct</w:t>
      </w:r>
      <w:r w:rsidRPr="003D4516">
        <w:rPr>
          <w:rFonts w:eastAsia="MS Mincho"/>
          <w:bCs/>
          <w:iCs/>
          <w:spacing w:val="-2"/>
          <w:highlight w:val="white"/>
          <w:lang w:val="vi-VN" w:eastAsia="ko-KR"/>
        </w:rPr>
        <w:t xml:space="preserve">, so they are very convenient for </w:t>
      </w:r>
      <w:r w:rsidR="006B37B5" w:rsidRPr="003D4516">
        <w:rPr>
          <w:rFonts w:eastAsia="MS Mincho"/>
          <w:bCs/>
          <w:iCs/>
          <w:spacing w:val="-2"/>
          <w:highlight w:val="white"/>
          <w:lang w:eastAsia="ko-KR"/>
        </w:rPr>
        <w:t xml:space="preserve">assessment and </w:t>
      </w:r>
      <w:r w:rsidRPr="003D4516">
        <w:rPr>
          <w:rFonts w:eastAsia="MS Mincho"/>
          <w:bCs/>
          <w:iCs/>
          <w:spacing w:val="-2"/>
          <w:highlight w:val="white"/>
          <w:lang w:val="vi-VN" w:eastAsia="ko-KR"/>
        </w:rPr>
        <w:t>treatment.</w:t>
      </w:r>
    </w:p>
    <w:p w14:paraId="325CB613" w14:textId="5CEC049C" w:rsidR="00C366AC" w:rsidRPr="00314807" w:rsidRDefault="0078032C" w:rsidP="00043887">
      <w:pPr>
        <w:widowControl w:val="0"/>
        <w:autoSpaceDE w:val="0"/>
        <w:autoSpaceDN w:val="0"/>
        <w:adjustRightInd w:val="0"/>
        <w:rPr>
          <w:rFonts w:eastAsia="MS Mincho"/>
          <w:bCs/>
          <w:iCs/>
          <w:spacing w:val="-4"/>
          <w:highlight w:val="white"/>
          <w:lang w:val="vi-VN" w:eastAsia="ko-KR"/>
        </w:rPr>
      </w:pPr>
      <w:r w:rsidRPr="00314807">
        <w:rPr>
          <w:rFonts w:eastAsia="MS Mincho"/>
          <w:b/>
          <w:bCs/>
          <w:i/>
          <w:iCs/>
          <w:spacing w:val="-4"/>
          <w:highlight w:val="white"/>
          <w:lang w:val="vi-VN" w:eastAsia="ko-KR"/>
        </w:rPr>
        <w:t xml:space="preserve">* Location of biliary </w:t>
      </w:r>
      <w:r w:rsidR="00364E76" w:rsidRPr="00314807">
        <w:rPr>
          <w:rFonts w:eastAsia="MS Mincho"/>
          <w:b/>
          <w:bCs/>
          <w:i/>
          <w:iCs/>
          <w:spacing w:val="-4"/>
          <w:highlight w:val="white"/>
          <w:lang w:val="vi-VN" w:eastAsia="ko-KR"/>
        </w:rPr>
        <w:t>strictures</w:t>
      </w:r>
      <w:r w:rsidRPr="00314807">
        <w:rPr>
          <w:rFonts w:eastAsia="MS Mincho"/>
          <w:b/>
          <w:bCs/>
          <w:i/>
          <w:iCs/>
          <w:spacing w:val="-4"/>
          <w:highlight w:val="white"/>
          <w:lang w:val="vi-VN" w:eastAsia="ko-KR"/>
        </w:rPr>
        <w:t xml:space="preserve"> and stones: </w:t>
      </w:r>
      <w:bookmarkStart w:id="72" w:name="_Hlk77665129"/>
      <w:r w:rsidR="009B79B2" w:rsidRPr="00314807">
        <w:rPr>
          <w:rFonts w:eastAsia="MS Mincho"/>
          <w:bCs/>
          <w:iCs/>
          <w:spacing w:val="-4"/>
          <w:highlight w:val="white"/>
          <w:lang w:val="vi-VN" w:eastAsia="ko-KR"/>
        </w:rPr>
        <w:t xml:space="preserve">Most patients had </w:t>
      </w:r>
      <w:r w:rsidRPr="00314807">
        <w:rPr>
          <w:rFonts w:eastAsia="MS Mincho"/>
          <w:bCs/>
          <w:iCs/>
          <w:spacing w:val="-4"/>
          <w:highlight w:val="white"/>
          <w:lang w:val="vi-VN" w:eastAsia="ko-KR"/>
        </w:rPr>
        <w:t xml:space="preserve">intrahepatic </w:t>
      </w:r>
      <w:r w:rsidR="00364E76" w:rsidRPr="00314807">
        <w:rPr>
          <w:rFonts w:eastAsia="MS Mincho"/>
          <w:bCs/>
          <w:iCs/>
          <w:spacing w:val="-4"/>
          <w:highlight w:val="white"/>
          <w:lang w:val="vi-VN" w:eastAsia="ko-KR"/>
        </w:rPr>
        <w:t>strictures</w:t>
      </w:r>
      <w:r w:rsidR="009B79B2" w:rsidRPr="00314807">
        <w:rPr>
          <w:rFonts w:eastAsia="MS Mincho"/>
          <w:bCs/>
          <w:iCs/>
          <w:spacing w:val="-4"/>
          <w:highlight w:val="white"/>
          <w:lang w:val="en-US" w:eastAsia="ko-KR"/>
        </w:rPr>
        <w:t xml:space="preserve"> only</w:t>
      </w:r>
      <w:r w:rsidRPr="00314807">
        <w:rPr>
          <w:rFonts w:eastAsia="MS Mincho"/>
          <w:bCs/>
          <w:iCs/>
          <w:spacing w:val="-4"/>
          <w:highlight w:val="white"/>
          <w:lang w:val="vi-VN" w:eastAsia="ko-KR"/>
        </w:rPr>
        <w:t xml:space="preserve"> </w:t>
      </w:r>
      <w:r w:rsidR="007A77EC" w:rsidRPr="00314807">
        <w:rPr>
          <w:rFonts w:eastAsia="MS Mincho"/>
          <w:bCs/>
          <w:iCs/>
          <w:spacing w:val="-4"/>
          <w:highlight w:val="white"/>
          <w:lang w:val="vi-VN" w:eastAsia="ko-KR"/>
        </w:rPr>
        <w:t>(88.7%). In addition, stones were often present both intra- and extra-</w:t>
      </w:r>
      <w:r w:rsidR="001A4EA0" w:rsidRPr="00314807">
        <w:rPr>
          <w:rFonts w:eastAsia="MS Mincho"/>
          <w:bCs/>
          <w:iCs/>
          <w:spacing w:val="-4"/>
          <w:highlight w:val="white"/>
          <w:lang w:val="vi-VN" w:eastAsia="ko-KR"/>
        </w:rPr>
        <w:t>hepatic</w:t>
      </w:r>
      <w:r w:rsidRPr="00314807">
        <w:rPr>
          <w:rFonts w:eastAsia="MS Mincho"/>
          <w:bCs/>
          <w:iCs/>
          <w:spacing w:val="-4"/>
          <w:highlight w:val="white"/>
          <w:lang w:val="vi-VN" w:eastAsia="ko-KR"/>
        </w:rPr>
        <w:t xml:space="preserve"> (83.9%). Of which, stones and </w:t>
      </w:r>
      <w:r w:rsidR="00364E76" w:rsidRPr="00314807">
        <w:rPr>
          <w:rFonts w:eastAsia="MS Mincho"/>
          <w:bCs/>
          <w:iCs/>
          <w:spacing w:val="-4"/>
          <w:highlight w:val="white"/>
          <w:lang w:val="vi-VN" w:eastAsia="ko-KR"/>
        </w:rPr>
        <w:t>strictures</w:t>
      </w:r>
      <w:r w:rsidRPr="00314807">
        <w:rPr>
          <w:rFonts w:eastAsia="MS Mincho"/>
          <w:bCs/>
          <w:iCs/>
          <w:spacing w:val="-4"/>
          <w:highlight w:val="white"/>
          <w:lang w:val="vi-VN" w:eastAsia="ko-KR"/>
        </w:rPr>
        <w:t xml:space="preserve"> in the left hepatic duct account</w:t>
      </w:r>
      <w:r w:rsidR="007A77EC" w:rsidRPr="00314807">
        <w:rPr>
          <w:rFonts w:eastAsia="MS Mincho"/>
          <w:bCs/>
          <w:iCs/>
          <w:spacing w:val="-4"/>
          <w:highlight w:val="white"/>
          <w:lang w:val="en-US" w:eastAsia="ko-KR"/>
        </w:rPr>
        <w:t>ed</w:t>
      </w:r>
      <w:r w:rsidRPr="00314807">
        <w:rPr>
          <w:rFonts w:eastAsia="MS Mincho"/>
          <w:bCs/>
          <w:iCs/>
          <w:spacing w:val="-4"/>
          <w:highlight w:val="white"/>
          <w:lang w:val="vi-VN" w:eastAsia="ko-KR"/>
        </w:rPr>
        <w:t xml:space="preserve"> for the largest proportion: 30.6% and 59.7%. </w:t>
      </w:r>
      <w:bookmarkStart w:id="73" w:name="_Hlk77666338"/>
      <w:bookmarkEnd w:id="72"/>
      <w:r w:rsidR="007A77EC" w:rsidRPr="00314807">
        <w:rPr>
          <w:rFonts w:eastAsia="MS Mincho"/>
          <w:bCs/>
          <w:iCs/>
          <w:spacing w:val="-4"/>
          <w:highlight w:val="white"/>
          <w:lang w:val="vi-VN" w:eastAsia="ko-KR"/>
        </w:rPr>
        <w:t>S</w:t>
      </w:r>
      <w:r w:rsidRPr="00314807">
        <w:rPr>
          <w:rFonts w:eastAsia="MS Mincho"/>
          <w:bCs/>
          <w:iCs/>
          <w:spacing w:val="-4"/>
          <w:highlight w:val="white"/>
          <w:lang w:val="vi-VN" w:eastAsia="ko-KR"/>
        </w:rPr>
        <w:t xml:space="preserve">tones and </w:t>
      </w:r>
      <w:r w:rsidR="00364E76" w:rsidRPr="00314807">
        <w:rPr>
          <w:rFonts w:eastAsia="MS Mincho"/>
          <w:bCs/>
          <w:iCs/>
          <w:spacing w:val="-4"/>
          <w:highlight w:val="white"/>
          <w:lang w:val="vi-VN" w:eastAsia="ko-KR"/>
        </w:rPr>
        <w:t>strictures</w:t>
      </w:r>
      <w:r w:rsidRPr="00314807">
        <w:rPr>
          <w:rFonts w:eastAsia="MS Mincho"/>
          <w:bCs/>
          <w:iCs/>
          <w:spacing w:val="-4"/>
          <w:highlight w:val="white"/>
          <w:lang w:val="vi-VN" w:eastAsia="ko-KR"/>
        </w:rPr>
        <w:t xml:space="preserve"> being distr</w:t>
      </w:r>
      <w:r w:rsidR="007A77EC" w:rsidRPr="00314807">
        <w:rPr>
          <w:rFonts w:eastAsia="MS Mincho"/>
          <w:bCs/>
          <w:iCs/>
          <w:spacing w:val="-4"/>
          <w:highlight w:val="white"/>
          <w:lang w:val="vi-VN" w:eastAsia="ko-KR"/>
        </w:rPr>
        <w:t>ibuted widely in many locations</w:t>
      </w:r>
      <w:r w:rsidR="007A77EC" w:rsidRPr="00314807">
        <w:rPr>
          <w:rFonts w:eastAsia="MS Mincho"/>
          <w:bCs/>
          <w:iCs/>
          <w:spacing w:val="-4"/>
          <w:highlight w:val="white"/>
          <w:lang w:val="en-US" w:eastAsia="ko-KR"/>
        </w:rPr>
        <w:t xml:space="preserve"> </w:t>
      </w:r>
      <w:r w:rsidR="007A77EC" w:rsidRPr="00314807">
        <w:rPr>
          <w:rFonts w:eastAsia="MS Mincho"/>
          <w:bCs/>
          <w:iCs/>
          <w:spacing w:val="-4"/>
          <w:highlight w:val="white"/>
          <w:lang w:val="vi-VN" w:eastAsia="ko-KR"/>
        </w:rPr>
        <w:t>wa</w:t>
      </w:r>
      <w:r w:rsidRPr="00314807">
        <w:rPr>
          <w:rFonts w:eastAsia="MS Mincho"/>
          <w:bCs/>
          <w:iCs/>
          <w:spacing w:val="-4"/>
          <w:highlight w:val="white"/>
          <w:lang w:val="vi-VN" w:eastAsia="ko-KR"/>
        </w:rPr>
        <w:t xml:space="preserve">s a difficulty in treatment. </w:t>
      </w:r>
      <w:bookmarkStart w:id="74" w:name="_Hlk77667290"/>
      <w:bookmarkEnd w:id="73"/>
      <w:r w:rsidRPr="00314807">
        <w:rPr>
          <w:rFonts w:eastAsia="MS Mincho"/>
          <w:bCs/>
          <w:iCs/>
          <w:spacing w:val="-4"/>
          <w:highlight w:val="white"/>
          <w:lang w:val="vi-VN" w:eastAsia="ko-KR"/>
        </w:rPr>
        <w:t>Zang Z.'s study found that</w:t>
      </w:r>
      <w:r w:rsidR="007A77EC" w:rsidRPr="00314807">
        <w:rPr>
          <w:rFonts w:eastAsia="MS Mincho"/>
          <w:bCs/>
          <w:iCs/>
          <w:spacing w:val="-4"/>
          <w:highlight w:val="white"/>
          <w:lang w:val="en-US" w:eastAsia="ko-KR"/>
        </w:rPr>
        <w:t>:</w:t>
      </w:r>
      <w:r w:rsidR="007A77EC" w:rsidRPr="00314807">
        <w:rPr>
          <w:rFonts w:eastAsia="MS Mincho"/>
          <w:bCs/>
          <w:iCs/>
          <w:spacing w:val="-4"/>
          <w:highlight w:val="white"/>
          <w:lang w:val="vi-VN" w:eastAsia="ko-KR"/>
        </w:rPr>
        <w:t xml:space="preserve"> S</w:t>
      </w:r>
      <w:r w:rsidRPr="00314807">
        <w:rPr>
          <w:rFonts w:eastAsia="MS Mincho"/>
          <w:bCs/>
          <w:iCs/>
          <w:spacing w:val="-4"/>
          <w:highlight w:val="white"/>
          <w:lang w:val="vi-VN" w:eastAsia="ko-KR"/>
        </w:rPr>
        <w:t xml:space="preserve">tones in the left </w:t>
      </w:r>
      <w:r w:rsidR="001A4EA0" w:rsidRPr="00314807">
        <w:rPr>
          <w:rFonts w:eastAsia="MS Mincho"/>
          <w:bCs/>
          <w:iCs/>
          <w:spacing w:val="-4"/>
          <w:highlight w:val="white"/>
          <w:lang w:val="vi-VN" w:eastAsia="ko-KR"/>
        </w:rPr>
        <w:t>hepatic</w:t>
      </w:r>
      <w:r w:rsidRPr="00314807">
        <w:rPr>
          <w:rFonts w:eastAsia="MS Mincho"/>
          <w:bCs/>
          <w:iCs/>
          <w:spacing w:val="-4"/>
          <w:highlight w:val="white"/>
          <w:lang w:val="vi-VN" w:eastAsia="ko-KR"/>
        </w:rPr>
        <w:t xml:space="preserve"> accounted for the majority (62.77%). Li K. also said that</w:t>
      </w:r>
      <w:r w:rsidR="007A77EC" w:rsidRPr="00314807">
        <w:rPr>
          <w:rFonts w:eastAsia="MS Mincho"/>
          <w:bCs/>
          <w:iCs/>
          <w:spacing w:val="-4"/>
          <w:highlight w:val="white"/>
          <w:lang w:val="en-US" w:eastAsia="ko-KR"/>
        </w:rPr>
        <w:t>:</w:t>
      </w:r>
      <w:r w:rsidR="007A77EC" w:rsidRPr="00314807">
        <w:rPr>
          <w:rFonts w:eastAsia="MS Mincho"/>
          <w:bCs/>
          <w:iCs/>
          <w:spacing w:val="-4"/>
          <w:highlight w:val="white"/>
          <w:lang w:val="vi-VN" w:eastAsia="ko-KR"/>
        </w:rPr>
        <w:t xml:space="preserve"> T</w:t>
      </w:r>
      <w:r w:rsidRPr="00314807">
        <w:rPr>
          <w:rFonts w:eastAsia="MS Mincho"/>
          <w:bCs/>
          <w:iCs/>
          <w:spacing w:val="-4"/>
          <w:highlight w:val="white"/>
          <w:lang w:val="vi-VN" w:eastAsia="ko-KR"/>
        </w:rPr>
        <w:t xml:space="preserve">he proportion of left hepatic </w:t>
      </w:r>
      <w:r w:rsidR="00364E76" w:rsidRPr="00314807">
        <w:rPr>
          <w:rFonts w:eastAsia="MS Mincho"/>
          <w:bCs/>
          <w:iCs/>
          <w:spacing w:val="-4"/>
          <w:highlight w:val="white"/>
          <w:lang w:val="vi-VN" w:eastAsia="ko-KR"/>
        </w:rPr>
        <w:t>strictures</w:t>
      </w:r>
      <w:r w:rsidR="007A77EC" w:rsidRPr="00314807">
        <w:rPr>
          <w:rFonts w:eastAsia="MS Mincho"/>
          <w:bCs/>
          <w:iCs/>
          <w:spacing w:val="-4"/>
          <w:highlight w:val="white"/>
          <w:lang w:val="vi-VN" w:eastAsia="ko-KR"/>
        </w:rPr>
        <w:t xml:space="preserve"> wa</w:t>
      </w:r>
      <w:r w:rsidRPr="00314807">
        <w:rPr>
          <w:rFonts w:eastAsia="MS Mincho"/>
          <w:bCs/>
          <w:iCs/>
          <w:spacing w:val="-4"/>
          <w:highlight w:val="white"/>
          <w:lang w:val="vi-VN" w:eastAsia="ko-KR"/>
        </w:rPr>
        <w:t xml:space="preserve">s also greater than in other </w:t>
      </w:r>
      <w:r w:rsidR="007A77EC" w:rsidRPr="00314807">
        <w:rPr>
          <w:rFonts w:eastAsia="MS Mincho"/>
          <w:bCs/>
          <w:iCs/>
          <w:spacing w:val="-4"/>
          <w:highlight w:val="white"/>
          <w:lang w:val="vi-VN" w:eastAsia="ko-KR"/>
        </w:rPr>
        <w:t>locations, because the left hepatic duct was long, narrow, and wa</w:t>
      </w:r>
      <w:r w:rsidRPr="00314807">
        <w:rPr>
          <w:rFonts w:eastAsia="MS Mincho"/>
          <w:bCs/>
          <w:iCs/>
          <w:spacing w:val="-4"/>
          <w:highlight w:val="white"/>
          <w:lang w:val="vi-VN" w:eastAsia="ko-KR"/>
        </w:rPr>
        <w:t xml:space="preserve">s the gateway to the bile duct, so the possibility of </w:t>
      </w:r>
      <w:r w:rsidR="00364E76" w:rsidRPr="00314807">
        <w:rPr>
          <w:rFonts w:eastAsia="MS Mincho"/>
          <w:bCs/>
          <w:iCs/>
          <w:spacing w:val="-4"/>
          <w:highlight w:val="white"/>
          <w:lang w:val="vi-VN" w:eastAsia="ko-KR"/>
        </w:rPr>
        <w:t>strictures</w:t>
      </w:r>
      <w:r w:rsidR="007A77EC" w:rsidRPr="00314807">
        <w:rPr>
          <w:rFonts w:eastAsia="MS Mincho"/>
          <w:bCs/>
          <w:iCs/>
          <w:spacing w:val="-4"/>
          <w:highlight w:val="white"/>
          <w:lang w:val="vi-VN" w:eastAsia="ko-KR"/>
        </w:rPr>
        <w:t xml:space="preserve"> wa</w:t>
      </w:r>
      <w:r w:rsidRPr="00314807">
        <w:rPr>
          <w:rFonts w:eastAsia="MS Mincho"/>
          <w:bCs/>
          <w:iCs/>
          <w:spacing w:val="-4"/>
          <w:highlight w:val="white"/>
          <w:lang w:val="vi-VN" w:eastAsia="ko-KR"/>
        </w:rPr>
        <w:t>s higher.</w:t>
      </w:r>
      <w:bookmarkEnd w:id="74"/>
    </w:p>
    <w:p w14:paraId="7A471343" w14:textId="6B0BB23A" w:rsidR="00C366AC" w:rsidRPr="007B7F2C" w:rsidRDefault="00144834" w:rsidP="00043887">
      <w:pPr>
        <w:widowControl w:val="0"/>
        <w:autoSpaceDE w:val="0"/>
        <w:autoSpaceDN w:val="0"/>
        <w:adjustRightInd w:val="0"/>
        <w:rPr>
          <w:rFonts w:eastAsia="MS Mincho"/>
          <w:bCs/>
          <w:iCs/>
          <w:highlight w:val="white"/>
          <w:lang w:val="vi-VN" w:eastAsia="ko-KR"/>
        </w:rPr>
      </w:pPr>
      <w:r w:rsidRPr="007B7F2C">
        <w:rPr>
          <w:rFonts w:eastAsia="MS Mincho"/>
          <w:b/>
          <w:bCs/>
          <w:i/>
          <w:iCs/>
          <w:highlight w:val="white"/>
          <w:lang w:val="vi-VN" w:eastAsia="ko-KR"/>
        </w:rPr>
        <w:t>* Relationship between biliary stricture</w:t>
      </w:r>
      <w:r w:rsidR="007A77EC">
        <w:rPr>
          <w:rFonts w:eastAsia="MS Mincho"/>
          <w:b/>
          <w:bCs/>
          <w:i/>
          <w:iCs/>
          <w:highlight w:val="white"/>
          <w:lang w:val="en-US" w:eastAsia="ko-KR"/>
        </w:rPr>
        <w:t>s</w:t>
      </w:r>
      <w:r w:rsidRPr="007B7F2C">
        <w:rPr>
          <w:rFonts w:eastAsia="MS Mincho"/>
          <w:b/>
          <w:bCs/>
          <w:i/>
          <w:iCs/>
          <w:highlight w:val="white"/>
          <w:lang w:val="vi-VN" w:eastAsia="ko-KR"/>
        </w:rPr>
        <w:t xml:space="preserve"> and stones: </w:t>
      </w:r>
      <w:r w:rsidR="007A77EC">
        <w:rPr>
          <w:rFonts w:eastAsia="MS Mincho"/>
          <w:bCs/>
          <w:iCs/>
          <w:highlight w:val="white"/>
          <w:lang w:val="vi-VN" w:eastAsia="ko-KR"/>
        </w:rPr>
        <w:t>Most of the stones were</w:t>
      </w:r>
      <w:r w:rsidR="00C366AC" w:rsidRPr="007B7F2C">
        <w:rPr>
          <w:rFonts w:eastAsia="MS Mincho"/>
          <w:bCs/>
          <w:iCs/>
          <w:highlight w:val="white"/>
          <w:lang w:val="vi-VN" w:eastAsia="ko-KR"/>
        </w:rPr>
        <w:t xml:space="preserve"> located around the</w:t>
      </w:r>
      <w:r w:rsidR="007A77EC">
        <w:rPr>
          <w:rFonts w:eastAsia="MS Mincho"/>
          <w:bCs/>
          <w:iCs/>
          <w:highlight w:val="white"/>
          <w:lang w:val="vi-VN" w:eastAsia="ko-KR"/>
        </w:rPr>
        <w:t xml:space="preserve"> stricture (64.5%), the rest were</w:t>
      </w:r>
      <w:r w:rsidR="00C366AC" w:rsidRPr="007B7F2C">
        <w:rPr>
          <w:rFonts w:eastAsia="MS Mincho"/>
          <w:bCs/>
          <w:iCs/>
          <w:highlight w:val="white"/>
          <w:lang w:val="vi-VN" w:eastAsia="ko-KR"/>
        </w:rPr>
        <w:t xml:space="preserve"> located behind the stricture</w:t>
      </w:r>
      <w:r w:rsidR="007A77EC">
        <w:rPr>
          <w:rFonts w:eastAsia="MS Mincho"/>
          <w:bCs/>
          <w:iCs/>
          <w:highlight w:val="white"/>
          <w:lang w:val="vi-VN" w:eastAsia="ko-KR"/>
        </w:rPr>
        <w:t xml:space="preserve"> (35.5%). This proves that it is</w:t>
      </w:r>
      <w:r w:rsidR="00C366AC" w:rsidRPr="007B7F2C">
        <w:rPr>
          <w:rFonts w:eastAsia="MS Mincho"/>
          <w:bCs/>
          <w:iCs/>
          <w:highlight w:val="white"/>
          <w:lang w:val="vi-VN" w:eastAsia="ko-KR"/>
        </w:rPr>
        <w:t xml:space="preserve"> impossible to remove all the </w:t>
      </w:r>
      <w:r w:rsidR="007A77EC" w:rsidRPr="007B7F2C">
        <w:rPr>
          <w:rFonts w:eastAsia="MS Mincho"/>
          <w:bCs/>
          <w:iCs/>
          <w:highlight w:val="white"/>
          <w:lang w:val="vi-VN" w:eastAsia="ko-KR"/>
        </w:rPr>
        <w:t xml:space="preserve">biliary </w:t>
      </w:r>
      <w:r w:rsidR="00C366AC" w:rsidRPr="007B7F2C">
        <w:rPr>
          <w:rFonts w:eastAsia="MS Mincho"/>
          <w:bCs/>
          <w:iCs/>
          <w:highlight w:val="white"/>
          <w:lang w:val="vi-VN" w:eastAsia="ko-KR"/>
        </w:rPr>
        <w:t>stones without resolving the stricture.</w:t>
      </w:r>
    </w:p>
    <w:p w14:paraId="4F5D17E3" w14:textId="7FA3EA86" w:rsidR="00663E7B" w:rsidRPr="00314807" w:rsidRDefault="00C366AC" w:rsidP="00043887">
      <w:pPr>
        <w:widowControl w:val="0"/>
        <w:autoSpaceDE w:val="0"/>
        <w:autoSpaceDN w:val="0"/>
        <w:adjustRightInd w:val="0"/>
        <w:rPr>
          <w:rFonts w:eastAsia="MS Mincho"/>
          <w:bCs/>
          <w:iCs/>
          <w:spacing w:val="-4"/>
          <w:highlight w:val="white"/>
          <w:lang w:val="vi-VN" w:eastAsia="ko-KR"/>
        </w:rPr>
      </w:pPr>
      <w:r w:rsidRPr="00314807">
        <w:rPr>
          <w:rFonts w:eastAsia="MS Mincho"/>
          <w:b/>
          <w:bCs/>
          <w:i/>
          <w:iCs/>
          <w:spacing w:val="-4"/>
          <w:highlight w:val="white"/>
          <w:lang w:val="vi-VN" w:eastAsia="ko-KR"/>
        </w:rPr>
        <w:t xml:space="preserve">* Number of </w:t>
      </w:r>
      <w:r w:rsidR="00364E76" w:rsidRPr="00314807">
        <w:rPr>
          <w:rFonts w:eastAsia="MS Mincho"/>
          <w:b/>
          <w:bCs/>
          <w:i/>
          <w:iCs/>
          <w:spacing w:val="-4"/>
          <w:highlight w:val="white"/>
          <w:lang w:val="vi-VN" w:eastAsia="ko-KR"/>
        </w:rPr>
        <w:t>strictures</w:t>
      </w:r>
      <w:r w:rsidR="007A77EC" w:rsidRPr="00314807">
        <w:rPr>
          <w:rFonts w:eastAsia="MS Mincho"/>
          <w:b/>
          <w:bCs/>
          <w:i/>
          <w:iCs/>
          <w:spacing w:val="-4"/>
          <w:highlight w:val="white"/>
          <w:lang w:val="vi-VN" w:eastAsia="ko-KR"/>
        </w:rPr>
        <w:t xml:space="preserve"> location and</w:t>
      </w:r>
      <w:r w:rsidRPr="00314807">
        <w:rPr>
          <w:rFonts w:eastAsia="MS Mincho"/>
          <w:b/>
          <w:bCs/>
          <w:i/>
          <w:iCs/>
          <w:spacing w:val="-4"/>
          <w:highlight w:val="white"/>
          <w:lang w:val="vi-VN" w:eastAsia="ko-KR"/>
        </w:rPr>
        <w:t xml:space="preserve"> stones: </w:t>
      </w:r>
      <w:r w:rsidR="007A77EC" w:rsidRPr="00314807">
        <w:rPr>
          <w:rFonts w:eastAsia="MS Mincho"/>
          <w:bCs/>
          <w:iCs/>
          <w:spacing w:val="-4"/>
          <w:highlight w:val="white"/>
          <w:lang w:val="vi-VN" w:eastAsia="ko-KR"/>
        </w:rPr>
        <w:t>79% of patients had many stones but usually had</w:t>
      </w:r>
      <w:r w:rsidR="00144834" w:rsidRPr="00314807">
        <w:rPr>
          <w:rFonts w:eastAsia="MS Mincho"/>
          <w:bCs/>
          <w:iCs/>
          <w:spacing w:val="-4"/>
          <w:highlight w:val="white"/>
          <w:lang w:val="vi-VN" w:eastAsia="ko-KR"/>
        </w:rPr>
        <w:t xml:space="preserve"> </w:t>
      </w:r>
      <w:r w:rsidR="007A77EC" w:rsidRPr="00314807">
        <w:rPr>
          <w:rFonts w:eastAsia="MS Mincho"/>
          <w:bCs/>
          <w:iCs/>
          <w:spacing w:val="-4"/>
          <w:highlight w:val="white"/>
          <w:lang w:val="en-US" w:eastAsia="ko-KR"/>
        </w:rPr>
        <w:t xml:space="preserve">only one </w:t>
      </w:r>
      <w:r w:rsidR="007A77EC" w:rsidRPr="00314807">
        <w:rPr>
          <w:rFonts w:eastAsia="MS Mincho"/>
          <w:bCs/>
          <w:iCs/>
          <w:spacing w:val="-4"/>
          <w:highlight w:val="white"/>
          <w:lang w:val="vi-VN" w:eastAsia="ko-KR"/>
        </w:rPr>
        <w:t>stricture</w:t>
      </w:r>
      <w:r w:rsidR="00144834" w:rsidRPr="00314807">
        <w:rPr>
          <w:rFonts w:eastAsia="MS Mincho"/>
          <w:bCs/>
          <w:iCs/>
          <w:spacing w:val="-4"/>
          <w:highlight w:val="white"/>
          <w:lang w:val="vi-VN" w:eastAsia="ko-KR"/>
        </w:rPr>
        <w:t xml:space="preserve"> (90.3%). Dang Tam found that: Patients with </w:t>
      </w:r>
      <w:r w:rsidR="00364E76" w:rsidRPr="00314807">
        <w:rPr>
          <w:rFonts w:eastAsia="MS Mincho"/>
          <w:bCs/>
          <w:iCs/>
          <w:spacing w:val="-4"/>
          <w:highlight w:val="white"/>
          <w:lang w:val="vi-VN" w:eastAsia="ko-KR"/>
        </w:rPr>
        <w:t xml:space="preserve">biliary </w:t>
      </w:r>
      <w:r w:rsidR="000C1F22" w:rsidRPr="00314807">
        <w:rPr>
          <w:rFonts w:eastAsia="MS Mincho"/>
          <w:bCs/>
          <w:iCs/>
          <w:spacing w:val="-4"/>
          <w:highlight w:val="white"/>
          <w:lang w:val="vi-VN" w:eastAsia="ko-KR"/>
        </w:rPr>
        <w:t>stones</w:t>
      </w:r>
      <w:r w:rsidR="007A77EC" w:rsidRPr="00314807">
        <w:rPr>
          <w:rFonts w:eastAsia="MS Mincho"/>
          <w:bCs/>
          <w:iCs/>
          <w:spacing w:val="-4"/>
          <w:highlight w:val="white"/>
          <w:lang w:val="vi-VN" w:eastAsia="ko-KR"/>
        </w:rPr>
        <w:t xml:space="preserve"> often had</w:t>
      </w:r>
      <w:r w:rsidR="00144834" w:rsidRPr="00314807">
        <w:rPr>
          <w:rFonts w:eastAsia="MS Mincho"/>
          <w:bCs/>
          <w:iCs/>
          <w:spacing w:val="-4"/>
          <w:highlight w:val="white"/>
          <w:lang w:val="vi-VN" w:eastAsia="ko-KR"/>
        </w:rPr>
        <w:t xml:space="preserve"> many stones (69.4%). Nguyen Quang Nam announced that</w:t>
      </w:r>
      <w:r w:rsidR="007A77EC" w:rsidRPr="00314807">
        <w:rPr>
          <w:rFonts w:eastAsia="MS Mincho"/>
          <w:bCs/>
          <w:iCs/>
          <w:spacing w:val="-4"/>
          <w:highlight w:val="white"/>
          <w:lang w:val="en-US" w:eastAsia="ko-KR"/>
        </w:rPr>
        <w:t>:</w:t>
      </w:r>
      <w:r w:rsidR="007A77EC" w:rsidRPr="00314807">
        <w:rPr>
          <w:rFonts w:eastAsia="MS Mincho"/>
          <w:bCs/>
          <w:iCs/>
          <w:spacing w:val="-4"/>
          <w:highlight w:val="white"/>
          <w:lang w:val="vi-VN" w:eastAsia="ko-KR"/>
        </w:rPr>
        <w:t xml:space="preserve"> 69.6% of patients had</w:t>
      </w:r>
      <w:r w:rsidR="007A77EC" w:rsidRPr="00314807">
        <w:rPr>
          <w:rFonts w:eastAsia="MS Mincho"/>
          <w:bCs/>
          <w:iCs/>
          <w:spacing w:val="-4"/>
          <w:highlight w:val="white"/>
          <w:lang w:val="en-US" w:eastAsia="ko-KR"/>
        </w:rPr>
        <w:t xml:space="preserve"> one </w:t>
      </w:r>
      <w:r w:rsidR="007A77EC" w:rsidRPr="00314807">
        <w:rPr>
          <w:rFonts w:eastAsia="MS Mincho"/>
          <w:bCs/>
          <w:iCs/>
          <w:spacing w:val="-4"/>
          <w:highlight w:val="white"/>
          <w:lang w:val="vi-VN" w:eastAsia="ko-KR"/>
        </w:rPr>
        <w:t>biliary stricture</w:t>
      </w:r>
      <w:r w:rsidR="00144834" w:rsidRPr="00314807">
        <w:rPr>
          <w:rFonts w:eastAsia="MS Mincho"/>
          <w:bCs/>
          <w:iCs/>
          <w:spacing w:val="-4"/>
          <w:highlight w:val="white"/>
          <w:lang w:val="vi-VN" w:eastAsia="ko-KR"/>
        </w:rPr>
        <w:t>.</w:t>
      </w:r>
    </w:p>
    <w:p w14:paraId="545DEC79" w14:textId="05122331" w:rsidR="00516BC8" w:rsidRPr="00314807" w:rsidRDefault="00C366AC" w:rsidP="00043887">
      <w:pPr>
        <w:widowControl w:val="0"/>
        <w:autoSpaceDE w:val="0"/>
        <w:autoSpaceDN w:val="0"/>
        <w:adjustRightInd w:val="0"/>
        <w:rPr>
          <w:rFonts w:eastAsia="MS Mincho"/>
          <w:bCs/>
          <w:iCs/>
          <w:spacing w:val="-2"/>
          <w:highlight w:val="white"/>
          <w:lang w:val="vi-VN" w:eastAsia="ko-KR"/>
        </w:rPr>
      </w:pPr>
      <w:r w:rsidRPr="00314807">
        <w:rPr>
          <w:rFonts w:eastAsia="MS Mincho"/>
          <w:b/>
          <w:bCs/>
          <w:i/>
          <w:iCs/>
          <w:spacing w:val="-2"/>
          <w:highlight w:val="white"/>
          <w:lang w:val="vi-VN" w:eastAsia="ko-KR"/>
        </w:rPr>
        <w:t>* Length and diameter of biliary stricture</w:t>
      </w:r>
      <w:r w:rsidR="002D49C1" w:rsidRPr="00314807">
        <w:rPr>
          <w:rFonts w:eastAsia="MS Mincho"/>
          <w:b/>
          <w:bCs/>
          <w:i/>
          <w:iCs/>
          <w:spacing w:val="-2"/>
          <w:highlight w:val="white"/>
          <w:lang w:val="en-US" w:eastAsia="ko-KR"/>
        </w:rPr>
        <w:t>s</w:t>
      </w:r>
      <w:r w:rsidRPr="00314807">
        <w:rPr>
          <w:rFonts w:eastAsia="MS Mincho"/>
          <w:b/>
          <w:bCs/>
          <w:i/>
          <w:iCs/>
          <w:spacing w:val="-2"/>
          <w:highlight w:val="white"/>
          <w:lang w:val="vi-VN" w:eastAsia="ko-KR"/>
        </w:rPr>
        <w:t xml:space="preserve">: </w:t>
      </w:r>
      <w:r w:rsidRPr="00314807">
        <w:rPr>
          <w:rFonts w:eastAsia="MS Mincho"/>
          <w:bCs/>
          <w:iCs/>
          <w:spacing w:val="-2"/>
          <w:highlight w:val="white"/>
          <w:lang w:val="vi-VN" w:eastAsia="ko-KR"/>
        </w:rPr>
        <w:t>Length and d</w:t>
      </w:r>
      <w:r w:rsidR="002D49C1" w:rsidRPr="00314807">
        <w:rPr>
          <w:rFonts w:eastAsia="MS Mincho"/>
          <w:bCs/>
          <w:iCs/>
          <w:spacing w:val="-2"/>
          <w:highlight w:val="white"/>
          <w:lang w:val="vi-VN" w:eastAsia="ko-KR"/>
        </w:rPr>
        <w:t>iameter of biliary stricture</w:t>
      </w:r>
      <w:r w:rsidR="002D49C1" w:rsidRPr="00314807">
        <w:rPr>
          <w:rFonts w:eastAsia="MS Mincho"/>
          <w:bCs/>
          <w:iCs/>
          <w:spacing w:val="-2"/>
          <w:highlight w:val="white"/>
          <w:lang w:val="en-US" w:eastAsia="ko-KR"/>
        </w:rPr>
        <w:t>s</w:t>
      </w:r>
      <w:r w:rsidR="002D49C1" w:rsidRPr="00314807">
        <w:rPr>
          <w:rFonts w:eastAsia="MS Mincho"/>
          <w:bCs/>
          <w:iCs/>
          <w:spacing w:val="-2"/>
          <w:highlight w:val="white"/>
          <w:lang w:val="vi-VN" w:eastAsia="ko-KR"/>
        </w:rPr>
        <w:t xml:space="preserve"> are</w:t>
      </w:r>
      <w:r w:rsidRPr="00314807">
        <w:rPr>
          <w:rFonts w:eastAsia="MS Mincho"/>
          <w:bCs/>
          <w:iCs/>
          <w:spacing w:val="-2"/>
          <w:highlight w:val="white"/>
          <w:lang w:val="vi-VN" w:eastAsia="ko-KR"/>
        </w:rPr>
        <w:t xml:space="preserve"> one of the </w:t>
      </w:r>
      <w:r w:rsidR="00F36224" w:rsidRPr="00314807">
        <w:rPr>
          <w:rFonts w:eastAsia="MS Mincho"/>
          <w:bCs/>
          <w:iCs/>
          <w:spacing w:val="-2"/>
          <w:highlight w:val="white"/>
          <w:lang w:val="vi-VN" w:eastAsia="ko-KR"/>
        </w:rPr>
        <w:t>main</w:t>
      </w:r>
      <w:r w:rsidRPr="00314807">
        <w:rPr>
          <w:rFonts w:eastAsia="MS Mincho"/>
          <w:bCs/>
          <w:iCs/>
          <w:spacing w:val="-2"/>
          <w:highlight w:val="white"/>
          <w:lang w:val="vi-VN" w:eastAsia="ko-KR"/>
        </w:rPr>
        <w:t xml:space="preserve"> characteristics that determine the treatment and prog</w:t>
      </w:r>
      <w:r w:rsidR="002D49C1" w:rsidRPr="00314807">
        <w:rPr>
          <w:rFonts w:eastAsia="MS Mincho"/>
          <w:bCs/>
          <w:iCs/>
          <w:spacing w:val="-2"/>
          <w:highlight w:val="white"/>
          <w:lang w:val="vi-VN" w:eastAsia="ko-KR"/>
        </w:rPr>
        <w:t>nosis</w:t>
      </w:r>
      <w:r w:rsidRPr="00314807">
        <w:rPr>
          <w:rFonts w:eastAsia="MS Mincho"/>
          <w:bCs/>
          <w:iCs/>
          <w:spacing w:val="-2"/>
          <w:highlight w:val="white"/>
          <w:lang w:val="vi-VN" w:eastAsia="ko-KR"/>
        </w:rPr>
        <w:t xml:space="preserve">. </w:t>
      </w:r>
      <w:r w:rsidRPr="00314807">
        <w:rPr>
          <w:rFonts w:eastAsia="MS Mincho"/>
          <w:bCs/>
          <w:iCs/>
          <w:spacing w:val="-2"/>
          <w:lang w:val="vi-VN" w:eastAsia="ko-KR"/>
        </w:rPr>
        <w:t>The average</w:t>
      </w:r>
      <w:r w:rsidR="002D49C1" w:rsidRPr="00314807">
        <w:rPr>
          <w:rFonts w:eastAsia="MS Mincho"/>
          <w:bCs/>
          <w:iCs/>
          <w:spacing w:val="-2"/>
          <w:lang w:val="vi-VN" w:eastAsia="ko-KR"/>
        </w:rPr>
        <w:t xml:space="preserve"> length and diameter of </w:t>
      </w:r>
      <w:r w:rsidRPr="00314807">
        <w:rPr>
          <w:rFonts w:eastAsia="MS Mincho"/>
          <w:bCs/>
          <w:iCs/>
          <w:spacing w:val="-2"/>
          <w:lang w:val="vi-VN" w:eastAsia="ko-KR"/>
        </w:rPr>
        <w:t>stricture</w:t>
      </w:r>
      <w:r w:rsidR="002D49C1" w:rsidRPr="00314807">
        <w:rPr>
          <w:rFonts w:eastAsia="MS Mincho"/>
          <w:bCs/>
          <w:iCs/>
          <w:spacing w:val="-2"/>
          <w:lang w:val="en-US" w:eastAsia="ko-KR"/>
        </w:rPr>
        <w:t>s</w:t>
      </w:r>
      <w:r w:rsidR="002D49C1" w:rsidRPr="00314807">
        <w:rPr>
          <w:rFonts w:eastAsia="MS Mincho"/>
          <w:bCs/>
          <w:iCs/>
          <w:spacing w:val="-2"/>
          <w:lang w:val="vi-VN" w:eastAsia="ko-KR"/>
        </w:rPr>
        <w:t xml:space="preserve"> in this</w:t>
      </w:r>
      <w:r w:rsidRPr="00314807">
        <w:rPr>
          <w:rFonts w:eastAsia="MS Mincho"/>
          <w:bCs/>
          <w:iCs/>
          <w:spacing w:val="-2"/>
          <w:lang w:val="vi-VN" w:eastAsia="ko-KR"/>
        </w:rPr>
        <w:t xml:space="preserve"> study were: 3.96 ± 2</w:t>
      </w:r>
      <w:r w:rsidR="002D49C1" w:rsidRPr="00314807">
        <w:rPr>
          <w:rFonts w:eastAsia="MS Mincho"/>
          <w:bCs/>
          <w:iCs/>
          <w:spacing w:val="-2"/>
          <w:lang w:val="vi-VN" w:eastAsia="ko-KR"/>
        </w:rPr>
        <w:t>.9 mm and 3.6 ± 0.7 mm, which was</w:t>
      </w:r>
      <w:r w:rsidRPr="00314807">
        <w:rPr>
          <w:rFonts w:eastAsia="MS Mincho"/>
          <w:bCs/>
          <w:iCs/>
          <w:spacing w:val="-2"/>
          <w:lang w:val="vi-VN" w:eastAsia="ko-KR"/>
        </w:rPr>
        <w:t xml:space="preserve"> a good size for treatment. </w:t>
      </w:r>
      <w:r w:rsidRPr="00314807">
        <w:rPr>
          <w:rFonts w:eastAsia="MS Mincho"/>
          <w:bCs/>
          <w:iCs/>
          <w:spacing w:val="-2"/>
          <w:highlight w:val="white"/>
          <w:lang w:val="vi-VN" w:eastAsia="ko-KR"/>
        </w:rPr>
        <w:t>Accor</w:t>
      </w:r>
      <w:r w:rsidR="002D49C1" w:rsidRPr="00314807">
        <w:rPr>
          <w:rFonts w:eastAsia="MS Mincho"/>
          <w:bCs/>
          <w:iCs/>
          <w:spacing w:val="-2"/>
          <w:highlight w:val="white"/>
          <w:lang w:val="vi-VN" w:eastAsia="ko-KR"/>
        </w:rPr>
        <w:t>ding to Nunes T., the larger diameter and</w:t>
      </w:r>
      <w:r w:rsidRPr="00314807">
        <w:rPr>
          <w:rFonts w:eastAsia="MS Mincho"/>
          <w:bCs/>
          <w:iCs/>
          <w:spacing w:val="-2"/>
          <w:highlight w:val="white"/>
          <w:lang w:val="vi-VN" w:eastAsia="ko-KR"/>
        </w:rPr>
        <w:t xml:space="preserve"> th</w:t>
      </w:r>
      <w:r w:rsidR="002D49C1" w:rsidRPr="00314807">
        <w:rPr>
          <w:rFonts w:eastAsia="MS Mincho"/>
          <w:bCs/>
          <w:iCs/>
          <w:spacing w:val="-2"/>
          <w:highlight w:val="white"/>
          <w:lang w:val="vi-VN" w:eastAsia="ko-KR"/>
        </w:rPr>
        <w:t xml:space="preserve">e shorter length of stricture, the better </w:t>
      </w:r>
      <w:r w:rsidRPr="00314807">
        <w:rPr>
          <w:rFonts w:eastAsia="MS Mincho"/>
          <w:bCs/>
          <w:iCs/>
          <w:spacing w:val="-2"/>
          <w:highlight w:val="white"/>
          <w:lang w:val="vi-VN" w:eastAsia="ko-KR"/>
        </w:rPr>
        <w:t>prognosis. Jeng K</w:t>
      </w:r>
      <w:r w:rsidR="002D49C1" w:rsidRPr="00314807">
        <w:rPr>
          <w:rFonts w:eastAsia="MS Mincho"/>
          <w:bCs/>
          <w:iCs/>
          <w:spacing w:val="-2"/>
          <w:highlight w:val="white"/>
          <w:lang w:val="en-US" w:eastAsia="ko-KR"/>
        </w:rPr>
        <w:t>.</w:t>
      </w:r>
      <w:r w:rsidRPr="00314807">
        <w:rPr>
          <w:rFonts w:eastAsia="MS Mincho"/>
          <w:bCs/>
          <w:iCs/>
          <w:spacing w:val="-2"/>
          <w:highlight w:val="white"/>
          <w:lang w:val="vi-VN" w:eastAsia="ko-KR"/>
        </w:rPr>
        <w:t>S</w:t>
      </w:r>
      <w:r w:rsidR="002D49C1" w:rsidRPr="00314807">
        <w:rPr>
          <w:rFonts w:eastAsia="MS Mincho"/>
          <w:bCs/>
          <w:iCs/>
          <w:spacing w:val="-2"/>
          <w:highlight w:val="white"/>
          <w:lang w:val="en-US" w:eastAsia="ko-KR"/>
        </w:rPr>
        <w:t>.</w:t>
      </w:r>
      <w:r w:rsidR="002D49C1" w:rsidRPr="00314807">
        <w:rPr>
          <w:rFonts w:eastAsia="MS Mincho"/>
          <w:bCs/>
          <w:iCs/>
          <w:spacing w:val="-2"/>
          <w:highlight w:val="white"/>
          <w:lang w:val="vi-VN" w:eastAsia="ko-KR"/>
        </w:rPr>
        <w:t xml:space="preserve"> believed</w:t>
      </w:r>
      <w:r w:rsidRPr="00314807">
        <w:rPr>
          <w:rFonts w:eastAsia="MS Mincho"/>
          <w:bCs/>
          <w:iCs/>
          <w:spacing w:val="-2"/>
          <w:highlight w:val="white"/>
          <w:lang w:val="vi-VN" w:eastAsia="ko-KR"/>
        </w:rPr>
        <w:t xml:space="preserve"> that</w:t>
      </w:r>
      <w:r w:rsidR="002D49C1" w:rsidRPr="00314807">
        <w:rPr>
          <w:rFonts w:eastAsia="MS Mincho"/>
          <w:bCs/>
          <w:iCs/>
          <w:spacing w:val="-2"/>
          <w:highlight w:val="white"/>
          <w:lang w:val="en-US" w:eastAsia="ko-KR"/>
        </w:rPr>
        <w:t>:</w:t>
      </w:r>
      <w:r w:rsidR="002D49C1" w:rsidRPr="00314807">
        <w:rPr>
          <w:rFonts w:eastAsia="MS Mincho"/>
          <w:bCs/>
          <w:iCs/>
          <w:spacing w:val="-2"/>
          <w:highlight w:val="white"/>
          <w:lang w:val="vi-VN" w:eastAsia="ko-KR"/>
        </w:rPr>
        <w:t xml:space="preserve"> T</w:t>
      </w:r>
      <w:r w:rsidRPr="00314807">
        <w:rPr>
          <w:rFonts w:eastAsia="MS Mincho"/>
          <w:bCs/>
          <w:iCs/>
          <w:spacing w:val="-2"/>
          <w:highlight w:val="white"/>
          <w:lang w:val="vi-VN" w:eastAsia="ko-KR"/>
        </w:rPr>
        <w:t>he</w:t>
      </w:r>
      <w:r w:rsidR="002D49C1" w:rsidRPr="00314807">
        <w:rPr>
          <w:rFonts w:eastAsia="MS Mincho"/>
          <w:bCs/>
          <w:iCs/>
          <w:spacing w:val="-2"/>
          <w:highlight w:val="white"/>
          <w:lang w:val="vi-VN" w:eastAsia="ko-KR"/>
        </w:rPr>
        <w:t xml:space="preserve"> diameter wa</w:t>
      </w:r>
      <w:r w:rsidRPr="00314807">
        <w:rPr>
          <w:rFonts w:eastAsia="MS Mincho"/>
          <w:bCs/>
          <w:iCs/>
          <w:spacing w:val="-2"/>
          <w:highlight w:val="white"/>
          <w:lang w:val="vi-VN" w:eastAsia="ko-KR"/>
        </w:rPr>
        <w:t xml:space="preserve">s important in choosing the treatment </w:t>
      </w:r>
      <w:r w:rsidR="002D49C1" w:rsidRPr="00314807">
        <w:rPr>
          <w:rFonts w:eastAsia="MS Mincho"/>
          <w:bCs/>
          <w:iCs/>
          <w:spacing w:val="-2"/>
          <w:highlight w:val="white"/>
          <w:lang w:val="vi-VN" w:eastAsia="ko-KR"/>
        </w:rPr>
        <w:t xml:space="preserve">method and the </w:t>
      </w:r>
      <w:r w:rsidR="002D49C1" w:rsidRPr="00314807">
        <w:rPr>
          <w:rFonts w:eastAsia="MS Mincho"/>
          <w:bCs/>
          <w:iCs/>
          <w:spacing w:val="-2"/>
          <w:highlight w:val="white"/>
          <w:lang w:val="vi-VN" w:eastAsia="ko-KR"/>
        </w:rPr>
        <w:lastRenderedPageBreak/>
        <w:t>length wa</w:t>
      </w:r>
      <w:r w:rsidRPr="00314807">
        <w:rPr>
          <w:rFonts w:eastAsia="MS Mincho"/>
          <w:bCs/>
          <w:iCs/>
          <w:spacing w:val="-2"/>
          <w:highlight w:val="white"/>
          <w:lang w:val="vi-VN" w:eastAsia="ko-KR"/>
        </w:rPr>
        <w:t>s important in placing stents to prevent recurrence.</w:t>
      </w:r>
    </w:p>
    <w:p w14:paraId="7008F53A" w14:textId="59E6716E" w:rsidR="00C366AC" w:rsidRPr="007B7F2C" w:rsidRDefault="00C366AC" w:rsidP="00043887">
      <w:pPr>
        <w:widowControl w:val="0"/>
        <w:autoSpaceDE w:val="0"/>
        <w:autoSpaceDN w:val="0"/>
        <w:adjustRightInd w:val="0"/>
        <w:rPr>
          <w:rFonts w:eastAsia="MS Mincho"/>
          <w:bCs/>
          <w:iCs/>
          <w:highlight w:val="white"/>
          <w:lang w:val="vi-VN" w:eastAsia="ko-KR"/>
        </w:rPr>
      </w:pPr>
      <w:r w:rsidRPr="007B7F2C">
        <w:rPr>
          <w:rFonts w:eastAsia="MS Mincho"/>
          <w:b/>
          <w:bCs/>
          <w:i/>
          <w:iCs/>
          <w:highlight w:val="white"/>
          <w:lang w:val="vi-VN" w:eastAsia="ko-KR"/>
        </w:rPr>
        <w:t>* Gross image and biopsy results of biliary stricture</w:t>
      </w:r>
      <w:r w:rsidR="002D49C1">
        <w:rPr>
          <w:rFonts w:eastAsia="MS Mincho"/>
          <w:b/>
          <w:bCs/>
          <w:i/>
          <w:iCs/>
          <w:highlight w:val="white"/>
          <w:lang w:val="en-US" w:eastAsia="ko-KR"/>
        </w:rPr>
        <w:t>s</w:t>
      </w:r>
      <w:r w:rsidRPr="007B7F2C">
        <w:rPr>
          <w:rFonts w:eastAsia="MS Mincho"/>
          <w:b/>
          <w:bCs/>
          <w:i/>
          <w:iCs/>
          <w:highlight w:val="white"/>
          <w:lang w:val="vi-VN" w:eastAsia="ko-KR"/>
        </w:rPr>
        <w:t>:</w:t>
      </w:r>
      <w:r w:rsidRPr="007B7F2C">
        <w:rPr>
          <w:rFonts w:eastAsia="MS Mincho"/>
          <w:bCs/>
          <w:i/>
          <w:iCs/>
          <w:highlight w:val="white"/>
          <w:lang w:val="vi-VN" w:eastAsia="ko-KR"/>
        </w:rPr>
        <w:t xml:space="preserve"> </w:t>
      </w:r>
      <w:r w:rsidRPr="007B7F2C">
        <w:rPr>
          <w:rFonts w:eastAsia="MS Mincho"/>
          <w:bCs/>
          <w:iCs/>
          <w:highlight w:val="white"/>
          <w:lang w:val="vi-VN" w:eastAsia="ko-KR"/>
        </w:rPr>
        <w:t>Most of the strictures were ring-shaped (97.1%). Like us, Ashat M. found that</w:t>
      </w:r>
      <w:r w:rsidR="002D49C1">
        <w:rPr>
          <w:rFonts w:eastAsia="MS Mincho"/>
          <w:bCs/>
          <w:iCs/>
          <w:highlight w:val="white"/>
          <w:lang w:val="en-US" w:eastAsia="ko-KR"/>
        </w:rPr>
        <w:t>:</w:t>
      </w:r>
      <w:r w:rsidR="002D49C1">
        <w:rPr>
          <w:rFonts w:eastAsia="MS Mincho"/>
          <w:bCs/>
          <w:iCs/>
          <w:highlight w:val="white"/>
          <w:lang w:val="vi-VN" w:eastAsia="ko-KR"/>
        </w:rPr>
        <w:t xml:space="preserve"> I</w:t>
      </w:r>
      <w:r w:rsidRPr="007B7F2C">
        <w:rPr>
          <w:rFonts w:eastAsia="MS Mincho"/>
          <w:bCs/>
          <w:iCs/>
          <w:highlight w:val="white"/>
          <w:lang w:val="vi-VN" w:eastAsia="ko-KR"/>
        </w:rPr>
        <w:t xml:space="preserve">n benign </w:t>
      </w:r>
      <w:r w:rsidR="00364E76" w:rsidRPr="007B7F2C">
        <w:rPr>
          <w:rFonts w:eastAsia="MS Mincho"/>
          <w:bCs/>
          <w:iCs/>
          <w:highlight w:val="white"/>
          <w:lang w:val="vi-VN" w:eastAsia="ko-KR"/>
        </w:rPr>
        <w:t>strictures</w:t>
      </w:r>
      <w:r w:rsidR="002D49C1">
        <w:rPr>
          <w:rFonts w:eastAsia="MS Mincho"/>
          <w:bCs/>
          <w:iCs/>
          <w:highlight w:val="white"/>
          <w:lang w:val="vi-VN" w:eastAsia="ko-KR"/>
        </w:rPr>
        <w:t>, ring-shaped</w:t>
      </w:r>
      <w:r w:rsidRPr="007B7F2C">
        <w:rPr>
          <w:rFonts w:eastAsia="MS Mincho"/>
          <w:bCs/>
          <w:iCs/>
          <w:highlight w:val="white"/>
          <w:lang w:val="vi-VN" w:eastAsia="ko-KR"/>
        </w:rPr>
        <w:t xml:space="preserve"> accounted for the majority (&gt;90%). All 69 strictures had benign histopath</w:t>
      </w:r>
      <w:r w:rsidR="002D49C1">
        <w:rPr>
          <w:rFonts w:eastAsia="MS Mincho"/>
          <w:bCs/>
          <w:iCs/>
          <w:highlight w:val="white"/>
          <w:lang w:val="vi-VN" w:eastAsia="ko-KR"/>
        </w:rPr>
        <w:t>ological results</w:t>
      </w:r>
      <w:r w:rsidRPr="007B7F2C">
        <w:rPr>
          <w:rFonts w:eastAsia="MS Mincho"/>
          <w:bCs/>
          <w:iCs/>
          <w:highlight w:val="white"/>
          <w:lang w:val="vi-VN" w:eastAsia="ko-KR"/>
        </w:rPr>
        <w:t>.</w:t>
      </w:r>
    </w:p>
    <w:p w14:paraId="2D156083" w14:textId="7048B5BC" w:rsidR="00C366AC" w:rsidRPr="002D49C1" w:rsidRDefault="00C366AC" w:rsidP="00043887">
      <w:pPr>
        <w:widowControl w:val="0"/>
        <w:autoSpaceDE w:val="0"/>
        <w:autoSpaceDN w:val="0"/>
        <w:adjustRightInd w:val="0"/>
        <w:ind w:firstLine="0"/>
        <w:rPr>
          <w:rFonts w:ascii="Times New Roman Bold" w:eastAsia="MS Mincho" w:hAnsi="Times New Roman Bold" w:hint="eastAsia"/>
          <w:b/>
          <w:bCs/>
          <w:iCs/>
          <w:spacing w:val="-2"/>
          <w:highlight w:val="white"/>
          <w:lang w:val="vi-VN" w:eastAsia="ko-KR"/>
        </w:rPr>
      </w:pPr>
      <w:bookmarkStart w:id="75" w:name="_Toc199030687"/>
      <w:r w:rsidRPr="002D49C1">
        <w:rPr>
          <w:rFonts w:ascii="Times New Roman Bold" w:eastAsia="MS Mincho" w:hAnsi="Times New Roman Bold"/>
          <w:b/>
          <w:bCs/>
          <w:iCs/>
          <w:spacing w:val="-2"/>
          <w:highlight w:val="white"/>
          <w:lang w:val="vi-VN" w:eastAsia="ko-KR"/>
        </w:rPr>
        <w:t xml:space="preserve">4.2. </w:t>
      </w:r>
      <w:bookmarkStart w:id="76" w:name="_Hlk199831603"/>
      <w:bookmarkEnd w:id="75"/>
      <w:r w:rsidR="002D49C1" w:rsidRPr="002D49C1">
        <w:rPr>
          <w:rFonts w:ascii="Times New Roman Bold" w:eastAsia="MS Mincho" w:hAnsi="Times New Roman Bold"/>
          <w:b/>
          <w:bCs/>
          <w:iCs/>
          <w:spacing w:val="-2"/>
          <w:lang w:val="vi-VN" w:eastAsia="ko-KR"/>
        </w:rPr>
        <w:t>Results of biliary balloon dilation and stone removal via flexible cholangioscopy in stones with main bile duct strictures</w:t>
      </w:r>
      <w:r w:rsidR="002D49C1" w:rsidRPr="002D49C1">
        <w:rPr>
          <w:rFonts w:ascii="Times New Roman Bold" w:eastAsia="MS Mincho" w:hAnsi="Times New Roman Bold"/>
          <w:b/>
          <w:bCs/>
          <w:iCs/>
          <w:spacing w:val="-2"/>
          <w:lang w:val="en-US" w:eastAsia="ko-KR"/>
        </w:rPr>
        <w:t>’s</w:t>
      </w:r>
      <w:r w:rsidR="002D49C1" w:rsidRPr="002D49C1">
        <w:rPr>
          <w:rFonts w:ascii="Times New Roman Bold" w:eastAsia="MS Mincho" w:hAnsi="Times New Roman Bold"/>
          <w:b/>
          <w:bCs/>
          <w:iCs/>
          <w:spacing w:val="-2"/>
          <w:lang w:val="vi-VN" w:eastAsia="ko-KR"/>
        </w:rPr>
        <w:t xml:space="preserve"> treatment</w:t>
      </w:r>
      <w:bookmarkEnd w:id="76"/>
    </w:p>
    <w:p w14:paraId="28245E21" w14:textId="77777777" w:rsidR="00C366AC" w:rsidRPr="007B7F2C" w:rsidRDefault="00C366AC" w:rsidP="00043887">
      <w:pPr>
        <w:widowControl w:val="0"/>
        <w:autoSpaceDE w:val="0"/>
        <w:autoSpaceDN w:val="0"/>
        <w:adjustRightInd w:val="0"/>
        <w:ind w:firstLine="0"/>
        <w:rPr>
          <w:rFonts w:eastAsia="MS Mincho"/>
          <w:b/>
          <w:bCs/>
          <w:i/>
          <w:iCs/>
          <w:highlight w:val="white"/>
          <w:lang w:val="vi-VN" w:eastAsia="ko-KR"/>
        </w:rPr>
      </w:pPr>
      <w:bookmarkStart w:id="77" w:name="_Toc199030688"/>
      <w:r w:rsidRPr="007B7F2C">
        <w:rPr>
          <w:rFonts w:eastAsia="MS Mincho"/>
          <w:b/>
          <w:bCs/>
          <w:i/>
          <w:iCs/>
          <w:highlight w:val="white"/>
          <w:lang w:val="vi-VN" w:eastAsia="ko-KR"/>
        </w:rPr>
        <w:t>4.2.1. Surgical results</w:t>
      </w:r>
      <w:bookmarkEnd w:id="77"/>
    </w:p>
    <w:p w14:paraId="1B8FF591" w14:textId="5E37F242" w:rsidR="00516BC8" w:rsidRPr="00A264E4" w:rsidRDefault="00A264E4" w:rsidP="00043887">
      <w:pPr>
        <w:widowControl w:val="0"/>
        <w:autoSpaceDE w:val="0"/>
        <w:autoSpaceDN w:val="0"/>
        <w:adjustRightInd w:val="0"/>
        <w:rPr>
          <w:rFonts w:eastAsia="MS Mincho"/>
          <w:bCs/>
          <w:iCs/>
          <w:spacing w:val="-4"/>
          <w:highlight w:val="white"/>
          <w:lang w:val="vi-VN" w:eastAsia="ko-KR"/>
        </w:rPr>
      </w:pPr>
      <w:r>
        <w:rPr>
          <w:rFonts w:eastAsia="MS Mincho"/>
          <w:b/>
          <w:bCs/>
          <w:i/>
          <w:iCs/>
          <w:spacing w:val="-4"/>
          <w:highlight w:val="white"/>
          <w:lang w:val="vi-VN" w:eastAsia="ko-KR"/>
        </w:rPr>
        <w:t xml:space="preserve">* </w:t>
      </w:r>
      <w:r w:rsidR="00C366AC" w:rsidRPr="00A264E4">
        <w:rPr>
          <w:rFonts w:eastAsia="MS Mincho"/>
          <w:b/>
          <w:bCs/>
          <w:i/>
          <w:iCs/>
          <w:spacing w:val="-4"/>
          <w:highlight w:val="white"/>
          <w:lang w:val="vi-VN" w:eastAsia="ko-KR"/>
        </w:rPr>
        <w:t>Surgical method</w:t>
      </w:r>
      <w:r w:rsidR="002D49C1" w:rsidRPr="00A264E4">
        <w:rPr>
          <w:rFonts w:eastAsia="MS Mincho"/>
          <w:b/>
          <w:bCs/>
          <w:i/>
          <w:iCs/>
          <w:spacing w:val="-4"/>
          <w:highlight w:val="white"/>
          <w:lang w:val="en-US" w:eastAsia="ko-KR"/>
        </w:rPr>
        <w:t>s</w:t>
      </w:r>
      <w:r w:rsidR="002D49C1" w:rsidRPr="00A264E4">
        <w:rPr>
          <w:rFonts w:eastAsia="MS Mincho"/>
          <w:b/>
          <w:bCs/>
          <w:i/>
          <w:iCs/>
          <w:spacing w:val="-4"/>
          <w:highlight w:val="white"/>
          <w:lang w:val="vi-VN" w:eastAsia="ko-KR"/>
        </w:rPr>
        <w:t xml:space="preserve">: </w:t>
      </w:r>
      <w:r w:rsidR="002D49C1" w:rsidRPr="00A264E4">
        <w:rPr>
          <w:rFonts w:eastAsia="MS Mincho"/>
          <w:bCs/>
          <w:iCs/>
          <w:spacing w:val="-4"/>
          <w:lang w:val="vi-VN" w:eastAsia="ko-KR"/>
        </w:rPr>
        <w:t>Surgery is mainly performed by cholangioscopy in open or laparoscopic common bile duct exploration surgery:</w:t>
      </w:r>
      <w:r w:rsidR="002D49C1" w:rsidRPr="00A264E4">
        <w:rPr>
          <w:rFonts w:eastAsia="MS Mincho"/>
          <w:bCs/>
          <w:iCs/>
          <w:spacing w:val="-4"/>
          <w:lang w:val="en-US" w:eastAsia="ko-KR"/>
        </w:rPr>
        <w:t xml:space="preserve"> </w:t>
      </w:r>
      <w:r w:rsidR="002D49C1" w:rsidRPr="00A264E4">
        <w:rPr>
          <w:rFonts w:eastAsia="MS Mincho"/>
          <w:bCs/>
          <w:iCs/>
          <w:spacing w:val="-4"/>
          <w:lang w:val="vi-VN" w:eastAsia="ko-KR"/>
        </w:rPr>
        <w:t>90.3%</w:t>
      </w:r>
      <w:r w:rsidR="00C366AC" w:rsidRPr="00A264E4">
        <w:rPr>
          <w:rFonts w:eastAsia="MS Mincho"/>
          <w:bCs/>
          <w:iCs/>
          <w:spacing w:val="-4"/>
          <w:highlight w:val="white"/>
          <w:lang w:val="vi-VN" w:eastAsia="ko-KR"/>
        </w:rPr>
        <w:t>. These two methods are applied to pa</w:t>
      </w:r>
      <w:r w:rsidR="007543D8" w:rsidRPr="00A264E4">
        <w:rPr>
          <w:rFonts w:eastAsia="MS Mincho"/>
          <w:bCs/>
          <w:iCs/>
          <w:spacing w:val="-4"/>
          <w:highlight w:val="white"/>
          <w:lang w:val="vi-VN" w:eastAsia="ko-KR"/>
        </w:rPr>
        <w:t>tients who currently did</w:t>
      </w:r>
      <w:r w:rsidR="00C366AC" w:rsidRPr="00A264E4">
        <w:rPr>
          <w:rFonts w:eastAsia="MS Mincho"/>
          <w:bCs/>
          <w:iCs/>
          <w:spacing w:val="-4"/>
          <w:highlight w:val="white"/>
          <w:lang w:val="vi-VN" w:eastAsia="ko-KR"/>
        </w:rPr>
        <w:t xml:space="preserve"> not have access to the biliary tract. For 6 patients who already had </w:t>
      </w:r>
      <w:r w:rsidR="007543D8" w:rsidRPr="00A264E4">
        <w:rPr>
          <w:rFonts w:eastAsia="MS Mincho"/>
          <w:bCs/>
          <w:iCs/>
          <w:spacing w:val="-4"/>
          <w:highlight w:val="white"/>
          <w:lang w:val="vi-VN" w:eastAsia="ko-KR"/>
        </w:rPr>
        <w:t>T-tube</w:t>
      </w:r>
      <w:r w:rsidR="00C366AC" w:rsidRPr="00A264E4">
        <w:rPr>
          <w:rFonts w:eastAsia="MS Mincho"/>
          <w:bCs/>
          <w:iCs/>
          <w:spacing w:val="-4"/>
          <w:highlight w:val="white"/>
          <w:lang w:val="vi-VN" w:eastAsia="ko-KR"/>
        </w:rPr>
        <w:t xml:space="preserve"> dr</w:t>
      </w:r>
      <w:r w:rsidR="007543D8" w:rsidRPr="00A264E4">
        <w:rPr>
          <w:rFonts w:eastAsia="MS Mincho"/>
          <w:bCs/>
          <w:iCs/>
          <w:spacing w:val="-4"/>
          <w:highlight w:val="white"/>
          <w:lang w:val="vi-VN" w:eastAsia="ko-KR"/>
        </w:rPr>
        <w:t>ainage</w:t>
      </w:r>
      <w:r w:rsidR="00C366AC" w:rsidRPr="00A264E4">
        <w:rPr>
          <w:rFonts w:eastAsia="MS Mincho"/>
          <w:bCs/>
          <w:iCs/>
          <w:spacing w:val="-4"/>
          <w:highlight w:val="white"/>
          <w:lang w:val="vi-VN" w:eastAsia="ko-KR"/>
        </w:rPr>
        <w:t xml:space="preserve"> from previous surgeries, we performed </w:t>
      </w:r>
      <w:r w:rsidR="0076687D" w:rsidRPr="00A264E4">
        <w:rPr>
          <w:rFonts w:eastAsia="MS Mincho"/>
          <w:bCs/>
          <w:iCs/>
          <w:spacing w:val="-4"/>
          <w:highlight w:val="white"/>
          <w:lang w:val="vi-VN" w:eastAsia="ko-KR"/>
        </w:rPr>
        <w:t>cholangioscopy</w:t>
      </w:r>
      <w:r w:rsidR="007543D8" w:rsidRPr="00A264E4">
        <w:rPr>
          <w:rFonts w:eastAsia="MS Mincho"/>
          <w:bCs/>
          <w:iCs/>
          <w:spacing w:val="-4"/>
          <w:highlight w:val="white"/>
          <w:lang w:val="vi-VN" w:eastAsia="ko-KR"/>
        </w:rPr>
        <w:t xml:space="preserve"> via this</w:t>
      </w:r>
      <w:r w:rsidR="00C366AC" w:rsidRPr="00A264E4">
        <w:rPr>
          <w:rFonts w:eastAsia="MS Mincho"/>
          <w:bCs/>
          <w:iCs/>
          <w:spacing w:val="-4"/>
          <w:highlight w:val="white"/>
          <w:lang w:val="vi-VN" w:eastAsia="ko-KR"/>
        </w:rPr>
        <w:t xml:space="preserve"> existing tunnel. </w:t>
      </w:r>
      <w:proofErr w:type="spellStart"/>
      <w:r w:rsidR="00C366AC" w:rsidRPr="00A264E4">
        <w:rPr>
          <w:rFonts w:eastAsia="MS Mincho"/>
          <w:bCs/>
          <w:iCs/>
          <w:spacing w:val="-4"/>
          <w:highlight w:val="white"/>
          <w:lang w:val="vi-VN" w:eastAsia="ko-KR"/>
        </w:rPr>
        <w:t>According</w:t>
      </w:r>
      <w:proofErr w:type="spellEnd"/>
      <w:r w:rsidR="00C366AC" w:rsidRPr="00A264E4">
        <w:rPr>
          <w:rFonts w:eastAsia="MS Mincho"/>
          <w:bCs/>
          <w:iCs/>
          <w:spacing w:val="-4"/>
          <w:highlight w:val="white"/>
          <w:lang w:val="vi-VN" w:eastAsia="ko-KR"/>
        </w:rPr>
        <w:t xml:space="preserve"> to Vu </w:t>
      </w:r>
      <w:proofErr w:type="spellStart"/>
      <w:r w:rsidR="00C366AC" w:rsidRPr="00A264E4">
        <w:rPr>
          <w:rFonts w:eastAsia="MS Mincho"/>
          <w:bCs/>
          <w:iCs/>
          <w:spacing w:val="-4"/>
          <w:highlight w:val="white"/>
          <w:lang w:val="vi-VN" w:eastAsia="ko-KR"/>
        </w:rPr>
        <w:t>Duc</w:t>
      </w:r>
      <w:proofErr w:type="spellEnd"/>
      <w:r w:rsidR="00C366AC" w:rsidRPr="00A264E4">
        <w:rPr>
          <w:rFonts w:eastAsia="MS Mincho"/>
          <w:bCs/>
          <w:iCs/>
          <w:spacing w:val="-4"/>
          <w:highlight w:val="white"/>
          <w:lang w:val="vi-VN" w:eastAsia="ko-KR"/>
        </w:rPr>
        <w:t xml:space="preserve"> Thu, </w:t>
      </w:r>
      <w:proofErr w:type="spellStart"/>
      <w:r w:rsidR="007543D8" w:rsidRPr="00A264E4">
        <w:rPr>
          <w:rFonts w:eastAsia="MS Mincho"/>
          <w:bCs/>
          <w:iCs/>
          <w:spacing w:val="-4"/>
          <w:highlight w:val="white"/>
          <w:lang w:val="en-US" w:eastAsia="ko-KR"/>
        </w:rPr>
        <w:t>cholangioscopy</w:t>
      </w:r>
      <w:proofErr w:type="spellEnd"/>
      <w:r w:rsidR="007543D8" w:rsidRPr="00A264E4">
        <w:rPr>
          <w:rFonts w:eastAsia="MS Mincho"/>
          <w:bCs/>
          <w:iCs/>
          <w:spacing w:val="-4"/>
          <w:highlight w:val="white"/>
          <w:lang w:val="vi-VN" w:eastAsia="ko-KR"/>
        </w:rPr>
        <w:t xml:space="preserve"> </w:t>
      </w:r>
      <w:r w:rsidR="00C366AC" w:rsidRPr="00A264E4">
        <w:rPr>
          <w:rFonts w:eastAsia="MS Mincho"/>
          <w:bCs/>
          <w:iCs/>
          <w:spacing w:val="-4"/>
          <w:highlight w:val="white"/>
          <w:lang w:val="vi-VN" w:eastAsia="ko-KR"/>
        </w:rPr>
        <w:t xml:space="preserve">in </w:t>
      </w:r>
      <w:proofErr w:type="spellStart"/>
      <w:r w:rsidR="007543D8" w:rsidRPr="00A264E4">
        <w:rPr>
          <w:rFonts w:eastAsia="MS Mincho"/>
          <w:bCs/>
          <w:iCs/>
          <w:spacing w:val="-4"/>
          <w:lang w:val="vi-VN" w:eastAsia="ko-KR"/>
        </w:rPr>
        <w:t>common</w:t>
      </w:r>
      <w:proofErr w:type="spellEnd"/>
      <w:r w:rsidR="007543D8" w:rsidRPr="00A264E4">
        <w:rPr>
          <w:rFonts w:eastAsia="MS Mincho"/>
          <w:bCs/>
          <w:iCs/>
          <w:spacing w:val="-4"/>
          <w:lang w:val="vi-VN" w:eastAsia="ko-KR"/>
        </w:rPr>
        <w:t xml:space="preserve"> </w:t>
      </w:r>
      <w:proofErr w:type="spellStart"/>
      <w:r w:rsidR="007543D8" w:rsidRPr="00A264E4">
        <w:rPr>
          <w:rFonts w:eastAsia="MS Mincho"/>
          <w:bCs/>
          <w:iCs/>
          <w:spacing w:val="-4"/>
          <w:lang w:val="vi-VN" w:eastAsia="ko-KR"/>
        </w:rPr>
        <w:t>bile</w:t>
      </w:r>
      <w:proofErr w:type="spellEnd"/>
      <w:r w:rsidR="007543D8" w:rsidRPr="00A264E4">
        <w:rPr>
          <w:rFonts w:eastAsia="MS Mincho"/>
          <w:bCs/>
          <w:iCs/>
          <w:spacing w:val="-4"/>
          <w:lang w:val="vi-VN" w:eastAsia="ko-KR"/>
        </w:rPr>
        <w:t xml:space="preserve"> </w:t>
      </w:r>
      <w:proofErr w:type="spellStart"/>
      <w:r w:rsidR="007543D8" w:rsidRPr="00A264E4">
        <w:rPr>
          <w:rFonts w:eastAsia="MS Mincho"/>
          <w:bCs/>
          <w:iCs/>
          <w:spacing w:val="-4"/>
          <w:lang w:val="vi-VN" w:eastAsia="ko-KR"/>
        </w:rPr>
        <w:t>duct</w:t>
      </w:r>
      <w:proofErr w:type="spellEnd"/>
      <w:r w:rsidR="007543D8" w:rsidRPr="00A264E4">
        <w:rPr>
          <w:rFonts w:eastAsia="MS Mincho"/>
          <w:bCs/>
          <w:iCs/>
          <w:spacing w:val="-4"/>
          <w:lang w:val="vi-VN" w:eastAsia="ko-KR"/>
        </w:rPr>
        <w:t xml:space="preserve"> </w:t>
      </w:r>
      <w:proofErr w:type="spellStart"/>
      <w:r w:rsidR="007543D8" w:rsidRPr="00A264E4">
        <w:rPr>
          <w:rFonts w:eastAsia="MS Mincho"/>
          <w:bCs/>
          <w:iCs/>
          <w:spacing w:val="-4"/>
          <w:lang w:val="vi-VN" w:eastAsia="ko-KR"/>
        </w:rPr>
        <w:t>exploration</w:t>
      </w:r>
      <w:proofErr w:type="spellEnd"/>
      <w:r w:rsidR="007543D8" w:rsidRPr="00A264E4">
        <w:rPr>
          <w:rFonts w:eastAsia="MS Mincho"/>
          <w:bCs/>
          <w:iCs/>
          <w:spacing w:val="-4"/>
          <w:highlight w:val="white"/>
          <w:lang w:val="vi-VN" w:eastAsia="ko-KR"/>
        </w:rPr>
        <w:t xml:space="preserve"> </w:t>
      </w:r>
      <w:proofErr w:type="spellStart"/>
      <w:r w:rsidR="007543D8" w:rsidRPr="00A264E4">
        <w:rPr>
          <w:rFonts w:eastAsia="MS Mincho"/>
          <w:bCs/>
          <w:iCs/>
          <w:spacing w:val="-4"/>
          <w:highlight w:val="white"/>
          <w:lang w:val="vi-VN" w:eastAsia="ko-KR"/>
        </w:rPr>
        <w:t>was</w:t>
      </w:r>
      <w:proofErr w:type="spellEnd"/>
      <w:r w:rsidR="007543D8" w:rsidRPr="00A264E4">
        <w:rPr>
          <w:rFonts w:eastAsia="MS Mincho"/>
          <w:bCs/>
          <w:iCs/>
          <w:spacing w:val="-4"/>
          <w:highlight w:val="white"/>
          <w:lang w:val="vi-VN" w:eastAsia="ko-KR"/>
        </w:rPr>
        <w:t xml:space="preserve"> </w:t>
      </w:r>
      <w:r w:rsidR="00F1076F">
        <w:rPr>
          <w:rFonts w:eastAsia="MS Mincho"/>
          <w:bCs/>
          <w:iCs/>
          <w:spacing w:val="-4"/>
          <w:highlight w:val="white"/>
          <w:lang w:val="en-US" w:eastAsia="ko-KR"/>
        </w:rPr>
        <w:t xml:space="preserve">a </w:t>
      </w:r>
      <w:proofErr w:type="spellStart"/>
      <w:r w:rsidR="007543D8" w:rsidRPr="00A264E4">
        <w:rPr>
          <w:rFonts w:eastAsia="MS Mincho"/>
          <w:bCs/>
          <w:iCs/>
          <w:spacing w:val="-4"/>
          <w:highlight w:val="white"/>
          <w:lang w:val="vi-VN" w:eastAsia="ko-KR"/>
        </w:rPr>
        <w:t>reasonable</w:t>
      </w:r>
      <w:proofErr w:type="spellEnd"/>
      <w:r w:rsidR="007543D8" w:rsidRPr="00A264E4">
        <w:rPr>
          <w:rFonts w:eastAsia="MS Mincho"/>
          <w:bCs/>
          <w:iCs/>
          <w:spacing w:val="-4"/>
          <w:highlight w:val="white"/>
          <w:lang w:val="vi-VN" w:eastAsia="ko-KR"/>
        </w:rPr>
        <w:t xml:space="preserve"> </w:t>
      </w:r>
      <w:proofErr w:type="spellStart"/>
      <w:r w:rsidR="007543D8" w:rsidRPr="00A264E4">
        <w:rPr>
          <w:rFonts w:eastAsia="MS Mincho"/>
          <w:bCs/>
          <w:iCs/>
          <w:spacing w:val="-4"/>
          <w:highlight w:val="white"/>
          <w:lang w:val="vi-VN" w:eastAsia="ko-KR"/>
        </w:rPr>
        <w:t>method</w:t>
      </w:r>
      <w:proofErr w:type="spellEnd"/>
      <w:r w:rsidR="00C366AC" w:rsidRPr="00A264E4">
        <w:rPr>
          <w:rFonts w:eastAsia="MS Mincho"/>
          <w:bCs/>
          <w:iCs/>
          <w:spacing w:val="-4"/>
          <w:highlight w:val="white"/>
          <w:lang w:val="vi-VN" w:eastAsia="ko-KR"/>
        </w:rPr>
        <w:t xml:space="preserve"> </w:t>
      </w:r>
      <w:proofErr w:type="spellStart"/>
      <w:r w:rsidR="00C366AC" w:rsidRPr="00A264E4">
        <w:rPr>
          <w:rFonts w:eastAsia="MS Mincho"/>
          <w:bCs/>
          <w:iCs/>
          <w:spacing w:val="-4"/>
          <w:highlight w:val="white"/>
          <w:lang w:val="vi-VN" w:eastAsia="ko-KR"/>
        </w:rPr>
        <w:t>for</w:t>
      </w:r>
      <w:proofErr w:type="spellEnd"/>
      <w:r w:rsidR="00C366AC" w:rsidRPr="00A264E4">
        <w:rPr>
          <w:rFonts w:eastAsia="MS Mincho"/>
          <w:bCs/>
          <w:iCs/>
          <w:spacing w:val="-4"/>
          <w:highlight w:val="white"/>
          <w:lang w:val="vi-VN" w:eastAsia="ko-KR"/>
        </w:rPr>
        <w:t xml:space="preserve"> </w:t>
      </w:r>
      <w:proofErr w:type="spellStart"/>
      <w:r w:rsidR="00C366AC" w:rsidRPr="00A264E4">
        <w:rPr>
          <w:rFonts w:eastAsia="MS Mincho"/>
          <w:bCs/>
          <w:iCs/>
          <w:spacing w:val="-4"/>
          <w:highlight w:val="white"/>
          <w:lang w:val="vi-VN" w:eastAsia="ko-KR"/>
        </w:rPr>
        <w:t>patients</w:t>
      </w:r>
      <w:proofErr w:type="spellEnd"/>
      <w:r w:rsidR="00C366AC" w:rsidRPr="00A264E4">
        <w:rPr>
          <w:rFonts w:eastAsia="MS Mincho"/>
          <w:bCs/>
          <w:iCs/>
          <w:spacing w:val="-4"/>
          <w:highlight w:val="white"/>
          <w:lang w:val="vi-VN" w:eastAsia="ko-KR"/>
        </w:rPr>
        <w:t xml:space="preserve"> </w:t>
      </w:r>
      <w:proofErr w:type="spellStart"/>
      <w:r w:rsidR="00C366AC" w:rsidRPr="00A264E4">
        <w:rPr>
          <w:rFonts w:eastAsia="MS Mincho"/>
          <w:bCs/>
          <w:iCs/>
          <w:spacing w:val="-4"/>
          <w:highlight w:val="white"/>
          <w:lang w:val="vi-VN" w:eastAsia="ko-KR"/>
        </w:rPr>
        <w:t>with</w:t>
      </w:r>
      <w:proofErr w:type="spellEnd"/>
      <w:r w:rsidR="00C366AC" w:rsidRPr="00A264E4">
        <w:rPr>
          <w:rFonts w:eastAsia="MS Mincho"/>
          <w:bCs/>
          <w:iCs/>
          <w:spacing w:val="-4"/>
          <w:highlight w:val="white"/>
          <w:lang w:val="vi-VN" w:eastAsia="ko-KR"/>
        </w:rPr>
        <w:t xml:space="preserve"> </w:t>
      </w:r>
      <w:proofErr w:type="spellStart"/>
      <w:r w:rsidR="00F36224" w:rsidRPr="00A264E4">
        <w:rPr>
          <w:rFonts w:eastAsia="MS Mincho"/>
          <w:bCs/>
          <w:iCs/>
          <w:spacing w:val="-4"/>
          <w:highlight w:val="white"/>
          <w:lang w:val="vi-VN" w:eastAsia="ko-KR"/>
        </w:rPr>
        <w:t>main</w:t>
      </w:r>
      <w:proofErr w:type="spellEnd"/>
      <w:r w:rsidR="00C366AC" w:rsidRPr="00A264E4">
        <w:rPr>
          <w:rFonts w:eastAsia="MS Mincho"/>
          <w:bCs/>
          <w:iCs/>
          <w:spacing w:val="-4"/>
          <w:highlight w:val="white"/>
          <w:lang w:val="vi-VN" w:eastAsia="ko-KR"/>
        </w:rPr>
        <w:t xml:space="preserve"> </w:t>
      </w:r>
      <w:proofErr w:type="spellStart"/>
      <w:r w:rsidR="00C366AC" w:rsidRPr="00A264E4">
        <w:rPr>
          <w:rFonts w:eastAsia="MS Mincho"/>
          <w:bCs/>
          <w:iCs/>
          <w:spacing w:val="-4"/>
          <w:highlight w:val="white"/>
          <w:lang w:val="vi-VN" w:eastAsia="ko-KR"/>
        </w:rPr>
        <w:t>bile</w:t>
      </w:r>
      <w:proofErr w:type="spellEnd"/>
      <w:r w:rsidR="00C366AC" w:rsidRPr="00A264E4">
        <w:rPr>
          <w:rFonts w:eastAsia="MS Mincho"/>
          <w:bCs/>
          <w:iCs/>
          <w:spacing w:val="-4"/>
          <w:highlight w:val="white"/>
          <w:lang w:val="vi-VN" w:eastAsia="ko-KR"/>
        </w:rPr>
        <w:t xml:space="preserve"> </w:t>
      </w:r>
      <w:proofErr w:type="spellStart"/>
      <w:r w:rsidR="00C366AC" w:rsidRPr="00A264E4">
        <w:rPr>
          <w:rFonts w:eastAsia="MS Mincho"/>
          <w:bCs/>
          <w:iCs/>
          <w:spacing w:val="-4"/>
          <w:highlight w:val="white"/>
          <w:lang w:val="vi-VN" w:eastAsia="ko-KR"/>
        </w:rPr>
        <w:t>duct</w:t>
      </w:r>
      <w:proofErr w:type="spellEnd"/>
      <w:r w:rsidR="00C366AC" w:rsidRPr="00A264E4">
        <w:rPr>
          <w:rFonts w:eastAsia="MS Mincho"/>
          <w:bCs/>
          <w:iCs/>
          <w:spacing w:val="-4"/>
          <w:highlight w:val="white"/>
          <w:lang w:val="vi-VN" w:eastAsia="ko-KR"/>
        </w:rPr>
        <w:t xml:space="preserve"> </w:t>
      </w:r>
      <w:proofErr w:type="spellStart"/>
      <w:r w:rsidR="00C366AC" w:rsidRPr="00A264E4">
        <w:rPr>
          <w:rFonts w:eastAsia="MS Mincho"/>
          <w:bCs/>
          <w:iCs/>
          <w:spacing w:val="-4"/>
          <w:highlight w:val="white"/>
          <w:lang w:val="vi-VN" w:eastAsia="ko-KR"/>
        </w:rPr>
        <w:t>stones</w:t>
      </w:r>
      <w:proofErr w:type="spellEnd"/>
      <w:r w:rsidR="00C366AC" w:rsidRPr="00A264E4">
        <w:rPr>
          <w:rFonts w:eastAsia="MS Mincho"/>
          <w:bCs/>
          <w:iCs/>
          <w:spacing w:val="-4"/>
          <w:highlight w:val="white"/>
          <w:lang w:val="vi-VN" w:eastAsia="ko-KR"/>
        </w:rPr>
        <w:t>.</w:t>
      </w:r>
      <w:bookmarkStart w:id="78" w:name="_Hlk77673385"/>
      <w:r w:rsidR="004543BC" w:rsidRPr="00A264E4">
        <w:rPr>
          <w:rFonts w:eastAsia="MS Mincho"/>
          <w:b/>
          <w:bCs/>
          <w:i/>
          <w:iCs/>
          <w:spacing w:val="-4"/>
          <w:highlight w:val="white"/>
          <w:lang w:val="vi-VN" w:eastAsia="ko-KR"/>
        </w:rPr>
        <w:t xml:space="preserve"> </w:t>
      </w:r>
      <w:r w:rsidR="00C366AC" w:rsidRPr="00A264E4">
        <w:rPr>
          <w:rFonts w:eastAsia="MS Mincho"/>
          <w:bCs/>
          <w:iCs/>
          <w:spacing w:val="-4"/>
          <w:highlight w:val="white"/>
          <w:lang w:val="vi-VN" w:eastAsia="ko-KR"/>
        </w:rPr>
        <w:t>Le Quan Anh Tuan</w:t>
      </w:r>
      <w:r w:rsidR="007543D8" w:rsidRPr="00A264E4">
        <w:rPr>
          <w:rFonts w:eastAsia="MS Mincho"/>
          <w:bCs/>
          <w:iCs/>
          <w:spacing w:val="-4"/>
          <w:highlight w:val="white"/>
          <w:lang w:val="en-US" w:eastAsia="ko-KR"/>
        </w:rPr>
        <w:t xml:space="preserve"> also</w:t>
      </w:r>
      <w:r w:rsidR="00C366AC" w:rsidRPr="00A264E4">
        <w:rPr>
          <w:rFonts w:eastAsia="MS Mincho"/>
          <w:bCs/>
          <w:iCs/>
          <w:spacing w:val="-4"/>
          <w:highlight w:val="white"/>
          <w:lang w:val="vi-VN" w:eastAsia="ko-KR"/>
        </w:rPr>
        <w:t xml:space="preserve"> fou</w:t>
      </w:r>
      <w:r w:rsidR="007543D8" w:rsidRPr="00A264E4">
        <w:rPr>
          <w:rFonts w:eastAsia="MS Mincho"/>
          <w:bCs/>
          <w:iCs/>
          <w:spacing w:val="-4"/>
          <w:highlight w:val="white"/>
          <w:lang w:val="vi-VN" w:eastAsia="ko-KR"/>
        </w:rPr>
        <w:t>nd that: R</w:t>
      </w:r>
      <w:r w:rsidR="00C366AC" w:rsidRPr="00A264E4">
        <w:rPr>
          <w:rFonts w:eastAsia="MS Mincho"/>
          <w:bCs/>
          <w:iCs/>
          <w:spacing w:val="-4"/>
          <w:highlight w:val="white"/>
          <w:lang w:val="vi-VN" w:eastAsia="ko-KR"/>
        </w:rPr>
        <w:t>esidual stones</w:t>
      </w:r>
      <w:r w:rsidR="007543D8" w:rsidRPr="00A264E4">
        <w:rPr>
          <w:rFonts w:eastAsia="MS Mincho"/>
          <w:bCs/>
          <w:iCs/>
          <w:spacing w:val="-4"/>
          <w:highlight w:val="white"/>
          <w:lang w:val="en-US" w:eastAsia="ko-KR"/>
        </w:rPr>
        <w:t xml:space="preserve"> removal</w:t>
      </w:r>
      <w:r w:rsidR="00C366AC" w:rsidRPr="00A264E4">
        <w:rPr>
          <w:rFonts w:eastAsia="MS Mincho"/>
          <w:bCs/>
          <w:iCs/>
          <w:spacing w:val="-4"/>
          <w:highlight w:val="white"/>
          <w:lang w:val="vi-VN" w:eastAsia="ko-KR"/>
        </w:rPr>
        <w:t xml:space="preserve"> through the </w:t>
      </w:r>
      <w:r w:rsidR="007543D8" w:rsidRPr="00A264E4">
        <w:rPr>
          <w:rFonts w:eastAsia="MS Mincho"/>
          <w:bCs/>
          <w:iCs/>
          <w:spacing w:val="-4"/>
          <w:highlight w:val="white"/>
          <w:lang w:val="vi-VN" w:eastAsia="ko-KR"/>
        </w:rPr>
        <w:t>T-tube tunnel was</w:t>
      </w:r>
      <w:r w:rsidR="00C366AC" w:rsidRPr="00A264E4">
        <w:rPr>
          <w:rFonts w:eastAsia="MS Mincho"/>
          <w:bCs/>
          <w:iCs/>
          <w:spacing w:val="-4"/>
          <w:highlight w:val="white"/>
          <w:lang w:val="vi-VN" w:eastAsia="ko-KR"/>
        </w:rPr>
        <w:t xml:space="preserve"> an effective solution for patients with residual </w:t>
      </w:r>
      <w:r w:rsidR="007543D8" w:rsidRPr="00A264E4">
        <w:rPr>
          <w:rFonts w:eastAsia="MS Mincho"/>
          <w:bCs/>
          <w:iCs/>
          <w:spacing w:val="-4"/>
          <w:highlight w:val="white"/>
          <w:lang w:val="en-US" w:eastAsia="ko-KR"/>
        </w:rPr>
        <w:t xml:space="preserve">intra- and extra- hepatic </w:t>
      </w:r>
      <w:r w:rsidR="00C366AC" w:rsidRPr="00A264E4">
        <w:rPr>
          <w:rFonts w:eastAsia="MS Mincho"/>
          <w:bCs/>
          <w:iCs/>
          <w:spacing w:val="-4"/>
          <w:highlight w:val="white"/>
          <w:lang w:val="vi-VN" w:eastAsia="ko-KR"/>
        </w:rPr>
        <w:t>stones</w:t>
      </w:r>
      <w:bookmarkEnd w:id="78"/>
      <w:r w:rsidR="00516BC8" w:rsidRPr="00A264E4">
        <w:rPr>
          <w:rFonts w:eastAsia="MS Mincho"/>
          <w:bCs/>
          <w:iCs/>
          <w:spacing w:val="-4"/>
          <w:highlight w:val="white"/>
          <w:lang w:val="vi-VN" w:eastAsia="ko-KR"/>
        </w:rPr>
        <w:t>.</w:t>
      </w:r>
    </w:p>
    <w:p w14:paraId="71F149CE" w14:textId="4F733A66" w:rsidR="004543BC" w:rsidRPr="007B7F2C" w:rsidRDefault="00656E09" w:rsidP="00043887">
      <w:pPr>
        <w:widowControl w:val="0"/>
        <w:autoSpaceDE w:val="0"/>
        <w:autoSpaceDN w:val="0"/>
        <w:adjustRightInd w:val="0"/>
        <w:rPr>
          <w:rFonts w:eastAsia="MS Mincho"/>
          <w:b/>
          <w:bCs/>
          <w:i/>
          <w:iCs/>
          <w:highlight w:val="white"/>
          <w:lang w:val="vi-VN" w:eastAsia="ko-KR"/>
        </w:rPr>
      </w:pPr>
      <w:r>
        <w:rPr>
          <w:rFonts w:eastAsia="MS Mincho"/>
          <w:b/>
          <w:bCs/>
          <w:i/>
          <w:iCs/>
          <w:highlight w:val="white"/>
          <w:lang w:val="vi-VN" w:eastAsia="ko-KR"/>
        </w:rPr>
        <w:t xml:space="preserve">* Methods of </w:t>
      </w:r>
      <w:r w:rsidR="004543BC" w:rsidRPr="007B7F2C">
        <w:rPr>
          <w:rFonts w:eastAsia="MS Mincho"/>
          <w:b/>
          <w:bCs/>
          <w:i/>
          <w:iCs/>
          <w:highlight w:val="white"/>
          <w:lang w:val="vi-VN" w:eastAsia="ko-KR"/>
        </w:rPr>
        <w:t>stones</w:t>
      </w:r>
      <w:r>
        <w:rPr>
          <w:rFonts w:eastAsia="MS Mincho"/>
          <w:b/>
          <w:bCs/>
          <w:i/>
          <w:iCs/>
          <w:highlight w:val="white"/>
          <w:lang w:val="en-US" w:eastAsia="ko-KR"/>
        </w:rPr>
        <w:t xml:space="preserve"> removal</w:t>
      </w:r>
      <w:r>
        <w:rPr>
          <w:rFonts w:eastAsia="MS Mincho"/>
          <w:b/>
          <w:bCs/>
          <w:i/>
          <w:iCs/>
          <w:highlight w:val="white"/>
          <w:lang w:val="vi-VN" w:eastAsia="ko-KR"/>
        </w:rPr>
        <w:t xml:space="preserve"> and strictures dilation</w:t>
      </w:r>
      <w:r w:rsidR="00A264E4">
        <w:rPr>
          <w:rFonts w:eastAsia="MS Mincho"/>
          <w:b/>
          <w:bCs/>
          <w:i/>
          <w:iCs/>
          <w:highlight w:val="white"/>
          <w:lang w:val="en-US" w:eastAsia="ko-KR"/>
        </w:rPr>
        <w:t>:</w:t>
      </w:r>
      <w:r>
        <w:rPr>
          <w:rFonts w:eastAsia="MS Mincho"/>
          <w:b/>
          <w:bCs/>
          <w:i/>
          <w:iCs/>
          <w:highlight w:val="white"/>
          <w:lang w:val="vi-VN" w:eastAsia="ko-KR"/>
        </w:rPr>
        <w:t xml:space="preserve"> </w:t>
      </w:r>
    </w:p>
    <w:p w14:paraId="4D846B9A" w14:textId="5D3987D8" w:rsidR="004543BC" w:rsidRPr="00A264E4" w:rsidRDefault="00E06298" w:rsidP="00043887">
      <w:pPr>
        <w:widowControl w:val="0"/>
        <w:autoSpaceDE w:val="0"/>
        <w:autoSpaceDN w:val="0"/>
        <w:adjustRightInd w:val="0"/>
        <w:rPr>
          <w:rFonts w:eastAsia="MS Mincho"/>
          <w:bCs/>
          <w:iCs/>
          <w:spacing w:val="-4"/>
          <w:lang w:val="vi-VN" w:eastAsia="ko-KR"/>
        </w:rPr>
      </w:pPr>
      <w:r w:rsidRPr="00A264E4">
        <w:rPr>
          <w:rFonts w:eastAsia="MS Mincho"/>
          <w:bCs/>
          <w:iCs/>
          <w:spacing w:val="-4"/>
          <w:highlight w:val="white"/>
          <w:lang w:val="vi-VN" w:eastAsia="ko-KR"/>
        </w:rPr>
        <w:t>- To improve efficiency, in the study, we used many different m</w:t>
      </w:r>
      <w:r w:rsidR="00656E09" w:rsidRPr="00A264E4">
        <w:rPr>
          <w:rFonts w:eastAsia="MS Mincho"/>
          <w:bCs/>
          <w:iCs/>
          <w:spacing w:val="-4"/>
          <w:highlight w:val="white"/>
          <w:lang w:val="vi-VN" w:eastAsia="ko-KR"/>
        </w:rPr>
        <w:t>ethods to remove stones via cholangioscopy</w:t>
      </w:r>
      <w:r w:rsidRPr="00A264E4">
        <w:rPr>
          <w:rFonts w:eastAsia="MS Mincho"/>
          <w:bCs/>
          <w:iCs/>
          <w:spacing w:val="-4"/>
          <w:highlight w:val="white"/>
          <w:lang w:val="vi-VN" w:eastAsia="ko-KR"/>
        </w:rPr>
        <w:t xml:space="preserve"> such as using baskets, electrohydraulic lithotripsy and laser. Lou J.'s research found that </w:t>
      </w:r>
      <w:r w:rsidR="00656E09" w:rsidRPr="00A264E4">
        <w:rPr>
          <w:rFonts w:eastAsia="MS Mincho"/>
          <w:bCs/>
          <w:iCs/>
          <w:spacing w:val="-4"/>
          <w:highlight w:val="white"/>
          <w:lang w:val="vi-VN" w:eastAsia="ko-KR"/>
        </w:rPr>
        <w:t>electrohydraulic lithotripsy had</w:t>
      </w:r>
      <w:r w:rsidRPr="00A264E4">
        <w:rPr>
          <w:rFonts w:eastAsia="MS Mincho"/>
          <w:bCs/>
          <w:iCs/>
          <w:spacing w:val="-4"/>
          <w:highlight w:val="white"/>
          <w:lang w:val="vi-VN" w:eastAsia="ko-KR"/>
        </w:rPr>
        <w:t xml:space="preserve"> high energy and low frequency range, suitable for hard and brittl</w:t>
      </w:r>
      <w:r w:rsidR="00656E09" w:rsidRPr="00A264E4">
        <w:rPr>
          <w:rFonts w:eastAsia="MS Mincho"/>
          <w:bCs/>
          <w:iCs/>
          <w:spacing w:val="-4"/>
          <w:highlight w:val="white"/>
          <w:lang w:val="vi-VN" w:eastAsia="ko-KR"/>
        </w:rPr>
        <w:t>e stones but also easily damaged</w:t>
      </w:r>
      <w:r w:rsidRPr="00A264E4">
        <w:rPr>
          <w:rFonts w:eastAsia="MS Mincho"/>
          <w:bCs/>
          <w:iCs/>
          <w:spacing w:val="-4"/>
          <w:highlight w:val="white"/>
          <w:lang w:val="vi-VN" w:eastAsia="ko-KR"/>
        </w:rPr>
        <w:t xml:space="preserve"> the biliary tract. </w:t>
      </w:r>
      <w:proofErr w:type="spellStart"/>
      <w:r w:rsidRPr="00A264E4">
        <w:rPr>
          <w:rFonts w:eastAsia="MS Mincho"/>
          <w:bCs/>
          <w:iCs/>
          <w:spacing w:val="-4"/>
          <w:highlight w:val="white"/>
          <w:lang w:val="vi-VN" w:eastAsia="ko-KR"/>
        </w:rPr>
        <w:t>Meanwhile</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la</w:t>
      </w:r>
      <w:r w:rsidR="00656E09" w:rsidRPr="00A264E4">
        <w:rPr>
          <w:rFonts w:eastAsia="MS Mincho"/>
          <w:bCs/>
          <w:iCs/>
          <w:spacing w:val="-4"/>
          <w:highlight w:val="white"/>
          <w:lang w:val="vi-VN" w:eastAsia="ko-KR"/>
        </w:rPr>
        <w:t>ser</w:t>
      </w:r>
      <w:proofErr w:type="spellEnd"/>
      <w:r w:rsidR="00656E09" w:rsidRPr="00A264E4">
        <w:rPr>
          <w:rFonts w:eastAsia="MS Mincho"/>
          <w:bCs/>
          <w:iCs/>
          <w:spacing w:val="-4"/>
          <w:highlight w:val="white"/>
          <w:lang w:val="vi-VN" w:eastAsia="ko-KR"/>
        </w:rPr>
        <w:t xml:space="preserve"> </w:t>
      </w:r>
      <w:proofErr w:type="spellStart"/>
      <w:r w:rsidR="00656E09" w:rsidRPr="00A264E4">
        <w:rPr>
          <w:rFonts w:eastAsia="MS Mincho"/>
          <w:bCs/>
          <w:iCs/>
          <w:spacing w:val="-4"/>
          <w:highlight w:val="white"/>
          <w:lang w:val="vi-VN" w:eastAsia="ko-KR"/>
        </w:rPr>
        <w:t>had</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lower</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energy</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level</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but</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high</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frequency</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suitable</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for</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soft</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flexible</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stones</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and</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less</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damage</w:t>
      </w:r>
      <w:proofErr w:type="spellEnd"/>
      <w:r w:rsidRPr="00A264E4">
        <w:rPr>
          <w:rFonts w:eastAsia="MS Mincho"/>
          <w:bCs/>
          <w:iCs/>
          <w:spacing w:val="-4"/>
          <w:highlight w:val="white"/>
          <w:lang w:val="vi-VN" w:eastAsia="ko-KR"/>
        </w:rPr>
        <w:t xml:space="preserve"> to the </w:t>
      </w:r>
      <w:proofErr w:type="spellStart"/>
      <w:r w:rsidRPr="00A264E4">
        <w:rPr>
          <w:rFonts w:eastAsia="MS Mincho"/>
          <w:bCs/>
          <w:iCs/>
          <w:spacing w:val="-4"/>
          <w:highlight w:val="white"/>
          <w:lang w:val="vi-VN" w:eastAsia="ko-KR"/>
        </w:rPr>
        <w:t>bilia</w:t>
      </w:r>
      <w:r w:rsidR="00656E09" w:rsidRPr="00A264E4">
        <w:rPr>
          <w:rFonts w:eastAsia="MS Mincho"/>
          <w:bCs/>
          <w:iCs/>
          <w:spacing w:val="-4"/>
          <w:highlight w:val="white"/>
          <w:lang w:val="vi-VN" w:eastAsia="ko-KR"/>
        </w:rPr>
        <w:t>ry</w:t>
      </w:r>
      <w:proofErr w:type="spellEnd"/>
      <w:r w:rsidR="00656E09" w:rsidRPr="00A264E4">
        <w:rPr>
          <w:rFonts w:eastAsia="MS Mincho"/>
          <w:bCs/>
          <w:iCs/>
          <w:spacing w:val="-4"/>
          <w:highlight w:val="white"/>
          <w:lang w:val="vi-VN" w:eastAsia="ko-KR"/>
        </w:rPr>
        <w:t xml:space="preserve"> </w:t>
      </w:r>
      <w:proofErr w:type="spellStart"/>
      <w:r w:rsidR="00656E09" w:rsidRPr="00A264E4">
        <w:rPr>
          <w:rFonts w:eastAsia="MS Mincho"/>
          <w:bCs/>
          <w:iCs/>
          <w:spacing w:val="-4"/>
          <w:highlight w:val="white"/>
          <w:lang w:val="vi-VN" w:eastAsia="ko-KR"/>
        </w:rPr>
        <w:t>tract</w:t>
      </w:r>
      <w:proofErr w:type="spellEnd"/>
      <w:r w:rsidR="00656E09" w:rsidRPr="00A264E4">
        <w:rPr>
          <w:rFonts w:eastAsia="MS Mincho"/>
          <w:bCs/>
          <w:iCs/>
          <w:spacing w:val="-4"/>
          <w:highlight w:val="white"/>
          <w:lang w:val="vi-VN" w:eastAsia="ko-KR"/>
        </w:rPr>
        <w:t xml:space="preserve">, </w:t>
      </w:r>
      <w:proofErr w:type="spellStart"/>
      <w:r w:rsidR="00656E09" w:rsidRPr="00A264E4">
        <w:rPr>
          <w:rFonts w:eastAsia="MS Mincho"/>
          <w:bCs/>
          <w:iCs/>
          <w:spacing w:val="-4"/>
          <w:highlight w:val="white"/>
          <w:lang w:val="vi-VN" w:eastAsia="ko-KR"/>
        </w:rPr>
        <w:t>but</w:t>
      </w:r>
      <w:proofErr w:type="spellEnd"/>
      <w:r w:rsidR="00656E09" w:rsidRPr="00A264E4">
        <w:rPr>
          <w:rFonts w:eastAsia="MS Mincho"/>
          <w:bCs/>
          <w:iCs/>
          <w:spacing w:val="-4"/>
          <w:highlight w:val="white"/>
          <w:lang w:val="vi-VN" w:eastAsia="ko-KR"/>
        </w:rPr>
        <w:t xml:space="preserve"> the </w:t>
      </w:r>
      <w:proofErr w:type="spellStart"/>
      <w:r w:rsidR="00656E09" w:rsidRPr="00A264E4">
        <w:rPr>
          <w:rFonts w:eastAsia="MS Mincho"/>
          <w:bCs/>
          <w:iCs/>
          <w:spacing w:val="-4"/>
          <w:highlight w:val="white"/>
          <w:lang w:val="vi-VN" w:eastAsia="ko-KR"/>
        </w:rPr>
        <w:t>lithotripsy</w:t>
      </w:r>
      <w:proofErr w:type="spellEnd"/>
      <w:r w:rsidR="00656E09" w:rsidRPr="00A264E4">
        <w:rPr>
          <w:rFonts w:eastAsia="MS Mincho"/>
          <w:bCs/>
          <w:iCs/>
          <w:spacing w:val="-4"/>
          <w:highlight w:val="white"/>
          <w:lang w:val="vi-VN" w:eastAsia="ko-KR"/>
        </w:rPr>
        <w:t xml:space="preserve"> </w:t>
      </w:r>
      <w:proofErr w:type="spellStart"/>
      <w:r w:rsidR="00656E09" w:rsidRPr="00A264E4">
        <w:rPr>
          <w:rFonts w:eastAsia="MS Mincho"/>
          <w:bCs/>
          <w:iCs/>
          <w:spacing w:val="-4"/>
          <w:highlight w:val="white"/>
          <w:lang w:val="vi-VN" w:eastAsia="ko-KR"/>
        </w:rPr>
        <w:t>time</w:t>
      </w:r>
      <w:proofErr w:type="spellEnd"/>
      <w:r w:rsidR="00656E09" w:rsidRPr="00A264E4">
        <w:rPr>
          <w:rFonts w:eastAsia="MS Mincho"/>
          <w:bCs/>
          <w:iCs/>
          <w:spacing w:val="-4"/>
          <w:highlight w:val="white"/>
          <w:lang w:val="vi-VN" w:eastAsia="ko-KR"/>
        </w:rPr>
        <w:t xml:space="preserve"> </w:t>
      </w:r>
      <w:proofErr w:type="spellStart"/>
      <w:r w:rsidR="00656E09" w:rsidRPr="00A264E4">
        <w:rPr>
          <w:rFonts w:eastAsia="MS Mincho"/>
          <w:bCs/>
          <w:iCs/>
          <w:spacing w:val="-4"/>
          <w:highlight w:val="white"/>
          <w:lang w:val="vi-VN" w:eastAsia="ko-KR"/>
        </w:rPr>
        <w:t>was</w:t>
      </w:r>
      <w:proofErr w:type="spellEnd"/>
      <w:r w:rsidR="00656E09" w:rsidRPr="00A264E4">
        <w:rPr>
          <w:rFonts w:eastAsia="MS Mincho"/>
          <w:bCs/>
          <w:iCs/>
          <w:spacing w:val="-4"/>
          <w:highlight w:val="white"/>
          <w:lang w:val="vi-VN" w:eastAsia="ko-KR"/>
        </w:rPr>
        <w:t xml:space="preserve"> long, </w:t>
      </w:r>
      <w:proofErr w:type="spellStart"/>
      <w:r w:rsidR="00656E09" w:rsidRPr="00A264E4">
        <w:rPr>
          <w:rFonts w:eastAsia="MS Mincho"/>
          <w:bCs/>
          <w:iCs/>
          <w:spacing w:val="-4"/>
          <w:highlight w:val="white"/>
          <w:lang w:val="vi-VN" w:eastAsia="ko-KR"/>
        </w:rPr>
        <w:t>more</w:t>
      </w:r>
      <w:proofErr w:type="spellEnd"/>
      <w:r w:rsidR="00656E09" w:rsidRPr="00A264E4">
        <w:rPr>
          <w:rFonts w:eastAsia="MS Mincho"/>
          <w:bCs/>
          <w:iCs/>
          <w:spacing w:val="-4"/>
          <w:highlight w:val="white"/>
          <w:lang w:val="vi-VN" w:eastAsia="ko-KR"/>
        </w:rPr>
        <w:t xml:space="preserve"> </w:t>
      </w:r>
      <w:proofErr w:type="spellStart"/>
      <w:r w:rsidR="00656E09" w:rsidRPr="00A264E4">
        <w:rPr>
          <w:rFonts w:eastAsia="MS Mincho"/>
          <w:bCs/>
          <w:iCs/>
          <w:spacing w:val="-4"/>
          <w:highlight w:val="white"/>
          <w:lang w:val="vi-VN" w:eastAsia="ko-KR"/>
        </w:rPr>
        <w:t>stone</w:t>
      </w:r>
      <w:proofErr w:type="spellEnd"/>
      <w:r w:rsidR="00656E09" w:rsidRPr="00A264E4">
        <w:rPr>
          <w:rFonts w:eastAsia="MS Mincho"/>
          <w:bCs/>
          <w:iCs/>
          <w:spacing w:val="-4"/>
          <w:highlight w:val="white"/>
          <w:lang w:val="vi-VN" w:eastAsia="ko-KR"/>
        </w:rPr>
        <w:t xml:space="preserve"> </w:t>
      </w:r>
      <w:proofErr w:type="spellStart"/>
      <w:r w:rsidR="00656E09" w:rsidRPr="00A264E4">
        <w:rPr>
          <w:rFonts w:eastAsia="MS Mincho"/>
          <w:bCs/>
          <w:iCs/>
          <w:spacing w:val="-4"/>
          <w:highlight w:val="white"/>
          <w:lang w:val="vi-VN" w:eastAsia="ko-KR"/>
        </w:rPr>
        <w:t>fragments</w:t>
      </w:r>
      <w:proofErr w:type="spellEnd"/>
      <w:r w:rsidR="00656E09" w:rsidRPr="00A264E4">
        <w:rPr>
          <w:rFonts w:eastAsia="MS Mincho"/>
          <w:bCs/>
          <w:iCs/>
          <w:spacing w:val="-4"/>
          <w:highlight w:val="white"/>
          <w:lang w:val="vi-VN" w:eastAsia="ko-KR"/>
        </w:rPr>
        <w:t xml:space="preserve"> </w:t>
      </w:r>
      <w:proofErr w:type="spellStart"/>
      <w:r w:rsidR="00656E09" w:rsidRPr="00A264E4">
        <w:rPr>
          <w:rFonts w:eastAsia="MS Mincho"/>
          <w:bCs/>
          <w:iCs/>
          <w:spacing w:val="-4"/>
          <w:highlight w:val="white"/>
          <w:lang w:val="vi-VN" w:eastAsia="ko-KR"/>
        </w:rPr>
        <w:t>were</w:t>
      </w:r>
      <w:proofErr w:type="spellEnd"/>
      <w:r w:rsidRPr="00A264E4">
        <w:rPr>
          <w:rFonts w:eastAsia="MS Mincho"/>
          <w:bCs/>
          <w:iCs/>
          <w:spacing w:val="-4"/>
          <w:highlight w:val="white"/>
          <w:lang w:val="vi-VN" w:eastAsia="ko-KR"/>
        </w:rPr>
        <w:t xml:space="preserve"> </w:t>
      </w:r>
      <w:proofErr w:type="spellStart"/>
      <w:r w:rsidRPr="00A264E4">
        <w:rPr>
          <w:rFonts w:eastAsia="MS Mincho"/>
          <w:bCs/>
          <w:iCs/>
          <w:spacing w:val="-4"/>
          <w:highlight w:val="white"/>
          <w:lang w:val="vi-VN" w:eastAsia="ko-KR"/>
        </w:rPr>
        <w:t>produced</w:t>
      </w:r>
      <w:proofErr w:type="spellEnd"/>
      <w:r w:rsidRPr="00A264E4">
        <w:rPr>
          <w:rFonts w:eastAsia="MS Mincho"/>
          <w:bCs/>
          <w:iCs/>
          <w:spacing w:val="-4"/>
          <w:highlight w:val="white"/>
          <w:lang w:val="vi-VN" w:eastAsia="ko-KR"/>
        </w:rPr>
        <w:t>. Becaus</w:t>
      </w:r>
      <w:r w:rsidR="00656E09" w:rsidRPr="00A264E4">
        <w:rPr>
          <w:rFonts w:eastAsia="MS Mincho"/>
          <w:bCs/>
          <w:iCs/>
          <w:spacing w:val="-4"/>
          <w:highlight w:val="white"/>
          <w:lang w:val="vi-VN" w:eastAsia="ko-KR"/>
        </w:rPr>
        <w:t>e of this characteristic, in this</w:t>
      </w:r>
      <w:r w:rsidRPr="00A264E4">
        <w:rPr>
          <w:rFonts w:eastAsia="MS Mincho"/>
          <w:bCs/>
          <w:iCs/>
          <w:spacing w:val="-4"/>
          <w:highlight w:val="white"/>
          <w:lang w:val="vi-VN" w:eastAsia="ko-KR"/>
        </w:rPr>
        <w:t xml:space="preserve"> study, we often use</w:t>
      </w:r>
      <w:r w:rsidR="00656E09" w:rsidRPr="00A264E4">
        <w:rPr>
          <w:rFonts w:eastAsia="MS Mincho"/>
          <w:bCs/>
          <w:iCs/>
          <w:spacing w:val="-4"/>
          <w:highlight w:val="white"/>
          <w:lang w:val="en-US" w:eastAsia="ko-KR"/>
        </w:rPr>
        <w:t>d</w:t>
      </w:r>
      <w:r w:rsidRPr="00A264E4">
        <w:rPr>
          <w:rFonts w:eastAsia="MS Mincho"/>
          <w:bCs/>
          <w:iCs/>
          <w:spacing w:val="-4"/>
          <w:highlight w:val="white"/>
          <w:lang w:val="vi-VN" w:eastAsia="ko-KR"/>
        </w:rPr>
        <w:t xml:space="preserve"> baskets combined with laser lithotripsy (37.1%) becaus</w:t>
      </w:r>
      <w:r w:rsidR="00656E09" w:rsidRPr="00A264E4">
        <w:rPr>
          <w:rFonts w:eastAsia="MS Mincho"/>
          <w:bCs/>
          <w:iCs/>
          <w:spacing w:val="-4"/>
          <w:highlight w:val="white"/>
          <w:lang w:val="vi-VN" w:eastAsia="ko-KR"/>
        </w:rPr>
        <w:t>e Vietnamese people's stones were</w:t>
      </w:r>
      <w:r w:rsidRPr="00A264E4">
        <w:rPr>
          <w:rFonts w:eastAsia="MS Mincho"/>
          <w:bCs/>
          <w:iCs/>
          <w:spacing w:val="-4"/>
          <w:highlight w:val="white"/>
          <w:lang w:val="vi-VN" w:eastAsia="ko-KR"/>
        </w:rPr>
        <w:t xml:space="preserve"> often soft, f</w:t>
      </w:r>
      <w:r w:rsidR="00656E09" w:rsidRPr="00A264E4">
        <w:rPr>
          <w:rFonts w:eastAsia="MS Mincho"/>
          <w:bCs/>
          <w:iCs/>
          <w:spacing w:val="-4"/>
          <w:highlight w:val="white"/>
          <w:lang w:val="vi-VN" w:eastAsia="ko-KR"/>
        </w:rPr>
        <w:t>lexible and the biliary tract was usually</w:t>
      </w:r>
      <w:r w:rsidRPr="00A264E4">
        <w:rPr>
          <w:rFonts w:eastAsia="MS Mincho"/>
          <w:bCs/>
          <w:iCs/>
          <w:spacing w:val="-4"/>
          <w:highlight w:val="white"/>
          <w:lang w:val="vi-VN" w:eastAsia="ko-KR"/>
        </w:rPr>
        <w:t xml:space="preserve"> inflamed and prone to bleeding. In 19 cases with many different stones (30.6%), we used a combination of both electrohydraulic lithotrips</w:t>
      </w:r>
      <w:r w:rsidR="00656E09" w:rsidRPr="00A264E4">
        <w:rPr>
          <w:rFonts w:eastAsia="MS Mincho"/>
          <w:bCs/>
          <w:iCs/>
          <w:spacing w:val="-4"/>
          <w:highlight w:val="white"/>
          <w:lang w:val="vi-VN" w:eastAsia="ko-KR"/>
        </w:rPr>
        <w:t>y and laser to get</w:t>
      </w:r>
      <w:r w:rsidRPr="00A264E4">
        <w:rPr>
          <w:rFonts w:eastAsia="MS Mincho"/>
          <w:bCs/>
          <w:iCs/>
          <w:spacing w:val="-4"/>
          <w:highlight w:val="white"/>
          <w:lang w:val="vi-VN" w:eastAsia="ko-KR"/>
        </w:rPr>
        <w:t xml:space="preserve"> their advantages.</w:t>
      </w:r>
    </w:p>
    <w:p w14:paraId="06012A00" w14:textId="0EE69E38" w:rsidR="00397CAC" w:rsidRPr="007B7F2C" w:rsidRDefault="004543BC" w:rsidP="00043887">
      <w:pPr>
        <w:widowControl w:val="0"/>
        <w:autoSpaceDE w:val="0"/>
        <w:autoSpaceDN w:val="0"/>
        <w:adjustRightInd w:val="0"/>
        <w:rPr>
          <w:rFonts w:eastAsia="MS Mincho"/>
          <w:bCs/>
          <w:iCs/>
          <w:highlight w:val="white"/>
          <w:lang w:val="vi-VN" w:eastAsia="ko-KR"/>
        </w:rPr>
      </w:pPr>
      <w:r w:rsidRPr="007B7F2C">
        <w:rPr>
          <w:rFonts w:eastAsia="MS Mincho"/>
          <w:bCs/>
          <w:iCs/>
          <w:highlight w:val="white"/>
          <w:lang w:val="vi-VN" w:eastAsia="ko-KR"/>
        </w:rPr>
        <w:t>- Biliary stricture dilation: In the study, we applied</w:t>
      </w:r>
      <w:r w:rsidR="00656E09">
        <w:rPr>
          <w:rFonts w:eastAsia="MS Mincho"/>
          <w:bCs/>
          <w:iCs/>
          <w:highlight w:val="white"/>
          <w:lang w:val="vi-VN" w:eastAsia="ko-KR"/>
        </w:rPr>
        <w:t xml:space="preserve"> the balloon </w:t>
      </w:r>
      <w:r w:rsidR="00656E09">
        <w:rPr>
          <w:rFonts w:eastAsia="MS Mincho"/>
          <w:bCs/>
          <w:iCs/>
          <w:highlight w:val="white"/>
          <w:lang w:val="vi-VN" w:eastAsia="ko-KR"/>
        </w:rPr>
        <w:lastRenderedPageBreak/>
        <w:t>dilation technique and successfully dilated</w:t>
      </w:r>
      <w:r w:rsidRPr="007B7F2C">
        <w:rPr>
          <w:rFonts w:eastAsia="MS Mincho"/>
          <w:bCs/>
          <w:iCs/>
          <w:highlight w:val="white"/>
          <w:lang w:val="vi-VN" w:eastAsia="ko-KR"/>
        </w:rPr>
        <w:t xml:space="preserve"> 87.1% of cases. At that time, the </w:t>
      </w:r>
      <w:r w:rsidR="001625EC" w:rsidRPr="007B7F2C">
        <w:rPr>
          <w:rFonts w:eastAsia="MS Mincho"/>
          <w:bCs/>
          <w:iCs/>
          <w:highlight w:val="white"/>
          <w:lang w:val="vi-VN" w:eastAsia="ko-KR"/>
        </w:rPr>
        <w:t>cholangioscope</w:t>
      </w:r>
      <w:r w:rsidR="00656E09">
        <w:rPr>
          <w:rFonts w:eastAsia="MS Mincho"/>
          <w:bCs/>
          <w:iCs/>
          <w:highlight w:val="white"/>
          <w:lang w:val="vi-VN" w:eastAsia="ko-KR"/>
        </w:rPr>
        <w:t xml:space="preserve"> could</w:t>
      </w:r>
      <w:r w:rsidRPr="007B7F2C">
        <w:rPr>
          <w:rFonts w:eastAsia="MS Mincho"/>
          <w:bCs/>
          <w:iCs/>
          <w:highlight w:val="white"/>
          <w:lang w:val="vi-VN" w:eastAsia="ko-KR"/>
        </w:rPr>
        <w:t xml:space="preserve"> completely access the bile duct </w:t>
      </w:r>
      <w:r w:rsidR="006B37B5" w:rsidRPr="007B7F2C">
        <w:rPr>
          <w:rFonts w:eastAsia="MS Mincho"/>
          <w:bCs/>
          <w:iCs/>
          <w:highlight w:val="white"/>
          <w:lang w:eastAsia="ko-KR"/>
        </w:rPr>
        <w:t xml:space="preserve">after the stricture </w:t>
      </w:r>
      <w:r w:rsidRPr="007B7F2C">
        <w:rPr>
          <w:rFonts w:eastAsia="MS Mincho"/>
          <w:bCs/>
          <w:iCs/>
          <w:highlight w:val="white"/>
          <w:lang w:val="vi-VN" w:eastAsia="ko-KR"/>
        </w:rPr>
        <w:t xml:space="preserve">to continue removing stones. </w:t>
      </w:r>
      <w:r w:rsidR="00656E09" w:rsidRPr="00656E09">
        <w:rPr>
          <w:rFonts w:eastAsia="MS Mincho"/>
          <w:bCs/>
          <w:iCs/>
          <w:lang w:val="vi-VN" w:eastAsia="ko-KR"/>
        </w:rPr>
        <w:t>The principle of balloon dilation is to use the expansion force of the balloon when inflated for impacting the entire diameter of the stricture in a centrifugal direction from the inside out</w:t>
      </w:r>
      <w:r w:rsidRPr="007B7F2C">
        <w:rPr>
          <w:rFonts w:eastAsia="MS Mincho"/>
          <w:bCs/>
          <w:iCs/>
          <w:highlight w:val="white"/>
          <w:lang w:val="vi-VN" w:eastAsia="ko-KR"/>
        </w:rPr>
        <w:t>. Only 8 cases (12.9%) failed dilation, usually due to the stricture being fibrotic and organized , the balloon dilation could not widen it. The average number of biliary stricture dilations was 1.7 ± 0.8. According to Jeng K</w:t>
      </w:r>
      <w:r w:rsidR="00656E09">
        <w:rPr>
          <w:rFonts w:eastAsia="MS Mincho"/>
          <w:bCs/>
          <w:iCs/>
          <w:highlight w:val="white"/>
          <w:lang w:val="en-US" w:eastAsia="ko-KR"/>
        </w:rPr>
        <w:t>.</w:t>
      </w:r>
      <w:r w:rsidRPr="007B7F2C">
        <w:rPr>
          <w:rFonts w:eastAsia="MS Mincho"/>
          <w:bCs/>
          <w:iCs/>
          <w:highlight w:val="white"/>
          <w:lang w:val="vi-VN" w:eastAsia="ko-KR"/>
        </w:rPr>
        <w:t>S</w:t>
      </w:r>
      <w:r w:rsidR="00656E09">
        <w:rPr>
          <w:rFonts w:eastAsia="MS Mincho"/>
          <w:bCs/>
          <w:iCs/>
          <w:highlight w:val="white"/>
          <w:lang w:val="en-US" w:eastAsia="ko-KR"/>
        </w:rPr>
        <w:t>.</w:t>
      </w:r>
      <w:r w:rsidR="00656E09">
        <w:rPr>
          <w:rFonts w:eastAsia="MS Mincho"/>
          <w:bCs/>
          <w:iCs/>
          <w:highlight w:val="white"/>
          <w:lang w:val="vi-VN" w:eastAsia="ko-KR"/>
        </w:rPr>
        <w:t>, if dilation was not effective, it should be dilated more</w:t>
      </w:r>
      <w:r w:rsidRPr="007B7F2C">
        <w:rPr>
          <w:rFonts w:eastAsia="MS Mincho"/>
          <w:bCs/>
          <w:iCs/>
          <w:highlight w:val="white"/>
          <w:lang w:val="vi-VN" w:eastAsia="ko-KR"/>
        </w:rPr>
        <w:t xml:space="preserve"> times, however, if the diameter of the bi</w:t>
      </w:r>
      <w:r w:rsidR="00656E09">
        <w:rPr>
          <w:rFonts w:eastAsia="MS Mincho"/>
          <w:bCs/>
          <w:iCs/>
          <w:highlight w:val="white"/>
          <w:lang w:val="vi-VN" w:eastAsia="ko-KR"/>
        </w:rPr>
        <w:t>le duct after each dilation did</w:t>
      </w:r>
      <w:r w:rsidRPr="007B7F2C">
        <w:rPr>
          <w:rFonts w:eastAsia="MS Mincho"/>
          <w:bCs/>
          <w:iCs/>
          <w:highlight w:val="white"/>
          <w:lang w:val="vi-VN" w:eastAsia="ko-KR"/>
        </w:rPr>
        <w:t xml:space="preserve"> not change, it should be accepted as a failure. Inoue T. also studied that</w:t>
      </w:r>
      <w:r w:rsidR="00656E09">
        <w:rPr>
          <w:rFonts w:eastAsia="MS Mincho"/>
          <w:bCs/>
          <w:iCs/>
          <w:highlight w:val="white"/>
          <w:lang w:val="en-US" w:eastAsia="ko-KR"/>
        </w:rPr>
        <w:t>:</w:t>
      </w:r>
      <w:r w:rsidR="00656E09">
        <w:rPr>
          <w:rFonts w:eastAsia="MS Mincho"/>
          <w:bCs/>
          <w:iCs/>
          <w:highlight w:val="white"/>
          <w:lang w:val="vi-VN" w:eastAsia="ko-KR"/>
        </w:rPr>
        <w:t xml:space="preserve"> W</w:t>
      </w:r>
      <w:r w:rsidR="00EC4D1A">
        <w:rPr>
          <w:rFonts w:eastAsia="MS Mincho"/>
          <w:bCs/>
          <w:iCs/>
          <w:highlight w:val="white"/>
          <w:lang w:val="vi-VN" w:eastAsia="ko-KR"/>
        </w:rPr>
        <w:t xml:space="preserve">hen </w:t>
      </w:r>
      <w:r w:rsidR="00EC4D1A">
        <w:rPr>
          <w:rFonts w:eastAsia="MS Mincho"/>
          <w:bCs/>
          <w:iCs/>
          <w:highlight w:val="white"/>
          <w:lang w:val="en-US" w:eastAsia="ko-KR"/>
        </w:rPr>
        <w:t xml:space="preserve">the </w:t>
      </w:r>
      <w:r w:rsidR="00EC4D1A">
        <w:rPr>
          <w:rFonts w:eastAsia="MS Mincho"/>
          <w:bCs/>
          <w:iCs/>
          <w:highlight w:val="white"/>
          <w:lang w:val="vi-VN" w:eastAsia="ko-KR"/>
        </w:rPr>
        <w:t>balloon dilator</w:t>
      </w:r>
      <w:r w:rsidR="00656E09">
        <w:rPr>
          <w:rFonts w:eastAsia="MS Mincho"/>
          <w:bCs/>
          <w:iCs/>
          <w:highlight w:val="white"/>
          <w:lang w:val="vi-VN" w:eastAsia="ko-KR"/>
        </w:rPr>
        <w:t xml:space="preserve"> did</w:t>
      </w:r>
      <w:r w:rsidRPr="007B7F2C">
        <w:rPr>
          <w:rFonts w:eastAsia="MS Mincho"/>
          <w:bCs/>
          <w:iCs/>
          <w:highlight w:val="white"/>
          <w:lang w:val="vi-VN" w:eastAsia="ko-KR"/>
        </w:rPr>
        <w:t xml:space="preserve"> not increase the diameter of the </w:t>
      </w:r>
      <w:r w:rsidR="00364E76" w:rsidRPr="007B7F2C">
        <w:rPr>
          <w:rFonts w:eastAsia="MS Mincho"/>
          <w:bCs/>
          <w:iCs/>
          <w:highlight w:val="white"/>
          <w:lang w:val="vi-VN" w:eastAsia="ko-KR"/>
        </w:rPr>
        <w:t>strictures</w:t>
      </w:r>
      <w:r w:rsidR="00656E09">
        <w:rPr>
          <w:rFonts w:eastAsia="MS Mincho"/>
          <w:bCs/>
          <w:iCs/>
          <w:highlight w:val="white"/>
          <w:lang w:val="vi-VN" w:eastAsia="ko-KR"/>
        </w:rPr>
        <w:t xml:space="preserve"> by 1mm, there was</w:t>
      </w:r>
      <w:r w:rsidRPr="007B7F2C">
        <w:rPr>
          <w:rFonts w:eastAsia="MS Mincho"/>
          <w:bCs/>
          <w:iCs/>
          <w:highlight w:val="white"/>
          <w:lang w:val="vi-VN" w:eastAsia="ko-KR"/>
        </w:rPr>
        <w:t xml:space="preserve"> no need to perform the next dilation. Applyi</w:t>
      </w:r>
      <w:r w:rsidR="00EC4D1A">
        <w:rPr>
          <w:rFonts w:eastAsia="MS Mincho"/>
          <w:bCs/>
          <w:iCs/>
          <w:highlight w:val="white"/>
          <w:lang w:val="vi-VN" w:eastAsia="ko-KR"/>
        </w:rPr>
        <w:t>ng those recommendations, in this</w:t>
      </w:r>
      <w:r w:rsidRPr="007B7F2C">
        <w:rPr>
          <w:rFonts w:eastAsia="MS Mincho"/>
          <w:bCs/>
          <w:iCs/>
          <w:highlight w:val="white"/>
          <w:lang w:val="vi-VN" w:eastAsia="ko-KR"/>
        </w:rPr>
        <w:t xml:space="preserve"> study, if the diameter of the biliary </w:t>
      </w:r>
      <w:r w:rsidR="00364E76" w:rsidRPr="007B7F2C">
        <w:rPr>
          <w:rFonts w:eastAsia="MS Mincho"/>
          <w:bCs/>
          <w:iCs/>
          <w:highlight w:val="white"/>
          <w:lang w:val="vi-VN" w:eastAsia="ko-KR"/>
        </w:rPr>
        <w:t>strictures</w:t>
      </w:r>
      <w:r w:rsidR="00EC4D1A">
        <w:rPr>
          <w:rFonts w:eastAsia="MS Mincho"/>
          <w:bCs/>
          <w:iCs/>
          <w:highlight w:val="white"/>
          <w:lang w:val="vi-VN" w:eastAsia="ko-KR"/>
        </w:rPr>
        <w:t xml:space="preserve"> did</w:t>
      </w:r>
      <w:r w:rsidRPr="007B7F2C">
        <w:rPr>
          <w:rFonts w:eastAsia="MS Mincho"/>
          <w:bCs/>
          <w:iCs/>
          <w:highlight w:val="white"/>
          <w:lang w:val="vi-VN" w:eastAsia="ko-KR"/>
        </w:rPr>
        <w:t xml:space="preserve"> not change after 3 consecutive dilations, we</w:t>
      </w:r>
      <w:r w:rsidR="00EC4D1A">
        <w:rPr>
          <w:rFonts w:eastAsia="MS Mincho"/>
          <w:bCs/>
          <w:iCs/>
          <w:highlight w:val="white"/>
          <w:lang w:val="en-US" w:eastAsia="ko-KR"/>
        </w:rPr>
        <w:t xml:space="preserve"> would</w:t>
      </w:r>
      <w:r w:rsidRPr="007B7F2C">
        <w:rPr>
          <w:rFonts w:eastAsia="MS Mincho"/>
          <w:bCs/>
          <w:iCs/>
          <w:highlight w:val="white"/>
          <w:lang w:val="vi-VN" w:eastAsia="ko-KR"/>
        </w:rPr>
        <w:t xml:space="preserve"> consider the dilation</w:t>
      </w:r>
      <w:r w:rsidR="00EC4D1A">
        <w:rPr>
          <w:rFonts w:eastAsia="MS Mincho"/>
          <w:bCs/>
          <w:iCs/>
          <w:highlight w:val="white"/>
          <w:lang w:val="en-US" w:eastAsia="ko-KR"/>
        </w:rPr>
        <w:t xml:space="preserve"> as</w:t>
      </w:r>
      <w:r w:rsidRPr="007B7F2C">
        <w:rPr>
          <w:rFonts w:eastAsia="MS Mincho"/>
          <w:bCs/>
          <w:iCs/>
          <w:highlight w:val="white"/>
          <w:lang w:val="vi-VN" w:eastAsia="ko-KR"/>
        </w:rPr>
        <w:t xml:space="preserve"> a failure.</w:t>
      </w:r>
    </w:p>
    <w:p w14:paraId="3C1A2565" w14:textId="303EC153" w:rsidR="00397CAC" w:rsidRPr="00A264E4" w:rsidRDefault="00397CAC" w:rsidP="00043887">
      <w:pPr>
        <w:widowControl w:val="0"/>
        <w:autoSpaceDE w:val="0"/>
        <w:autoSpaceDN w:val="0"/>
        <w:adjustRightInd w:val="0"/>
        <w:rPr>
          <w:rFonts w:eastAsia="MS Mincho"/>
          <w:bCs/>
          <w:iCs/>
          <w:spacing w:val="-4"/>
          <w:lang w:val="vi-VN" w:eastAsia="ko-KR"/>
        </w:rPr>
      </w:pPr>
      <w:r w:rsidRPr="00A264E4">
        <w:rPr>
          <w:rFonts w:eastAsia="MS Mincho"/>
          <w:bCs/>
          <w:iCs/>
          <w:spacing w:val="-4"/>
          <w:highlight w:val="white"/>
          <w:lang w:val="vi-VN" w:eastAsia="ko-KR"/>
        </w:rPr>
        <w:t xml:space="preserve">Regarding treatment, we left the stones in 6 cases of moderate </w:t>
      </w:r>
      <w:r w:rsidR="00EC4D1A" w:rsidRPr="00A264E4">
        <w:rPr>
          <w:rFonts w:eastAsia="MS Mincho"/>
          <w:bCs/>
          <w:iCs/>
          <w:spacing w:val="-4"/>
          <w:highlight w:val="white"/>
          <w:lang w:val="vi-VN" w:eastAsia="ko-KR"/>
        </w:rPr>
        <w:t>strictures,</w:t>
      </w:r>
      <w:r w:rsidRPr="00A264E4">
        <w:rPr>
          <w:rFonts w:eastAsia="MS Mincho"/>
          <w:bCs/>
          <w:iCs/>
          <w:spacing w:val="-4"/>
          <w:highlight w:val="white"/>
          <w:lang w:val="vi-VN" w:eastAsia="ko-KR"/>
        </w:rPr>
        <w:t xml:space="preserve"> and in 2 cases of severe </w:t>
      </w:r>
      <w:r w:rsidR="00364E76" w:rsidRPr="00A264E4">
        <w:rPr>
          <w:rFonts w:eastAsia="MS Mincho"/>
          <w:bCs/>
          <w:iCs/>
          <w:spacing w:val="-4"/>
          <w:highlight w:val="white"/>
          <w:lang w:val="vi-VN" w:eastAsia="ko-KR"/>
        </w:rPr>
        <w:t>strictures</w:t>
      </w:r>
      <w:r w:rsidRPr="00A264E4">
        <w:rPr>
          <w:rFonts w:eastAsia="MS Mincho"/>
          <w:bCs/>
          <w:iCs/>
          <w:spacing w:val="-4"/>
          <w:highlight w:val="white"/>
          <w:lang w:val="vi-VN" w:eastAsia="ko-KR"/>
        </w:rPr>
        <w:t xml:space="preserve"> and many stones, we switched the surgical method to </w:t>
      </w:r>
      <w:r w:rsidR="000C317E" w:rsidRPr="00A264E4">
        <w:rPr>
          <w:rFonts w:eastAsia="MS Mincho"/>
          <w:bCs/>
          <w:iCs/>
          <w:spacing w:val="-4"/>
          <w:highlight w:val="white"/>
          <w:lang w:val="vi-VN" w:eastAsia="ko-KR"/>
        </w:rPr>
        <w:t>hepatectomy</w:t>
      </w:r>
      <w:r w:rsidRPr="00A264E4">
        <w:rPr>
          <w:rFonts w:eastAsia="MS Mincho"/>
          <w:bCs/>
          <w:iCs/>
          <w:spacing w:val="-4"/>
          <w:highlight w:val="white"/>
          <w:lang w:val="vi-VN" w:eastAsia="ko-KR"/>
        </w:rPr>
        <w:t>. In the study of Ieradi A</w:t>
      </w:r>
      <w:r w:rsidR="00EC4D1A" w:rsidRPr="00A264E4">
        <w:rPr>
          <w:rFonts w:eastAsia="MS Mincho"/>
          <w:bCs/>
          <w:iCs/>
          <w:spacing w:val="-4"/>
          <w:highlight w:val="white"/>
          <w:lang w:val="en-US" w:eastAsia="ko-KR"/>
        </w:rPr>
        <w:t>.</w:t>
      </w:r>
      <w:r w:rsidRPr="00A264E4">
        <w:rPr>
          <w:rFonts w:eastAsia="MS Mincho"/>
          <w:bCs/>
          <w:iCs/>
          <w:spacing w:val="-4"/>
          <w:highlight w:val="white"/>
          <w:lang w:val="vi-VN" w:eastAsia="ko-KR"/>
        </w:rPr>
        <w:t>M</w:t>
      </w:r>
      <w:r w:rsidR="00EC4D1A" w:rsidRPr="00A264E4">
        <w:rPr>
          <w:rFonts w:eastAsia="MS Mincho"/>
          <w:bCs/>
          <w:iCs/>
          <w:spacing w:val="-4"/>
          <w:highlight w:val="white"/>
          <w:lang w:val="en-US" w:eastAsia="ko-KR"/>
        </w:rPr>
        <w:t>.</w:t>
      </w:r>
      <w:r w:rsidRPr="00A264E4">
        <w:rPr>
          <w:rFonts w:eastAsia="MS Mincho"/>
          <w:bCs/>
          <w:iCs/>
          <w:spacing w:val="-4"/>
          <w:highlight w:val="white"/>
          <w:lang w:val="vi-VN" w:eastAsia="ko-KR"/>
        </w:rPr>
        <w:t xml:space="preserve">, 57 patients had biliary </w:t>
      </w:r>
      <w:r w:rsidR="00364E76" w:rsidRPr="00A264E4">
        <w:rPr>
          <w:rFonts w:eastAsia="MS Mincho"/>
          <w:bCs/>
          <w:iCs/>
          <w:spacing w:val="-4"/>
          <w:highlight w:val="white"/>
          <w:lang w:val="vi-VN" w:eastAsia="ko-KR"/>
        </w:rPr>
        <w:t>strictures</w:t>
      </w:r>
      <w:r w:rsidRPr="00A264E4">
        <w:rPr>
          <w:rFonts w:eastAsia="MS Mincho"/>
          <w:bCs/>
          <w:iCs/>
          <w:spacing w:val="-4"/>
          <w:highlight w:val="white"/>
          <w:lang w:val="vi-VN" w:eastAsia="ko-KR"/>
        </w:rPr>
        <w:t>, dilation was successful in 72% of cases.</w:t>
      </w:r>
      <w:bookmarkStart w:id="79" w:name="_Hlk77749292"/>
    </w:p>
    <w:p w14:paraId="229572A6" w14:textId="20F464F5" w:rsidR="00D64DCF" w:rsidRPr="007B7F2C" w:rsidRDefault="009403E0" w:rsidP="00043887">
      <w:pPr>
        <w:widowControl w:val="0"/>
        <w:autoSpaceDE w:val="0"/>
        <w:autoSpaceDN w:val="0"/>
        <w:adjustRightInd w:val="0"/>
        <w:rPr>
          <w:rFonts w:eastAsia="MS Mincho"/>
          <w:bCs/>
          <w:iCs/>
          <w:highlight w:val="white"/>
          <w:lang w:val="vi-VN" w:eastAsia="ko-KR"/>
        </w:rPr>
      </w:pPr>
      <w:r w:rsidRPr="007B7F2C">
        <w:rPr>
          <w:rFonts w:eastAsia="MS Mincho"/>
          <w:b/>
          <w:bCs/>
          <w:i/>
          <w:iCs/>
          <w:highlight w:val="white"/>
          <w:lang w:val="vi-VN" w:eastAsia="ko-KR"/>
        </w:rPr>
        <w:t xml:space="preserve">* Classification of biliary strictures: </w:t>
      </w:r>
      <w:r w:rsidR="00397CAC" w:rsidRPr="007B7F2C">
        <w:rPr>
          <w:rFonts w:eastAsia="MS Mincho"/>
          <w:bCs/>
          <w:iCs/>
          <w:highlight w:val="white"/>
          <w:lang w:val="vi-VN" w:eastAsia="ko-KR"/>
        </w:rPr>
        <w:t xml:space="preserve">With the goal of applying flexible </w:t>
      </w:r>
      <w:r w:rsidR="001625EC" w:rsidRPr="007B7F2C">
        <w:rPr>
          <w:rFonts w:eastAsia="MS Mincho"/>
          <w:bCs/>
          <w:iCs/>
          <w:highlight w:val="white"/>
          <w:lang w:val="vi-VN" w:eastAsia="ko-KR"/>
        </w:rPr>
        <w:t>cholangioscope</w:t>
      </w:r>
      <w:r w:rsidR="00F73CDE">
        <w:rPr>
          <w:rFonts w:eastAsia="MS Mincho"/>
          <w:bCs/>
          <w:iCs/>
          <w:highlight w:val="white"/>
          <w:lang w:val="vi-VN" w:eastAsia="ko-KR"/>
        </w:rPr>
        <w:t>, we applied the</w:t>
      </w:r>
      <w:r w:rsidR="00F73CDE">
        <w:rPr>
          <w:rFonts w:eastAsia="MS Mincho"/>
          <w:bCs/>
          <w:iCs/>
          <w:highlight w:val="white"/>
          <w:lang w:val="en-US" w:eastAsia="ko-KR"/>
        </w:rPr>
        <w:t xml:space="preserve"> </w:t>
      </w:r>
      <w:r w:rsidR="00F73CDE" w:rsidRPr="007B7F2C">
        <w:rPr>
          <w:rFonts w:eastAsia="MS Mincho"/>
          <w:bCs/>
          <w:iCs/>
          <w:highlight w:val="white"/>
          <w:lang w:val="vi-VN" w:eastAsia="ko-KR"/>
        </w:rPr>
        <w:t>Lee.S</w:t>
      </w:r>
      <w:r w:rsidR="00F73CDE">
        <w:rPr>
          <w:rFonts w:eastAsia="MS Mincho"/>
          <w:bCs/>
          <w:iCs/>
          <w:highlight w:val="white"/>
          <w:lang w:val="en-US" w:eastAsia="ko-KR"/>
        </w:rPr>
        <w:t>.</w:t>
      </w:r>
      <w:r w:rsidR="00F73CDE" w:rsidRPr="007B7F2C">
        <w:rPr>
          <w:rFonts w:eastAsia="MS Mincho"/>
          <w:bCs/>
          <w:iCs/>
          <w:highlight w:val="white"/>
          <w:lang w:val="vi-VN" w:eastAsia="ko-KR"/>
        </w:rPr>
        <w:t>K</w:t>
      </w:r>
      <w:r w:rsidR="00F73CDE">
        <w:rPr>
          <w:rFonts w:eastAsia="MS Mincho"/>
          <w:bCs/>
          <w:iCs/>
          <w:highlight w:val="white"/>
          <w:lang w:val="en-US" w:eastAsia="ko-KR"/>
        </w:rPr>
        <w:t>.’s</w:t>
      </w:r>
      <w:r w:rsidR="00F73CDE" w:rsidRPr="007B7F2C">
        <w:rPr>
          <w:rFonts w:eastAsia="MS Mincho"/>
          <w:bCs/>
          <w:iCs/>
          <w:highlight w:val="white"/>
          <w:lang w:val="vi-VN" w:eastAsia="ko-KR"/>
        </w:rPr>
        <w:t xml:space="preserve"> </w:t>
      </w:r>
      <w:r w:rsidR="00F73CDE">
        <w:rPr>
          <w:rFonts w:eastAsia="MS Mincho"/>
          <w:bCs/>
          <w:iCs/>
          <w:highlight w:val="white"/>
          <w:lang w:val="vi-VN" w:eastAsia="ko-KR"/>
        </w:rPr>
        <w:t xml:space="preserve">classification </w:t>
      </w:r>
      <w:r w:rsidR="00397CAC" w:rsidRPr="007B7F2C">
        <w:rPr>
          <w:rFonts w:eastAsia="MS Mincho"/>
          <w:bCs/>
          <w:iCs/>
          <w:highlight w:val="white"/>
          <w:lang w:val="vi-VN" w:eastAsia="ko-KR"/>
        </w:rPr>
        <w:t xml:space="preserve">based on the standard </w:t>
      </w:r>
      <w:r w:rsidR="001625EC" w:rsidRPr="007B7F2C">
        <w:rPr>
          <w:rFonts w:eastAsia="MS Mincho"/>
          <w:bCs/>
          <w:iCs/>
          <w:highlight w:val="white"/>
          <w:lang w:val="vi-VN" w:eastAsia="ko-KR"/>
        </w:rPr>
        <w:t>cholangioscope</w:t>
      </w:r>
      <w:r w:rsidR="00397CAC" w:rsidRPr="007B7F2C">
        <w:rPr>
          <w:rFonts w:eastAsia="MS Mincho"/>
          <w:bCs/>
          <w:iCs/>
          <w:highlight w:val="white"/>
          <w:lang w:val="vi-VN" w:eastAsia="ko-KR"/>
        </w:rPr>
        <w:t xml:space="preserve"> diameter and the effectiveness of biliary dilation.</w:t>
      </w:r>
      <w:r w:rsidR="00D64DCF" w:rsidRPr="007B7F2C">
        <w:rPr>
          <w:rFonts w:eastAsia="MS Mincho"/>
          <w:b/>
          <w:bCs/>
          <w:i/>
          <w:iCs/>
          <w:highlight w:val="white"/>
          <w:lang w:val="vi-VN" w:eastAsia="ko-KR"/>
        </w:rPr>
        <w:t xml:space="preserve"> </w:t>
      </w:r>
      <w:proofErr w:type="spellStart"/>
      <w:r w:rsidR="00D64DCF" w:rsidRPr="007B7F2C">
        <w:rPr>
          <w:rFonts w:eastAsia="MS Mincho"/>
          <w:bCs/>
          <w:iCs/>
          <w:highlight w:val="white"/>
          <w:lang w:val="vi-VN" w:eastAsia="ko-KR"/>
        </w:rPr>
        <w:t>Of</w:t>
      </w:r>
      <w:proofErr w:type="spellEnd"/>
      <w:r w:rsidR="00D64DCF" w:rsidRPr="007B7F2C">
        <w:rPr>
          <w:rFonts w:eastAsia="MS Mincho"/>
          <w:bCs/>
          <w:iCs/>
          <w:highlight w:val="white"/>
          <w:lang w:val="vi-VN" w:eastAsia="ko-KR"/>
        </w:rPr>
        <w:t xml:space="preserve"> the 69 </w:t>
      </w:r>
      <w:proofErr w:type="spellStart"/>
      <w:r w:rsidR="00F1076F">
        <w:rPr>
          <w:rFonts w:eastAsia="MS Mincho"/>
          <w:bCs/>
          <w:iCs/>
          <w:highlight w:val="white"/>
          <w:lang w:val="vi-VN" w:eastAsia="ko-KR"/>
        </w:rPr>
        <w:t>stricture</w:t>
      </w:r>
      <w:proofErr w:type="spellEnd"/>
      <w:r w:rsidR="00D64DCF" w:rsidRPr="007B7F2C">
        <w:rPr>
          <w:rFonts w:eastAsia="MS Mincho"/>
          <w:bCs/>
          <w:iCs/>
          <w:highlight w:val="white"/>
          <w:lang w:val="vi-VN" w:eastAsia="ko-KR"/>
        </w:rPr>
        <w:t xml:space="preserve"> </w:t>
      </w:r>
      <w:proofErr w:type="spellStart"/>
      <w:r w:rsidR="00D64DCF" w:rsidRPr="007B7F2C">
        <w:rPr>
          <w:rFonts w:eastAsia="MS Mincho"/>
          <w:bCs/>
          <w:iCs/>
          <w:highlight w:val="white"/>
          <w:lang w:val="vi-VN" w:eastAsia="ko-KR"/>
        </w:rPr>
        <w:t>locations</w:t>
      </w:r>
      <w:proofErr w:type="spellEnd"/>
      <w:r w:rsidR="00D64DCF" w:rsidRPr="007B7F2C">
        <w:rPr>
          <w:rFonts w:eastAsia="MS Mincho"/>
          <w:bCs/>
          <w:iCs/>
          <w:highlight w:val="white"/>
          <w:lang w:val="vi-VN" w:eastAsia="ko-KR"/>
        </w:rPr>
        <w:t xml:space="preserve">, </w:t>
      </w:r>
      <w:proofErr w:type="spellStart"/>
      <w:r w:rsidR="00D64DCF" w:rsidRPr="007B7F2C">
        <w:rPr>
          <w:rFonts w:eastAsia="MS Mincho"/>
          <w:bCs/>
          <w:iCs/>
          <w:highlight w:val="white"/>
          <w:lang w:val="vi-VN" w:eastAsia="ko-KR"/>
        </w:rPr>
        <w:t>mild</w:t>
      </w:r>
      <w:proofErr w:type="spellEnd"/>
      <w:r w:rsidR="00D64DCF" w:rsidRPr="007B7F2C">
        <w:rPr>
          <w:rFonts w:eastAsia="MS Mincho"/>
          <w:bCs/>
          <w:iCs/>
          <w:highlight w:val="white"/>
          <w:lang w:val="vi-VN" w:eastAsia="ko-KR"/>
        </w:rPr>
        <w:t xml:space="preserve"> </w:t>
      </w:r>
      <w:proofErr w:type="spellStart"/>
      <w:r w:rsidR="00364E76" w:rsidRPr="007B7F2C">
        <w:rPr>
          <w:rFonts w:eastAsia="MS Mincho"/>
          <w:bCs/>
          <w:iCs/>
          <w:highlight w:val="white"/>
          <w:lang w:val="vi-VN" w:eastAsia="ko-KR"/>
        </w:rPr>
        <w:t>strictures</w:t>
      </w:r>
      <w:proofErr w:type="spellEnd"/>
      <w:r w:rsidR="00D64DCF" w:rsidRPr="007B7F2C">
        <w:rPr>
          <w:rFonts w:eastAsia="MS Mincho"/>
          <w:bCs/>
          <w:iCs/>
          <w:highlight w:val="white"/>
          <w:lang w:val="vi-VN" w:eastAsia="ko-KR"/>
        </w:rPr>
        <w:t xml:space="preserve"> </w:t>
      </w:r>
      <w:proofErr w:type="spellStart"/>
      <w:r w:rsidR="00D64DCF" w:rsidRPr="007B7F2C">
        <w:rPr>
          <w:rFonts w:eastAsia="MS Mincho"/>
          <w:bCs/>
          <w:iCs/>
          <w:highlight w:val="white"/>
          <w:lang w:val="vi-VN" w:eastAsia="ko-KR"/>
        </w:rPr>
        <w:t>accounted</w:t>
      </w:r>
      <w:proofErr w:type="spellEnd"/>
      <w:r w:rsidR="00D64DCF" w:rsidRPr="007B7F2C">
        <w:rPr>
          <w:rFonts w:eastAsia="MS Mincho"/>
          <w:bCs/>
          <w:iCs/>
          <w:highlight w:val="white"/>
          <w:lang w:val="vi-VN" w:eastAsia="ko-KR"/>
        </w:rPr>
        <w:t xml:space="preserve"> for the highest percentage (85.5%), followed by moderate </w:t>
      </w:r>
      <w:r w:rsidR="00364E76" w:rsidRPr="007B7F2C">
        <w:rPr>
          <w:rFonts w:eastAsia="MS Mincho"/>
          <w:bCs/>
          <w:iCs/>
          <w:highlight w:val="white"/>
          <w:lang w:val="vi-VN" w:eastAsia="ko-KR"/>
        </w:rPr>
        <w:t>strictures</w:t>
      </w:r>
      <w:r w:rsidR="00D64DCF" w:rsidRPr="007B7F2C">
        <w:rPr>
          <w:rFonts w:eastAsia="MS Mincho"/>
          <w:bCs/>
          <w:iCs/>
          <w:highlight w:val="white"/>
          <w:lang w:val="vi-VN" w:eastAsia="ko-KR"/>
        </w:rPr>
        <w:t xml:space="preserve"> (8.7%). </w:t>
      </w:r>
      <w:proofErr w:type="spellStart"/>
      <w:r w:rsidR="00D64DCF" w:rsidRPr="007B7F2C">
        <w:rPr>
          <w:rFonts w:eastAsia="MS Mincho"/>
          <w:bCs/>
          <w:iCs/>
          <w:highlight w:val="white"/>
          <w:lang w:val="vi-VN" w:eastAsia="ko-KR"/>
        </w:rPr>
        <w:t>There</w:t>
      </w:r>
      <w:proofErr w:type="spellEnd"/>
      <w:r w:rsidR="00D64DCF" w:rsidRPr="007B7F2C">
        <w:rPr>
          <w:rFonts w:eastAsia="MS Mincho"/>
          <w:bCs/>
          <w:iCs/>
          <w:highlight w:val="white"/>
          <w:lang w:val="vi-VN" w:eastAsia="ko-KR"/>
        </w:rPr>
        <w:t xml:space="preserve"> </w:t>
      </w:r>
      <w:proofErr w:type="spellStart"/>
      <w:r w:rsidR="00D64DCF" w:rsidRPr="007B7F2C">
        <w:rPr>
          <w:rFonts w:eastAsia="MS Mincho"/>
          <w:bCs/>
          <w:iCs/>
          <w:highlight w:val="white"/>
          <w:lang w:val="vi-VN" w:eastAsia="ko-KR"/>
        </w:rPr>
        <w:t>were</w:t>
      </w:r>
      <w:proofErr w:type="spellEnd"/>
      <w:r w:rsidR="00D64DCF" w:rsidRPr="007B7F2C">
        <w:rPr>
          <w:rFonts w:eastAsia="MS Mincho"/>
          <w:bCs/>
          <w:iCs/>
          <w:highlight w:val="white"/>
          <w:lang w:val="vi-VN" w:eastAsia="ko-KR"/>
        </w:rPr>
        <w:t xml:space="preserve"> 4 </w:t>
      </w:r>
      <w:proofErr w:type="spellStart"/>
      <w:r w:rsidR="00D64DCF" w:rsidRPr="007B7F2C">
        <w:rPr>
          <w:rFonts w:eastAsia="MS Mincho"/>
          <w:bCs/>
          <w:iCs/>
          <w:highlight w:val="white"/>
          <w:lang w:val="vi-VN" w:eastAsia="ko-KR"/>
        </w:rPr>
        <w:t>severe</w:t>
      </w:r>
      <w:proofErr w:type="spellEnd"/>
      <w:r w:rsidR="00D64DCF" w:rsidRPr="007B7F2C">
        <w:rPr>
          <w:rFonts w:eastAsia="MS Mincho"/>
          <w:bCs/>
          <w:iCs/>
          <w:highlight w:val="white"/>
          <w:lang w:val="vi-VN" w:eastAsia="ko-KR"/>
        </w:rPr>
        <w:t xml:space="preserve"> </w:t>
      </w:r>
      <w:proofErr w:type="spellStart"/>
      <w:r w:rsidR="00F1076F">
        <w:rPr>
          <w:rFonts w:eastAsia="MS Mincho"/>
          <w:bCs/>
          <w:iCs/>
          <w:highlight w:val="white"/>
          <w:lang w:val="vi-VN" w:eastAsia="ko-KR"/>
        </w:rPr>
        <w:t>stricture</w:t>
      </w:r>
      <w:proofErr w:type="spellEnd"/>
      <w:r w:rsidR="00D64DCF" w:rsidRPr="007B7F2C">
        <w:rPr>
          <w:rFonts w:eastAsia="MS Mincho"/>
          <w:bCs/>
          <w:iCs/>
          <w:highlight w:val="white"/>
          <w:lang w:val="vi-VN" w:eastAsia="ko-KR"/>
        </w:rPr>
        <w:t xml:space="preserve"> </w:t>
      </w:r>
      <w:proofErr w:type="spellStart"/>
      <w:r w:rsidR="00D64DCF" w:rsidRPr="007B7F2C">
        <w:rPr>
          <w:rFonts w:eastAsia="MS Mincho"/>
          <w:bCs/>
          <w:iCs/>
          <w:highlight w:val="white"/>
          <w:lang w:val="vi-VN" w:eastAsia="ko-KR"/>
        </w:rPr>
        <w:t>locations</w:t>
      </w:r>
      <w:proofErr w:type="spellEnd"/>
      <w:r w:rsidR="00D64DCF" w:rsidRPr="007B7F2C">
        <w:rPr>
          <w:rFonts w:eastAsia="MS Mincho"/>
          <w:bCs/>
          <w:iCs/>
          <w:highlight w:val="white"/>
          <w:lang w:val="vi-VN" w:eastAsia="ko-KR"/>
        </w:rPr>
        <w:t xml:space="preserve">. All mild </w:t>
      </w:r>
      <w:r w:rsidR="00364E76" w:rsidRPr="007B7F2C">
        <w:rPr>
          <w:rFonts w:eastAsia="MS Mincho"/>
          <w:bCs/>
          <w:iCs/>
          <w:highlight w:val="white"/>
          <w:lang w:val="vi-VN" w:eastAsia="ko-KR"/>
        </w:rPr>
        <w:t>strictures</w:t>
      </w:r>
      <w:r w:rsidR="00D64DCF" w:rsidRPr="007B7F2C">
        <w:rPr>
          <w:rFonts w:eastAsia="MS Mincho"/>
          <w:bCs/>
          <w:iCs/>
          <w:highlight w:val="white"/>
          <w:lang w:val="vi-VN" w:eastAsia="ko-KR"/>
        </w:rPr>
        <w:t xml:space="preserve"> locations were successfully dilated, while dilation failed for moderate and severe </w:t>
      </w:r>
      <w:r w:rsidR="00364E76" w:rsidRPr="007B7F2C">
        <w:rPr>
          <w:rFonts w:eastAsia="MS Mincho"/>
          <w:bCs/>
          <w:iCs/>
          <w:highlight w:val="white"/>
          <w:lang w:val="vi-VN" w:eastAsia="ko-KR"/>
        </w:rPr>
        <w:t>strictures</w:t>
      </w:r>
      <w:r w:rsidR="00D64DCF" w:rsidRPr="007B7F2C">
        <w:rPr>
          <w:rFonts w:eastAsia="MS Mincho"/>
          <w:bCs/>
          <w:iCs/>
          <w:highlight w:val="white"/>
          <w:lang w:val="vi-VN" w:eastAsia="ko-KR"/>
        </w:rPr>
        <w:t>. Le Van Loi also a</w:t>
      </w:r>
      <w:r w:rsidR="00F73CDE">
        <w:rPr>
          <w:rFonts w:eastAsia="MS Mincho"/>
          <w:bCs/>
          <w:iCs/>
          <w:highlight w:val="white"/>
          <w:lang w:val="vi-VN" w:eastAsia="ko-KR"/>
        </w:rPr>
        <w:t>pplied this classification with</w:t>
      </w:r>
      <w:r w:rsidR="00D64DCF" w:rsidRPr="007B7F2C">
        <w:rPr>
          <w:rFonts w:eastAsia="MS Mincho"/>
          <w:bCs/>
          <w:iCs/>
          <w:highlight w:val="white"/>
          <w:lang w:val="vi-VN" w:eastAsia="ko-KR"/>
        </w:rPr>
        <w:t xml:space="preserve"> 13.1% were severe </w:t>
      </w:r>
      <w:r w:rsidR="00364E76" w:rsidRPr="007B7F2C">
        <w:rPr>
          <w:rFonts w:eastAsia="MS Mincho"/>
          <w:bCs/>
          <w:iCs/>
          <w:highlight w:val="white"/>
          <w:lang w:val="vi-VN" w:eastAsia="ko-KR"/>
        </w:rPr>
        <w:t>strictures</w:t>
      </w:r>
      <w:r w:rsidR="00D64DCF" w:rsidRPr="007B7F2C">
        <w:rPr>
          <w:rFonts w:eastAsia="MS Mincho"/>
          <w:bCs/>
          <w:iCs/>
          <w:highlight w:val="white"/>
          <w:lang w:val="vi-VN" w:eastAsia="ko-KR"/>
        </w:rPr>
        <w:t>.</w:t>
      </w:r>
    </w:p>
    <w:p w14:paraId="653A9E96" w14:textId="77777777" w:rsidR="00665E3E" w:rsidRPr="00A264E4" w:rsidRDefault="009403E0" w:rsidP="00043887">
      <w:pPr>
        <w:widowControl w:val="0"/>
        <w:autoSpaceDE w:val="0"/>
        <w:autoSpaceDN w:val="0"/>
        <w:adjustRightInd w:val="0"/>
        <w:rPr>
          <w:rFonts w:eastAsia="MS Mincho"/>
          <w:bCs/>
          <w:iCs/>
          <w:spacing w:val="-2"/>
          <w:lang w:val="vi-VN" w:eastAsia="ko-KR"/>
        </w:rPr>
      </w:pPr>
      <w:r w:rsidRPr="00A264E4">
        <w:rPr>
          <w:rFonts w:eastAsia="MS Mincho"/>
          <w:b/>
          <w:bCs/>
          <w:i/>
          <w:iCs/>
          <w:spacing w:val="-2"/>
          <w:highlight w:val="white"/>
          <w:lang w:val="vi-VN" w:eastAsia="ko-KR"/>
        </w:rPr>
        <w:t xml:space="preserve">* Biliary stent placement: </w:t>
      </w:r>
      <w:r w:rsidR="00665E3E" w:rsidRPr="00A264E4">
        <w:rPr>
          <w:rFonts w:eastAsia="MS Mincho"/>
          <w:bCs/>
          <w:iCs/>
          <w:spacing w:val="-2"/>
          <w:lang w:val="vi-VN" w:eastAsia="ko-KR"/>
        </w:rPr>
        <w:t xml:space="preserve">Jeng K.S. reported that the rate of recurrent strictures following dilatation without stent placement was approximately 41%. Similarly, Lou J. observed recurrence rates as high as 67% at 2 years and 73% at 5 years in patients who underwent </w:t>
      </w:r>
      <w:r w:rsidR="00665E3E" w:rsidRPr="00A264E4">
        <w:rPr>
          <w:rFonts w:eastAsia="MS Mincho"/>
          <w:bCs/>
          <w:iCs/>
          <w:spacing w:val="-2"/>
          <w:lang w:val="vi-VN" w:eastAsia="ko-KR"/>
        </w:rPr>
        <w:lastRenderedPageBreak/>
        <w:t>dilatation without subsequent stenting. Based on these findings, we considered biliary stent placement after dilatation to be essential for reducing the risk of recurrence. In our study, 64.5% of patients received stent placement. Stents were not used only in cases classified as low risk for restricture according to the American Gastroenterology Association criteria (stricture length &lt;2 mm) or when dilation was unsuccessful.</w:t>
      </w:r>
    </w:p>
    <w:p w14:paraId="1B045D78" w14:textId="77777777" w:rsidR="00665E3E" w:rsidRPr="00A264E4" w:rsidRDefault="00D64DCF" w:rsidP="00665E3E">
      <w:pPr>
        <w:widowControl w:val="0"/>
        <w:autoSpaceDE w:val="0"/>
        <w:autoSpaceDN w:val="0"/>
        <w:adjustRightInd w:val="0"/>
        <w:rPr>
          <w:rFonts w:eastAsia="MS Mincho"/>
          <w:bCs/>
          <w:iCs/>
          <w:spacing w:val="-2"/>
          <w:lang w:val="en-US" w:eastAsia="ko-KR"/>
        </w:rPr>
      </w:pPr>
      <w:r w:rsidRPr="00A264E4">
        <w:rPr>
          <w:rFonts w:eastAsia="MS Mincho"/>
          <w:b/>
          <w:bCs/>
          <w:i/>
          <w:iCs/>
          <w:spacing w:val="-2"/>
          <w:lang w:val="vi-VN" w:eastAsia="ko-KR"/>
        </w:rPr>
        <w:t xml:space="preserve">* Rate of biliary stricture and stone clearance after surgery: </w:t>
      </w:r>
      <w:r w:rsidR="00665E3E" w:rsidRPr="00A264E4">
        <w:rPr>
          <w:rFonts w:eastAsia="MS Mincho"/>
          <w:bCs/>
          <w:iCs/>
          <w:spacing w:val="-2"/>
          <w:lang w:val="en-US" w:eastAsia="ko-KR"/>
        </w:rPr>
        <w:t>In this study, the postoperative clearance rates for biliary stones and strictures were 87.1% and 83.9%, respectively. We compared our results with those of other authors who studied similar patient populations.</w:t>
      </w:r>
    </w:p>
    <w:p w14:paraId="118278E6" w14:textId="665DA3C6" w:rsidR="00665E3E" w:rsidRPr="00665E3E" w:rsidRDefault="00665E3E" w:rsidP="00665E3E">
      <w:pPr>
        <w:widowControl w:val="0"/>
        <w:autoSpaceDE w:val="0"/>
        <w:autoSpaceDN w:val="0"/>
        <w:adjustRightInd w:val="0"/>
        <w:rPr>
          <w:rFonts w:eastAsia="MS Mincho"/>
          <w:bCs/>
          <w:iCs/>
          <w:lang w:val="en-US" w:eastAsia="ko-KR"/>
        </w:rPr>
      </w:pPr>
      <w:r w:rsidRPr="00665E3E">
        <w:rPr>
          <w:rFonts w:eastAsia="MS Mincho"/>
          <w:bCs/>
          <w:iCs/>
          <w:lang w:val="en-US" w:eastAsia="ko-KR"/>
        </w:rPr>
        <w:t>Our findings showed that domestic studi</w:t>
      </w:r>
      <w:r>
        <w:rPr>
          <w:rFonts w:eastAsia="MS Mincho"/>
          <w:bCs/>
          <w:iCs/>
          <w:lang w:val="en-US" w:eastAsia="ko-KR"/>
        </w:rPr>
        <w:t>es reported lower stricture clearance</w:t>
      </w:r>
      <w:r w:rsidRPr="00665E3E">
        <w:rPr>
          <w:rFonts w:eastAsia="MS Mincho"/>
          <w:bCs/>
          <w:iCs/>
          <w:lang w:val="en-US" w:eastAsia="ko-KR"/>
        </w:rPr>
        <w:t xml:space="preserve"> rates compared to ours, likely due to differences in treatment approaches. In contrast, studies conducted by international authors often reported sig</w:t>
      </w:r>
      <w:r>
        <w:rPr>
          <w:rFonts w:eastAsia="MS Mincho"/>
          <w:bCs/>
          <w:iCs/>
          <w:lang w:val="en-US" w:eastAsia="ko-KR"/>
        </w:rPr>
        <w:t>nificantly higher stricture clearance</w:t>
      </w:r>
      <w:r w:rsidRPr="00665E3E">
        <w:rPr>
          <w:rFonts w:eastAsia="MS Mincho"/>
          <w:bCs/>
          <w:iCs/>
          <w:lang w:val="en-US" w:eastAsia="ko-KR"/>
        </w:rPr>
        <w:t xml:space="preserve"> rates. This discrepancy may be explained by the lower incidence of intrahepatic strictures in those studies. As their interventions were primarily focused on extrahepatic bile ducts, the procedures were generally less complex and yielded higher success rates.</w:t>
      </w:r>
    </w:p>
    <w:p w14:paraId="39705A35" w14:textId="6761F62A" w:rsidR="002D0168" w:rsidRPr="00A264E4" w:rsidRDefault="00D64DCF" w:rsidP="00043887">
      <w:pPr>
        <w:widowControl w:val="0"/>
        <w:autoSpaceDE w:val="0"/>
        <w:autoSpaceDN w:val="0"/>
        <w:adjustRightInd w:val="0"/>
        <w:rPr>
          <w:spacing w:val="-4"/>
        </w:rPr>
      </w:pPr>
      <w:r w:rsidRPr="00A264E4">
        <w:rPr>
          <w:rFonts w:eastAsia="MS Mincho"/>
          <w:b/>
          <w:bCs/>
          <w:i/>
          <w:iCs/>
          <w:spacing w:val="-4"/>
          <w:lang w:val="vi-VN" w:eastAsia="ko-KR"/>
        </w:rPr>
        <w:t>*</w:t>
      </w:r>
      <w:r w:rsidR="002D0168" w:rsidRPr="00A264E4">
        <w:rPr>
          <w:rFonts w:eastAsia="MS Mincho"/>
          <w:b/>
          <w:bCs/>
          <w:i/>
          <w:iCs/>
          <w:spacing w:val="-4"/>
          <w:lang w:val="vi-VN" w:eastAsia="ko-KR"/>
        </w:rPr>
        <w:t xml:space="preserve">Intraoperative complications: </w:t>
      </w:r>
      <w:bookmarkStart w:id="80" w:name="_Hlk77713050"/>
      <w:r w:rsidR="002D0168" w:rsidRPr="00A264E4">
        <w:rPr>
          <w:spacing w:val="-4"/>
        </w:rPr>
        <w:t xml:space="preserve">According to Nunes T., intraoperative complications associated with the </w:t>
      </w:r>
      <w:proofErr w:type="spellStart"/>
      <w:r w:rsidR="002D0168" w:rsidRPr="00A264E4">
        <w:rPr>
          <w:rStyle w:val="Strong"/>
          <w:b w:val="0"/>
          <w:spacing w:val="-4"/>
        </w:rPr>
        <w:t>cholangioscopy</w:t>
      </w:r>
      <w:proofErr w:type="spellEnd"/>
      <w:r w:rsidR="002D0168" w:rsidRPr="00A264E4">
        <w:rPr>
          <w:spacing w:val="-4"/>
        </w:rPr>
        <w:t xml:space="preserve"> method of dilation and stone removal were generally low, as the procedure was minimally invasive by nature. This finding aligned with our study, which reported an intraoperative complication rate of 16.1%. The majority of complications involved bleeding (9 out of 10 cases), while the remaining case involved a duodenal perforation that occurred during dissection to locate the common bile duct in a patient with a history of prior surgery. All complications were successfully managed intraoperatively.</w:t>
      </w:r>
    </w:p>
    <w:p w14:paraId="78667548" w14:textId="77777777" w:rsidR="002D0168" w:rsidRDefault="00D64DCF" w:rsidP="00043887">
      <w:pPr>
        <w:widowControl w:val="0"/>
        <w:autoSpaceDE w:val="0"/>
        <w:autoSpaceDN w:val="0"/>
        <w:adjustRightInd w:val="0"/>
        <w:rPr>
          <w:rFonts w:eastAsia="MS Mincho"/>
          <w:bCs/>
          <w:iCs/>
          <w:lang w:val="vi-VN" w:eastAsia="ko-KR"/>
        </w:rPr>
      </w:pPr>
      <w:r w:rsidRPr="007B7F2C">
        <w:rPr>
          <w:rFonts w:eastAsia="MS Mincho"/>
          <w:b/>
          <w:bCs/>
          <w:i/>
          <w:iCs/>
          <w:lang w:val="vi-VN" w:eastAsia="ko-KR"/>
        </w:rPr>
        <w:t xml:space="preserve">* Early postoperative complications: </w:t>
      </w:r>
      <w:bookmarkEnd w:id="80"/>
      <w:r w:rsidR="002D0168" w:rsidRPr="002D0168">
        <w:rPr>
          <w:rFonts w:eastAsia="MS Mincho"/>
          <w:bCs/>
          <w:iCs/>
          <w:lang w:val="vi-VN" w:eastAsia="ko-KR"/>
        </w:rPr>
        <w:t xml:space="preserve">The rate of early postoperative complications was 12.9%, including 2 cases of biliary bleeding, 1 case of bile leakage, 3 cases of open surgical wound infection, and 2 cases of acute pancreatitis. All patients were managed conservatively with medical treatment and remained stable without the need for surgical re-intervention. According to McCarty’s research, </w:t>
      </w:r>
      <w:r w:rsidR="002D0168" w:rsidRPr="002D0168">
        <w:rPr>
          <w:rFonts w:eastAsia="MS Mincho"/>
          <w:bCs/>
          <w:iCs/>
          <w:lang w:val="vi-VN" w:eastAsia="ko-KR"/>
        </w:rPr>
        <w:lastRenderedPageBreak/>
        <w:t>the overall complication rate of cholangioscopy re</w:t>
      </w:r>
      <w:r w:rsidR="002D0168">
        <w:rPr>
          <w:rFonts w:eastAsia="MS Mincho"/>
          <w:bCs/>
          <w:iCs/>
          <w:lang w:val="vi-VN" w:eastAsia="ko-KR"/>
        </w:rPr>
        <w:t>ported in various studies ranged</w:t>
      </w:r>
      <w:r w:rsidR="002D0168" w:rsidRPr="002D0168">
        <w:rPr>
          <w:rFonts w:eastAsia="MS Mincho"/>
          <w:bCs/>
          <w:iCs/>
          <w:lang w:val="vi-VN" w:eastAsia="ko-KR"/>
        </w:rPr>
        <w:t xml:space="preserve"> from 5% to 54%, typically without associated mortality.</w:t>
      </w:r>
    </w:p>
    <w:p w14:paraId="5D638465" w14:textId="19F0D78F" w:rsidR="002D0168" w:rsidRDefault="002D0168" w:rsidP="002D0168">
      <w:pPr>
        <w:widowControl w:val="0"/>
        <w:autoSpaceDE w:val="0"/>
        <w:autoSpaceDN w:val="0"/>
        <w:adjustRightInd w:val="0"/>
        <w:rPr>
          <w:rFonts w:eastAsia="MS Mincho"/>
          <w:bCs/>
          <w:iCs/>
          <w:lang w:val="vi-VN" w:eastAsia="ko-KR"/>
        </w:rPr>
      </w:pPr>
      <w:r>
        <w:rPr>
          <w:rFonts w:eastAsia="MS Mincho"/>
          <w:b/>
          <w:bCs/>
          <w:i/>
          <w:iCs/>
          <w:lang w:val="vi-VN" w:eastAsia="ko-KR"/>
        </w:rPr>
        <w:t>* Classification of post</w:t>
      </w:r>
      <w:r w:rsidR="00D64DCF" w:rsidRPr="007B7F2C">
        <w:rPr>
          <w:rFonts w:eastAsia="MS Mincho"/>
          <w:b/>
          <w:bCs/>
          <w:i/>
          <w:iCs/>
          <w:lang w:val="vi-VN" w:eastAsia="ko-KR"/>
        </w:rPr>
        <w:t xml:space="preserve">operative results: </w:t>
      </w:r>
      <w:r w:rsidR="00D64DCF" w:rsidRPr="007B7F2C">
        <w:rPr>
          <w:rFonts w:eastAsia="MS Mincho"/>
          <w:bCs/>
          <w:iCs/>
          <w:lang w:val="vi-VN" w:eastAsia="ko-KR"/>
        </w:rPr>
        <w:t>The overall treatment results of the study we</w:t>
      </w:r>
      <w:r>
        <w:rPr>
          <w:rFonts w:eastAsia="MS Mincho"/>
          <w:bCs/>
          <w:iCs/>
          <w:lang w:val="vi-VN" w:eastAsia="ko-KR"/>
        </w:rPr>
        <w:t>re: 83.9% achieved good results,</w:t>
      </w:r>
      <w:bookmarkStart w:id="81" w:name="_Toc199030689"/>
      <w:r>
        <w:rPr>
          <w:rFonts w:eastAsia="MS Mincho"/>
          <w:bCs/>
          <w:iCs/>
          <w:lang w:val="vi-VN" w:eastAsia="ko-KR"/>
        </w:rPr>
        <w:t xml:space="preserve"> </w:t>
      </w:r>
      <w:r w:rsidRPr="002D0168">
        <w:rPr>
          <w:rFonts w:eastAsia="MS Mincho"/>
          <w:bCs/>
          <w:iCs/>
          <w:lang w:val="vi-VN" w:eastAsia="ko-KR"/>
        </w:rPr>
        <w:t>which represents a favorable outcome.</w:t>
      </w:r>
    </w:p>
    <w:p w14:paraId="6FF368D1" w14:textId="071DF905" w:rsidR="00D64DCF" w:rsidRPr="007B7F2C" w:rsidRDefault="00D64DCF" w:rsidP="002D0168">
      <w:pPr>
        <w:widowControl w:val="0"/>
        <w:autoSpaceDE w:val="0"/>
        <w:autoSpaceDN w:val="0"/>
        <w:adjustRightInd w:val="0"/>
        <w:rPr>
          <w:rFonts w:eastAsia="MS Mincho"/>
          <w:b/>
          <w:bCs/>
          <w:i/>
          <w:iCs/>
          <w:lang w:val="vi-VN" w:eastAsia="ko-KR"/>
        </w:rPr>
      </w:pPr>
      <w:r w:rsidRPr="007B7F2C">
        <w:rPr>
          <w:rFonts w:eastAsia="MS Mincho"/>
          <w:b/>
          <w:bCs/>
          <w:i/>
          <w:iCs/>
          <w:lang w:val="vi-VN" w:eastAsia="ko-KR"/>
        </w:rPr>
        <w:t>4.2.2. Some f</w:t>
      </w:r>
      <w:r w:rsidR="002D0168">
        <w:rPr>
          <w:rFonts w:eastAsia="MS Mincho"/>
          <w:b/>
          <w:bCs/>
          <w:i/>
          <w:iCs/>
          <w:lang w:val="vi-VN" w:eastAsia="ko-KR"/>
        </w:rPr>
        <w:t>actors related to the ratio</w:t>
      </w:r>
      <w:r w:rsidRPr="007B7F2C">
        <w:rPr>
          <w:rFonts w:eastAsia="MS Mincho"/>
          <w:b/>
          <w:bCs/>
          <w:i/>
          <w:iCs/>
          <w:lang w:val="vi-VN" w:eastAsia="ko-KR"/>
        </w:rPr>
        <w:t xml:space="preserve"> of biliary stricture</w:t>
      </w:r>
      <w:r w:rsidR="00A264E4">
        <w:rPr>
          <w:rFonts w:eastAsia="MS Mincho"/>
          <w:b/>
          <w:bCs/>
          <w:i/>
          <w:iCs/>
          <w:lang w:val="en-US" w:eastAsia="ko-KR"/>
        </w:rPr>
        <w:t>s</w:t>
      </w:r>
      <w:r w:rsidRPr="007B7F2C">
        <w:rPr>
          <w:rFonts w:eastAsia="MS Mincho"/>
          <w:b/>
          <w:bCs/>
          <w:i/>
          <w:iCs/>
          <w:lang w:val="vi-VN" w:eastAsia="ko-KR"/>
        </w:rPr>
        <w:t xml:space="preserve"> and stone</w:t>
      </w:r>
      <w:r w:rsidR="00A264E4">
        <w:rPr>
          <w:rFonts w:eastAsia="MS Mincho"/>
          <w:b/>
          <w:bCs/>
          <w:i/>
          <w:iCs/>
          <w:lang w:val="en-US" w:eastAsia="ko-KR"/>
        </w:rPr>
        <w:t>s</w:t>
      </w:r>
      <w:r w:rsidRPr="007B7F2C">
        <w:rPr>
          <w:rFonts w:eastAsia="MS Mincho"/>
          <w:b/>
          <w:bCs/>
          <w:i/>
          <w:iCs/>
          <w:lang w:val="vi-VN" w:eastAsia="ko-KR"/>
        </w:rPr>
        <w:t xml:space="preserve"> clearance</w:t>
      </w:r>
      <w:bookmarkEnd w:id="81"/>
    </w:p>
    <w:p w14:paraId="7E19D544" w14:textId="454C0983" w:rsidR="002D0168" w:rsidRPr="002D0168" w:rsidRDefault="002D0168" w:rsidP="002D0168">
      <w:pPr>
        <w:widowControl w:val="0"/>
        <w:autoSpaceDE w:val="0"/>
        <w:autoSpaceDN w:val="0"/>
        <w:adjustRightInd w:val="0"/>
        <w:rPr>
          <w:rFonts w:eastAsia="MS Mincho"/>
          <w:bCs/>
          <w:iCs/>
          <w:lang w:val="en-US" w:eastAsia="ko-KR"/>
        </w:rPr>
      </w:pPr>
      <w:bookmarkStart w:id="82" w:name="_Toc199030690"/>
      <w:r w:rsidRPr="002D0168">
        <w:rPr>
          <w:rFonts w:eastAsia="MS Mincho"/>
          <w:bCs/>
          <w:iCs/>
          <w:lang w:val="vi-VN" w:eastAsia="ko-KR"/>
        </w:rPr>
        <w:t>A statistical analysis was conducted to assess the relationship between complete</w:t>
      </w:r>
      <w:r>
        <w:rPr>
          <w:rFonts w:eastAsia="MS Mincho"/>
          <w:bCs/>
          <w:iCs/>
          <w:lang w:val="en-US" w:eastAsia="ko-KR"/>
        </w:rPr>
        <w:t>d</w:t>
      </w:r>
      <w:r w:rsidRPr="002D0168">
        <w:rPr>
          <w:rFonts w:eastAsia="MS Mincho"/>
          <w:bCs/>
          <w:iCs/>
          <w:lang w:val="vi-VN" w:eastAsia="ko-KR"/>
        </w:rPr>
        <w:t xml:space="preserve"> </w:t>
      </w:r>
      <w:r>
        <w:rPr>
          <w:rFonts w:eastAsia="MS Mincho"/>
          <w:bCs/>
          <w:iCs/>
          <w:lang w:val="en-US" w:eastAsia="ko-KR"/>
        </w:rPr>
        <w:t xml:space="preserve">postoperative </w:t>
      </w:r>
      <w:r w:rsidRPr="002D0168">
        <w:rPr>
          <w:rFonts w:eastAsia="MS Mincho"/>
          <w:bCs/>
          <w:iCs/>
          <w:lang w:val="vi-VN" w:eastAsia="ko-KR"/>
        </w:rPr>
        <w:t>stricture a</w:t>
      </w:r>
      <w:r>
        <w:rPr>
          <w:rFonts w:eastAsia="MS Mincho"/>
          <w:bCs/>
          <w:iCs/>
          <w:lang w:val="vi-VN" w:eastAsia="ko-KR"/>
        </w:rPr>
        <w:t>nd stone clearance</w:t>
      </w:r>
      <w:r w:rsidRPr="002D0168">
        <w:rPr>
          <w:rFonts w:eastAsia="MS Mincho"/>
          <w:bCs/>
          <w:iCs/>
          <w:lang w:val="vi-VN" w:eastAsia="ko-KR"/>
        </w:rPr>
        <w:t xml:space="preserve"> and various factors, including patient age, history of biliary stones, number of s</w:t>
      </w:r>
      <w:r>
        <w:rPr>
          <w:rFonts w:eastAsia="MS Mincho"/>
          <w:bCs/>
          <w:iCs/>
          <w:lang w:val="vi-VN" w:eastAsia="ko-KR"/>
        </w:rPr>
        <w:t>tones, number of stricture locations</w:t>
      </w:r>
      <w:r w:rsidRPr="002D0168">
        <w:rPr>
          <w:rFonts w:eastAsia="MS Mincho"/>
          <w:bCs/>
          <w:iCs/>
          <w:lang w:val="vi-VN" w:eastAsia="ko-KR"/>
        </w:rPr>
        <w:t>, as well as the diameter and length of the stricture segment, along with selected time-related variables. The results indicated that postoperative stone</w:t>
      </w:r>
      <w:r>
        <w:rPr>
          <w:rFonts w:eastAsia="MS Mincho"/>
          <w:bCs/>
          <w:iCs/>
          <w:lang w:val="en-US" w:eastAsia="ko-KR"/>
        </w:rPr>
        <w:t>s</w:t>
      </w:r>
      <w:r w:rsidRPr="002D0168">
        <w:rPr>
          <w:rFonts w:eastAsia="MS Mincho"/>
          <w:bCs/>
          <w:iCs/>
          <w:lang w:val="vi-VN" w:eastAsia="ko-KR"/>
        </w:rPr>
        <w:t xml:space="preserve"> and stricture</w:t>
      </w:r>
      <w:r>
        <w:rPr>
          <w:rFonts w:eastAsia="MS Mincho"/>
          <w:bCs/>
          <w:iCs/>
          <w:lang w:val="en-US" w:eastAsia="ko-KR"/>
        </w:rPr>
        <w:t>s</w:t>
      </w:r>
      <w:r w:rsidRPr="002D0168">
        <w:rPr>
          <w:rFonts w:eastAsia="MS Mincho"/>
          <w:bCs/>
          <w:iCs/>
          <w:lang w:val="vi-VN" w:eastAsia="ko-KR"/>
        </w:rPr>
        <w:t xml:space="preserve"> clearance were significantly associated with the number of stricture sites, and the length and diameter of the stricture segment (p &lt; 0.05)</w:t>
      </w:r>
      <w:r>
        <w:rPr>
          <w:rFonts w:eastAsia="MS Mincho"/>
          <w:bCs/>
          <w:iCs/>
          <w:lang w:val="en-US" w:eastAsia="ko-KR"/>
        </w:rPr>
        <w:t>.</w:t>
      </w:r>
    </w:p>
    <w:p w14:paraId="4110D3E8" w14:textId="7C07E093" w:rsidR="00D64DCF" w:rsidRPr="007B7F2C" w:rsidRDefault="00D64DCF" w:rsidP="002D0168">
      <w:pPr>
        <w:widowControl w:val="0"/>
        <w:autoSpaceDE w:val="0"/>
        <w:autoSpaceDN w:val="0"/>
        <w:adjustRightInd w:val="0"/>
        <w:rPr>
          <w:rFonts w:eastAsia="MS Mincho"/>
          <w:b/>
          <w:bCs/>
          <w:i/>
          <w:iCs/>
          <w:lang w:val="vi-VN" w:eastAsia="ko-KR"/>
        </w:rPr>
      </w:pPr>
      <w:r w:rsidRPr="007B7F2C">
        <w:rPr>
          <w:rFonts w:eastAsia="MS Mincho"/>
          <w:b/>
          <w:bCs/>
          <w:i/>
          <w:iCs/>
          <w:lang w:val="vi-VN" w:eastAsia="ko-KR"/>
        </w:rPr>
        <w:t>4.2.3. Evaluation of postoperative results 1, 3 and 6 months</w:t>
      </w:r>
      <w:bookmarkEnd w:id="82"/>
    </w:p>
    <w:p w14:paraId="23359DC1" w14:textId="38AE9F9F" w:rsidR="00C127FD" w:rsidRPr="00A264E4" w:rsidRDefault="00D64DCF" w:rsidP="00043887">
      <w:pPr>
        <w:widowControl w:val="0"/>
        <w:autoSpaceDE w:val="0"/>
        <w:autoSpaceDN w:val="0"/>
        <w:adjustRightInd w:val="0"/>
        <w:rPr>
          <w:rFonts w:eastAsia="MS Mincho"/>
          <w:bCs/>
          <w:iCs/>
          <w:spacing w:val="-8"/>
          <w:lang w:val="vi-VN" w:eastAsia="ko-KR"/>
        </w:rPr>
      </w:pPr>
      <w:r w:rsidRPr="00A264E4">
        <w:rPr>
          <w:rFonts w:eastAsia="MS Mincho"/>
          <w:b/>
          <w:bCs/>
          <w:i/>
          <w:iCs/>
          <w:spacing w:val="-8"/>
          <w:lang w:val="vi-VN" w:eastAsia="ko-KR"/>
        </w:rPr>
        <w:t>* Late complications:</w:t>
      </w:r>
      <w:r w:rsidR="00314807" w:rsidRPr="00A264E4">
        <w:rPr>
          <w:rFonts w:eastAsia="MS Mincho"/>
          <w:bCs/>
          <w:i/>
          <w:iCs/>
          <w:spacing w:val="-8"/>
          <w:lang w:val="vi-VN" w:eastAsia="ko-KR"/>
        </w:rPr>
        <w:t xml:space="preserve"> </w:t>
      </w:r>
      <w:r w:rsidR="00314807" w:rsidRPr="00A264E4">
        <w:rPr>
          <w:rFonts w:eastAsia="MS Mincho"/>
          <w:bCs/>
          <w:iCs/>
          <w:spacing w:val="-8"/>
          <w:lang w:val="vi-VN" w:eastAsia="ko-KR"/>
        </w:rPr>
        <w:t>The late complication rate was 3.2%, consisting of two cases of postoperative intestinal obstruction. One patient required emergency surgery, while the other was managed conservatively with medical treatment. These complications were attributed to the surgical technique of common bile duct</w:t>
      </w:r>
      <w:r w:rsidR="00314807" w:rsidRPr="00A264E4">
        <w:rPr>
          <w:rFonts w:eastAsia="MS Mincho"/>
          <w:bCs/>
          <w:iCs/>
          <w:spacing w:val="-8"/>
          <w:lang w:val="en-US" w:eastAsia="ko-KR"/>
        </w:rPr>
        <w:t xml:space="preserve"> exploration</w:t>
      </w:r>
      <w:r w:rsidR="00314807" w:rsidRPr="00A264E4">
        <w:rPr>
          <w:rFonts w:eastAsia="MS Mincho"/>
          <w:bCs/>
          <w:iCs/>
          <w:spacing w:val="-8"/>
          <w:lang w:val="vi-VN" w:eastAsia="ko-KR"/>
        </w:rPr>
        <w:t>, rather than to the cholangioscopy procedure itself. The mortality rate in our study was 0%. This is consistent with the findings of Nunes T., who reported that cholangioscopy was associated with minimal late complications and no mortality; when such events do occur, they are typically related to accompanying surgical techniques rather than the cholangioscopy method alone</w:t>
      </w:r>
      <w:r w:rsidRPr="00A264E4">
        <w:rPr>
          <w:rFonts w:eastAsia="MS Mincho"/>
          <w:bCs/>
          <w:iCs/>
          <w:spacing w:val="-8"/>
          <w:lang w:val="vi-VN" w:eastAsia="ko-KR"/>
        </w:rPr>
        <w:t>.</w:t>
      </w:r>
    </w:p>
    <w:p w14:paraId="0DF92642" w14:textId="3D785CBB" w:rsidR="00314807" w:rsidRPr="00A264E4" w:rsidRDefault="00D64DCF" w:rsidP="00314807">
      <w:pPr>
        <w:widowControl w:val="0"/>
        <w:autoSpaceDE w:val="0"/>
        <w:autoSpaceDN w:val="0"/>
        <w:adjustRightInd w:val="0"/>
        <w:rPr>
          <w:rFonts w:eastAsia="MS Mincho"/>
          <w:bCs/>
          <w:iCs/>
          <w:spacing w:val="-4"/>
          <w:lang w:val="en-US" w:eastAsia="ko-KR"/>
        </w:rPr>
      </w:pPr>
      <w:r w:rsidRPr="00A264E4">
        <w:rPr>
          <w:rFonts w:eastAsia="MS Mincho"/>
          <w:b/>
          <w:bCs/>
          <w:i/>
          <w:iCs/>
          <w:spacing w:val="-4"/>
          <w:lang w:val="vi-VN" w:eastAsia="ko-KR"/>
        </w:rPr>
        <w:t xml:space="preserve">* Recurrent </w:t>
      </w:r>
      <w:r w:rsidR="00364E76" w:rsidRPr="00A264E4">
        <w:rPr>
          <w:rFonts w:eastAsia="MS Mincho"/>
          <w:b/>
          <w:bCs/>
          <w:i/>
          <w:iCs/>
          <w:spacing w:val="-4"/>
          <w:lang w:val="vi-VN" w:eastAsia="ko-KR"/>
        </w:rPr>
        <w:t xml:space="preserve">biliary </w:t>
      </w:r>
      <w:r w:rsidR="000C1F22" w:rsidRPr="00A264E4">
        <w:rPr>
          <w:rFonts w:eastAsia="MS Mincho"/>
          <w:b/>
          <w:bCs/>
          <w:i/>
          <w:iCs/>
          <w:spacing w:val="-4"/>
          <w:lang w:val="vi-VN" w:eastAsia="ko-KR"/>
        </w:rPr>
        <w:t>stones</w:t>
      </w:r>
      <w:r w:rsidRPr="00A264E4">
        <w:rPr>
          <w:rFonts w:eastAsia="MS Mincho"/>
          <w:b/>
          <w:bCs/>
          <w:i/>
          <w:iCs/>
          <w:spacing w:val="-4"/>
          <w:lang w:val="vi-VN" w:eastAsia="ko-KR"/>
        </w:rPr>
        <w:t xml:space="preserve"> and biliary strictures: </w:t>
      </w:r>
      <w:r w:rsidR="00314807" w:rsidRPr="00A264E4">
        <w:rPr>
          <w:rFonts w:eastAsia="MS Mincho"/>
          <w:bCs/>
          <w:iCs/>
          <w:spacing w:val="-4"/>
          <w:lang w:val="en-US" w:eastAsia="ko-KR"/>
        </w:rPr>
        <w:t>No cases of recurrent biliary stones were recorded within the first 3 months postoperatively. However, biliary stricture recurrence was observed in 1.9</w:t>
      </w:r>
      <w:r w:rsidR="00A264E4">
        <w:rPr>
          <w:rFonts w:eastAsia="MS Mincho"/>
          <w:bCs/>
          <w:iCs/>
          <w:spacing w:val="-4"/>
          <w:lang w:val="en-US" w:eastAsia="ko-KR"/>
        </w:rPr>
        <w:t xml:space="preserve">% of patients at 1 month and </w:t>
      </w:r>
      <w:r w:rsidR="00314807" w:rsidRPr="00A264E4">
        <w:rPr>
          <w:rFonts w:eastAsia="MS Mincho"/>
          <w:bCs/>
          <w:iCs/>
          <w:spacing w:val="-4"/>
          <w:lang w:val="en-US" w:eastAsia="ko-KR"/>
        </w:rPr>
        <w:t>7.4% at 3 months. By 6 months, the recurrence rate</w:t>
      </w:r>
      <w:r w:rsidR="00A264E4">
        <w:rPr>
          <w:rFonts w:eastAsia="MS Mincho"/>
          <w:bCs/>
          <w:iCs/>
          <w:spacing w:val="-4"/>
          <w:lang w:val="en-US" w:eastAsia="ko-KR"/>
        </w:rPr>
        <w:t xml:space="preserve">s increased to 11.1% for strictures and 5.8% for </w:t>
      </w:r>
      <w:r w:rsidR="00314807" w:rsidRPr="00A264E4">
        <w:rPr>
          <w:rFonts w:eastAsia="MS Mincho"/>
          <w:bCs/>
          <w:iCs/>
          <w:spacing w:val="-4"/>
          <w:lang w:val="en-US" w:eastAsia="ko-KR"/>
        </w:rPr>
        <w:t xml:space="preserve">stones. According to Le Quan Anh Tuan, the recurrence rate of biliary stones ranged from 20% to 100% and tended to increase over time. Similarly, </w:t>
      </w:r>
      <w:proofErr w:type="spellStart"/>
      <w:r w:rsidR="00314807" w:rsidRPr="00A264E4">
        <w:rPr>
          <w:rFonts w:eastAsia="MS Mincho"/>
          <w:bCs/>
          <w:iCs/>
          <w:spacing w:val="-4"/>
          <w:lang w:val="en-US" w:eastAsia="ko-KR"/>
        </w:rPr>
        <w:lastRenderedPageBreak/>
        <w:t>Paranandi</w:t>
      </w:r>
      <w:proofErr w:type="spellEnd"/>
      <w:r w:rsidR="00314807" w:rsidRPr="00A264E4">
        <w:rPr>
          <w:rFonts w:eastAsia="MS Mincho"/>
          <w:bCs/>
          <w:iCs/>
          <w:spacing w:val="-4"/>
          <w:lang w:val="en-US" w:eastAsia="ko-KR"/>
        </w:rPr>
        <w:t xml:space="preserve"> B. reported an overall recurrence rate of 43.2%. The lower recurrence rate in our study may be attributed to the high proportion of mild biliary strictures, which were managed more thoroughly.</w:t>
      </w:r>
    </w:p>
    <w:p w14:paraId="2A3D5D10" w14:textId="798812E0" w:rsidR="00314807" w:rsidRPr="00A264E4" w:rsidRDefault="00314807" w:rsidP="00314807">
      <w:pPr>
        <w:widowControl w:val="0"/>
        <w:autoSpaceDE w:val="0"/>
        <w:autoSpaceDN w:val="0"/>
        <w:adjustRightInd w:val="0"/>
        <w:rPr>
          <w:rFonts w:eastAsia="MS Mincho"/>
          <w:bCs/>
          <w:iCs/>
          <w:spacing w:val="-2"/>
          <w:lang w:val="en-US" w:eastAsia="ko-KR"/>
        </w:rPr>
      </w:pPr>
      <w:r w:rsidRPr="00A264E4">
        <w:rPr>
          <w:rFonts w:eastAsia="MS Mincho"/>
          <w:bCs/>
          <w:iCs/>
          <w:spacing w:val="-2"/>
          <w:lang w:val="en-US" w:eastAsia="ko-KR"/>
        </w:rPr>
        <w:t xml:space="preserve">In our cohort, recurrent stones and strictures were most commonly located in the left hepatic duct, accounting for 36.3% and 100% of cases, respectively. Notably, all three cases of recurrent biliary stones in the left hepatic duct were accompanied by recurrent strictures in the same location. These patients were treated with left hepatectomy. This suggests that the left hepatic duct is a high-risk site for recurrence, warranting close postoperative monitoring. According to Vo Dai Dung, hepatectomy was the most definitive treatment for localized recurrent stones and strictures in the hepatic duct. We concur with this view and, therefore, opted for immediate hepatectomy in such cases rather than repeating </w:t>
      </w:r>
      <w:proofErr w:type="spellStart"/>
      <w:r w:rsidRPr="00A264E4">
        <w:rPr>
          <w:rFonts w:eastAsia="MS Mincho"/>
          <w:bCs/>
          <w:iCs/>
          <w:spacing w:val="-2"/>
          <w:lang w:val="en-US" w:eastAsia="ko-KR"/>
        </w:rPr>
        <w:t>cholangioscopic</w:t>
      </w:r>
      <w:proofErr w:type="spellEnd"/>
      <w:r w:rsidRPr="00A264E4">
        <w:rPr>
          <w:rFonts w:eastAsia="MS Mincho"/>
          <w:bCs/>
          <w:iCs/>
          <w:spacing w:val="-2"/>
          <w:lang w:val="en-US" w:eastAsia="ko-KR"/>
        </w:rPr>
        <w:t xml:space="preserve"> dilation and stone removal.</w:t>
      </w:r>
    </w:p>
    <w:p w14:paraId="0DB65F18" w14:textId="18F9A281" w:rsidR="00C366AC" w:rsidRPr="00314807" w:rsidRDefault="00314807" w:rsidP="00314807">
      <w:pPr>
        <w:widowControl w:val="0"/>
        <w:autoSpaceDE w:val="0"/>
        <w:autoSpaceDN w:val="0"/>
        <w:adjustRightInd w:val="0"/>
        <w:rPr>
          <w:rFonts w:eastAsia="MS Mincho"/>
          <w:bCs/>
          <w:iCs/>
          <w:lang w:val="en-US" w:eastAsia="ko-KR"/>
        </w:rPr>
      </w:pPr>
      <w:r w:rsidRPr="00314807">
        <w:rPr>
          <w:rFonts w:eastAsia="MS Mincho"/>
          <w:bCs/>
          <w:iCs/>
          <w:lang w:val="en-US" w:eastAsia="ko-KR"/>
        </w:rPr>
        <w:t xml:space="preserve">Overall, although long-term outcomes have not yet been fully evaluated, our findings indicate that </w:t>
      </w:r>
      <w:r>
        <w:rPr>
          <w:rFonts w:eastAsia="MS Mincho"/>
          <w:bCs/>
          <w:iCs/>
          <w:lang w:val="en-US" w:eastAsia="ko-KR"/>
        </w:rPr>
        <w:t xml:space="preserve">strictures </w:t>
      </w:r>
      <w:r w:rsidRPr="00314807">
        <w:rPr>
          <w:rFonts w:eastAsia="MS Mincho"/>
          <w:bCs/>
          <w:iCs/>
          <w:lang w:val="en-US" w:eastAsia="ko-KR"/>
        </w:rPr>
        <w:t>dilation and stone</w:t>
      </w:r>
      <w:r>
        <w:rPr>
          <w:rFonts w:eastAsia="MS Mincho"/>
          <w:bCs/>
          <w:iCs/>
          <w:lang w:val="en-US" w:eastAsia="ko-KR"/>
        </w:rPr>
        <w:t>s</w:t>
      </w:r>
      <w:r w:rsidRPr="00314807">
        <w:rPr>
          <w:rFonts w:eastAsia="MS Mincho"/>
          <w:bCs/>
          <w:iCs/>
          <w:lang w:val="en-US" w:eastAsia="ko-KR"/>
        </w:rPr>
        <w:t xml:space="preserve"> removal via flexible </w:t>
      </w:r>
      <w:proofErr w:type="spellStart"/>
      <w:r w:rsidRPr="00314807">
        <w:rPr>
          <w:rFonts w:eastAsia="MS Mincho"/>
          <w:bCs/>
          <w:iCs/>
          <w:lang w:val="en-US" w:eastAsia="ko-KR"/>
        </w:rPr>
        <w:t>cholangioscopy</w:t>
      </w:r>
      <w:proofErr w:type="spellEnd"/>
      <w:r w:rsidRPr="00314807">
        <w:rPr>
          <w:rFonts w:eastAsia="MS Mincho"/>
          <w:bCs/>
          <w:iCs/>
          <w:lang w:val="en-US" w:eastAsia="ko-KR"/>
        </w:rPr>
        <w:t xml:space="preserve"> is a feasible and safe method that yields promising early results. Treatment of strictures, even mild ones, has helped to overcome limitations reported in previous studies, ultimately contributin</w:t>
      </w:r>
      <w:r>
        <w:rPr>
          <w:rFonts w:eastAsia="MS Mincho"/>
          <w:bCs/>
          <w:iCs/>
          <w:lang w:val="en-US" w:eastAsia="ko-KR"/>
        </w:rPr>
        <w:t>g to higher stones clearance</w:t>
      </w:r>
      <w:r w:rsidRPr="00314807">
        <w:rPr>
          <w:rFonts w:eastAsia="MS Mincho"/>
          <w:bCs/>
          <w:iCs/>
          <w:lang w:val="en-US" w:eastAsia="ko-KR"/>
        </w:rPr>
        <w:t xml:space="preserve"> rates and reduced </w:t>
      </w:r>
      <w:r>
        <w:rPr>
          <w:rFonts w:eastAsia="MS Mincho"/>
          <w:bCs/>
          <w:iCs/>
          <w:lang w:val="en-US" w:eastAsia="ko-KR"/>
        </w:rPr>
        <w:t xml:space="preserve">the risk of stones </w:t>
      </w:r>
      <w:r w:rsidRPr="00314807">
        <w:rPr>
          <w:rFonts w:eastAsia="MS Mincho"/>
          <w:bCs/>
          <w:iCs/>
          <w:lang w:val="en-US" w:eastAsia="ko-KR"/>
        </w:rPr>
        <w:t>recurrence. We hope our study adds valuable theoretical and clinical insight into the management of biliary strictures and stones, particularly in Vietnam, where this remains a relatively novel area of practice.</w:t>
      </w:r>
      <w:bookmarkEnd w:id="79"/>
    </w:p>
    <w:bookmarkEnd w:id="67"/>
    <w:p w14:paraId="6F76D53C" w14:textId="1BC9A776" w:rsidR="0082249E" w:rsidRPr="007B7F2C" w:rsidRDefault="0010188B" w:rsidP="0010188B">
      <w:pPr>
        <w:widowControl w:val="0"/>
        <w:autoSpaceDE w:val="0"/>
        <w:autoSpaceDN w:val="0"/>
        <w:adjustRightInd w:val="0"/>
        <w:ind w:firstLine="0"/>
        <w:jc w:val="center"/>
        <w:rPr>
          <w:rFonts w:eastAsia="MS Mincho"/>
          <w:b/>
          <w:iCs/>
          <w:highlight w:val="white"/>
          <w:lang w:val="vi-VN" w:eastAsia="ko-KR"/>
        </w:rPr>
      </w:pPr>
      <w:r>
        <w:rPr>
          <w:rFonts w:eastAsia="MS Mincho"/>
          <w:b/>
          <w:iCs/>
          <w:highlight w:val="white"/>
          <w:lang w:val="vi-VN" w:eastAsia="ko-KR"/>
        </w:rPr>
        <w:t>CONCLUSION</w:t>
      </w:r>
    </w:p>
    <w:p w14:paraId="7A16C08C" w14:textId="35965392" w:rsidR="00A5136B" w:rsidRPr="007B7F2C" w:rsidRDefault="00A264E4" w:rsidP="0010188B">
      <w:pPr>
        <w:widowControl w:val="0"/>
        <w:autoSpaceDE w:val="0"/>
        <w:autoSpaceDN w:val="0"/>
        <w:adjustRightInd w:val="0"/>
        <w:rPr>
          <w:rFonts w:eastAsia="MS Mincho"/>
          <w:bCs/>
          <w:iCs/>
          <w:highlight w:val="white"/>
          <w:lang w:val="vi-VN" w:eastAsia="ko-KR"/>
        </w:rPr>
      </w:pPr>
      <w:r w:rsidRPr="00A264E4">
        <w:rPr>
          <w:rFonts w:eastAsia="MS Mincho"/>
          <w:bCs/>
          <w:iCs/>
          <w:highlight w:val="white"/>
          <w:lang w:eastAsia="ko-KR"/>
        </w:rPr>
        <w:t xml:space="preserve">Based on a study of 62 patients with bile duct stones and associated main biliary strictures treated by balloon dilation and stone removal via flexible </w:t>
      </w:r>
      <w:proofErr w:type="spellStart"/>
      <w:r w:rsidRPr="00A264E4">
        <w:rPr>
          <w:rFonts w:eastAsia="MS Mincho"/>
          <w:bCs/>
          <w:iCs/>
          <w:highlight w:val="white"/>
          <w:lang w:eastAsia="ko-KR"/>
        </w:rPr>
        <w:t>cholangioscopy</w:t>
      </w:r>
      <w:proofErr w:type="spellEnd"/>
      <w:r w:rsidRPr="00A264E4">
        <w:rPr>
          <w:rFonts w:eastAsia="MS Mincho"/>
          <w:bCs/>
          <w:iCs/>
          <w:highlight w:val="white"/>
          <w:lang w:eastAsia="ko-KR"/>
        </w:rPr>
        <w:t xml:space="preserve"> at the Digestive Surgery Center – Military Hospital 103 from July 2022 to December 2024, the f</w:t>
      </w:r>
      <w:r>
        <w:rPr>
          <w:rFonts w:eastAsia="MS Mincho"/>
          <w:bCs/>
          <w:iCs/>
          <w:highlight w:val="white"/>
          <w:lang w:eastAsia="ko-KR"/>
        </w:rPr>
        <w:t>ollowing conclusions were drawn</w:t>
      </w:r>
      <w:r w:rsidR="00A5136B" w:rsidRPr="007B7F2C">
        <w:rPr>
          <w:rFonts w:eastAsia="MS Mincho"/>
          <w:bCs/>
          <w:iCs/>
          <w:highlight w:val="white"/>
          <w:lang w:val="vi-VN" w:eastAsia="ko-KR"/>
        </w:rPr>
        <w:t>:</w:t>
      </w:r>
    </w:p>
    <w:p w14:paraId="55E5ACF9" w14:textId="0CB45A7D" w:rsidR="00A5136B" w:rsidRPr="007B7F2C" w:rsidRDefault="00A5136B" w:rsidP="0010188B">
      <w:pPr>
        <w:widowControl w:val="0"/>
        <w:autoSpaceDE w:val="0"/>
        <w:autoSpaceDN w:val="0"/>
        <w:adjustRightInd w:val="0"/>
        <w:ind w:firstLine="0"/>
        <w:rPr>
          <w:rFonts w:eastAsia="MS Mincho"/>
          <w:b/>
          <w:iCs/>
          <w:highlight w:val="white"/>
          <w:lang w:val="vi-VN" w:eastAsia="ko-KR"/>
        </w:rPr>
      </w:pPr>
      <w:r w:rsidRPr="007B7F2C">
        <w:rPr>
          <w:rFonts w:eastAsia="MS Mincho"/>
          <w:b/>
          <w:iCs/>
          <w:highlight w:val="white"/>
          <w:lang w:val="vi-VN" w:eastAsia="ko-KR"/>
        </w:rPr>
        <w:t xml:space="preserve">1. </w:t>
      </w:r>
      <w:r w:rsidR="0010188B" w:rsidRPr="0010188B">
        <w:rPr>
          <w:rFonts w:eastAsia="MS Mincho"/>
          <w:b/>
          <w:bCs/>
          <w:iCs/>
          <w:highlight w:val="white"/>
          <w:lang w:val="vi-VN" w:eastAsia="ko-KR"/>
        </w:rPr>
        <w:t>Some clinical, paraclinical characteristics and biliary stricture lesions via flexible cholangioscopy in main bile duct stones patients</w:t>
      </w:r>
    </w:p>
    <w:p w14:paraId="6729BEDF" w14:textId="1F61EF72" w:rsidR="00A5136B" w:rsidRPr="007B7F2C" w:rsidRDefault="0010188B" w:rsidP="0010188B">
      <w:pPr>
        <w:widowControl w:val="0"/>
        <w:numPr>
          <w:ilvl w:val="0"/>
          <w:numId w:val="3"/>
        </w:numPr>
        <w:tabs>
          <w:tab w:val="clear" w:pos="720"/>
          <w:tab w:val="num" w:pos="0"/>
        </w:tabs>
        <w:autoSpaceDE w:val="0"/>
        <w:autoSpaceDN w:val="0"/>
        <w:adjustRightInd w:val="0"/>
        <w:ind w:left="0" w:firstLine="567"/>
        <w:rPr>
          <w:rFonts w:eastAsia="MS Mincho"/>
          <w:bCs/>
          <w:iCs/>
          <w:highlight w:val="white"/>
          <w:lang w:val="vi-VN" w:eastAsia="ko-KR"/>
        </w:rPr>
      </w:pPr>
      <w:r w:rsidRPr="0010188B">
        <w:rPr>
          <w:rFonts w:eastAsia="MS Mincho"/>
          <w:bCs/>
          <w:iCs/>
          <w:highlight w:val="white"/>
          <w:lang w:eastAsia="ko-KR"/>
        </w:rPr>
        <w:t xml:space="preserve">The average patient age was 60.1 ± 14.1 years, with a </w:t>
      </w:r>
      <w:r w:rsidRPr="0010188B">
        <w:rPr>
          <w:rFonts w:eastAsia="MS Mincho"/>
          <w:bCs/>
          <w:iCs/>
          <w:highlight w:val="white"/>
          <w:lang w:eastAsia="ko-KR"/>
        </w:rPr>
        <w:lastRenderedPageBreak/>
        <w:t>predominance of female patients (female/male ratio of 1.69:1). A history of biliary stones was noted in 75.8% of cases, with 54.8% having undergone p</w:t>
      </w:r>
      <w:r>
        <w:rPr>
          <w:rFonts w:eastAsia="MS Mincho"/>
          <w:bCs/>
          <w:iCs/>
          <w:highlight w:val="white"/>
          <w:lang w:eastAsia="ko-KR"/>
        </w:rPr>
        <w:t>rior interventions or surgeries</w:t>
      </w:r>
      <w:r w:rsidR="00A5136B" w:rsidRPr="007B7F2C">
        <w:rPr>
          <w:rFonts w:eastAsia="MS Mincho"/>
          <w:bCs/>
          <w:iCs/>
          <w:highlight w:val="white"/>
          <w:lang w:val="vi-VN" w:eastAsia="ko-KR"/>
        </w:rPr>
        <w:t>.</w:t>
      </w:r>
    </w:p>
    <w:p w14:paraId="478C58DD" w14:textId="662BE1AF" w:rsidR="00A5136B" w:rsidRPr="005F7F8C" w:rsidRDefault="0010188B" w:rsidP="0010188B">
      <w:pPr>
        <w:widowControl w:val="0"/>
        <w:numPr>
          <w:ilvl w:val="0"/>
          <w:numId w:val="3"/>
        </w:numPr>
        <w:tabs>
          <w:tab w:val="clear" w:pos="720"/>
          <w:tab w:val="num" w:pos="0"/>
        </w:tabs>
        <w:autoSpaceDE w:val="0"/>
        <w:autoSpaceDN w:val="0"/>
        <w:adjustRightInd w:val="0"/>
        <w:ind w:left="0" w:firstLine="567"/>
        <w:rPr>
          <w:rFonts w:eastAsia="MS Mincho"/>
          <w:bCs/>
          <w:iCs/>
          <w:highlight w:val="white"/>
          <w:lang w:val="vi-VN" w:eastAsia="ko-KR"/>
        </w:rPr>
      </w:pPr>
      <w:r w:rsidRPr="0010188B">
        <w:rPr>
          <w:rFonts w:eastAsia="MS Mincho"/>
          <w:bCs/>
          <w:iCs/>
          <w:highlight w:val="white"/>
          <w:lang w:eastAsia="ko-KR"/>
        </w:rPr>
        <w:t xml:space="preserve">All patients presented with </w:t>
      </w:r>
      <w:r>
        <w:rPr>
          <w:rFonts w:eastAsia="MS Mincho"/>
          <w:bCs/>
          <w:iCs/>
          <w:highlight w:val="white"/>
          <w:lang w:eastAsia="ko-KR"/>
        </w:rPr>
        <w:t>abdominal</w:t>
      </w:r>
      <w:r w:rsidRPr="0010188B">
        <w:rPr>
          <w:rFonts w:eastAsia="MS Mincho"/>
          <w:bCs/>
          <w:iCs/>
          <w:highlight w:val="white"/>
          <w:lang w:eastAsia="ko-KR"/>
        </w:rPr>
        <w:t xml:space="preserve"> pain. Fever and jaundice were reported in 62.9% and 58.1% of patients, respectively. Laboratory findings included leukocytosis in 48.4% and elevated total and direct bilirubin in 69.4%.</w:t>
      </w:r>
    </w:p>
    <w:p w14:paraId="3C7DED90" w14:textId="647D675E" w:rsidR="005F7F8C" w:rsidRPr="007B7F2C" w:rsidRDefault="005F7F8C" w:rsidP="005F7F8C">
      <w:pPr>
        <w:widowControl w:val="0"/>
        <w:numPr>
          <w:ilvl w:val="0"/>
          <w:numId w:val="3"/>
        </w:numPr>
        <w:tabs>
          <w:tab w:val="clear" w:pos="720"/>
          <w:tab w:val="num" w:pos="567"/>
        </w:tabs>
        <w:autoSpaceDE w:val="0"/>
        <w:autoSpaceDN w:val="0"/>
        <w:adjustRightInd w:val="0"/>
        <w:ind w:left="0" w:firstLine="567"/>
        <w:rPr>
          <w:rFonts w:eastAsia="MS Mincho"/>
          <w:bCs/>
          <w:iCs/>
          <w:highlight w:val="white"/>
          <w:lang w:val="vi-VN" w:eastAsia="ko-KR"/>
        </w:rPr>
      </w:pPr>
      <w:proofErr w:type="spellStart"/>
      <w:r w:rsidRPr="005F7F8C">
        <w:rPr>
          <w:rFonts w:eastAsia="MS Mincho"/>
          <w:bCs/>
          <w:iCs/>
          <w:lang w:val="vi-VN" w:eastAsia="ko-KR"/>
        </w:rPr>
        <w:t>Cholangioscopy</w:t>
      </w:r>
      <w:proofErr w:type="spellEnd"/>
      <w:r w:rsidRPr="005F7F8C">
        <w:rPr>
          <w:rFonts w:eastAsia="MS Mincho"/>
          <w:bCs/>
          <w:iCs/>
          <w:lang w:val="vi-VN" w:eastAsia="ko-KR"/>
        </w:rPr>
        <w:t xml:space="preserve"> </w:t>
      </w:r>
      <w:proofErr w:type="spellStart"/>
      <w:r w:rsidRPr="005F7F8C">
        <w:rPr>
          <w:rFonts w:eastAsia="MS Mincho"/>
          <w:bCs/>
          <w:iCs/>
          <w:lang w:val="vi-VN" w:eastAsia="ko-KR"/>
        </w:rPr>
        <w:t>detected</w:t>
      </w:r>
      <w:proofErr w:type="spellEnd"/>
      <w:r w:rsidRPr="005F7F8C">
        <w:rPr>
          <w:rFonts w:eastAsia="MS Mincho"/>
          <w:bCs/>
          <w:iCs/>
          <w:lang w:val="vi-VN" w:eastAsia="ko-KR"/>
        </w:rPr>
        <w:t xml:space="preserve"> </w:t>
      </w:r>
      <w:proofErr w:type="spellStart"/>
      <w:r w:rsidRPr="005F7F8C">
        <w:rPr>
          <w:rFonts w:eastAsia="MS Mincho"/>
          <w:bCs/>
          <w:iCs/>
          <w:lang w:val="vi-VN" w:eastAsia="ko-KR"/>
        </w:rPr>
        <w:t>biliary</w:t>
      </w:r>
      <w:proofErr w:type="spellEnd"/>
      <w:r w:rsidRPr="005F7F8C">
        <w:rPr>
          <w:rFonts w:eastAsia="MS Mincho"/>
          <w:bCs/>
          <w:iCs/>
          <w:lang w:val="vi-VN" w:eastAsia="ko-KR"/>
        </w:rPr>
        <w:t xml:space="preserve"> </w:t>
      </w:r>
      <w:proofErr w:type="spellStart"/>
      <w:r w:rsidRPr="005F7F8C">
        <w:rPr>
          <w:rFonts w:eastAsia="MS Mincho"/>
          <w:bCs/>
          <w:iCs/>
          <w:lang w:val="vi-VN" w:eastAsia="ko-KR"/>
        </w:rPr>
        <w:t>stones</w:t>
      </w:r>
      <w:proofErr w:type="spellEnd"/>
      <w:r w:rsidRPr="005F7F8C">
        <w:rPr>
          <w:rFonts w:eastAsia="MS Mincho"/>
          <w:bCs/>
          <w:iCs/>
          <w:lang w:val="vi-VN" w:eastAsia="ko-KR"/>
        </w:rPr>
        <w:t xml:space="preserve"> </w:t>
      </w:r>
      <w:proofErr w:type="spellStart"/>
      <w:r w:rsidRPr="005F7F8C">
        <w:rPr>
          <w:rFonts w:eastAsia="MS Mincho"/>
          <w:bCs/>
          <w:iCs/>
          <w:lang w:val="vi-VN" w:eastAsia="ko-KR"/>
        </w:rPr>
        <w:t>and</w:t>
      </w:r>
      <w:proofErr w:type="spellEnd"/>
      <w:r w:rsidRPr="005F7F8C">
        <w:rPr>
          <w:rFonts w:eastAsia="MS Mincho"/>
          <w:bCs/>
          <w:iCs/>
          <w:lang w:val="vi-VN" w:eastAsia="ko-KR"/>
        </w:rPr>
        <w:t xml:space="preserve"> </w:t>
      </w:r>
      <w:proofErr w:type="spellStart"/>
      <w:r w:rsidRPr="005F7F8C">
        <w:rPr>
          <w:rFonts w:eastAsia="MS Mincho"/>
          <w:bCs/>
          <w:iCs/>
          <w:lang w:val="vi-VN" w:eastAsia="ko-KR"/>
        </w:rPr>
        <w:t>strictures</w:t>
      </w:r>
      <w:proofErr w:type="spellEnd"/>
      <w:r w:rsidRPr="005F7F8C">
        <w:rPr>
          <w:rFonts w:eastAsia="MS Mincho"/>
          <w:bCs/>
          <w:iCs/>
          <w:lang w:val="vi-VN" w:eastAsia="ko-KR"/>
        </w:rPr>
        <w:t xml:space="preserve"> in 100% </w:t>
      </w:r>
      <w:proofErr w:type="spellStart"/>
      <w:r w:rsidRPr="005F7F8C">
        <w:rPr>
          <w:rFonts w:eastAsia="MS Mincho"/>
          <w:bCs/>
          <w:iCs/>
          <w:lang w:val="vi-VN" w:eastAsia="ko-KR"/>
        </w:rPr>
        <w:t>of</w:t>
      </w:r>
      <w:proofErr w:type="spellEnd"/>
      <w:r w:rsidRPr="005F7F8C">
        <w:rPr>
          <w:rFonts w:eastAsia="MS Mincho"/>
          <w:bCs/>
          <w:iCs/>
          <w:lang w:val="vi-VN" w:eastAsia="ko-KR"/>
        </w:rPr>
        <w:t xml:space="preserve"> </w:t>
      </w:r>
      <w:proofErr w:type="spellStart"/>
      <w:r w:rsidRPr="005F7F8C">
        <w:rPr>
          <w:rFonts w:eastAsia="MS Mincho"/>
          <w:bCs/>
          <w:iCs/>
          <w:lang w:val="vi-VN" w:eastAsia="ko-KR"/>
        </w:rPr>
        <w:t>cases</w:t>
      </w:r>
      <w:proofErr w:type="spellEnd"/>
      <w:r w:rsidRPr="005F7F8C">
        <w:rPr>
          <w:rFonts w:eastAsia="MS Mincho"/>
          <w:bCs/>
          <w:iCs/>
          <w:lang w:val="vi-VN" w:eastAsia="ko-KR"/>
        </w:rPr>
        <w:t xml:space="preserve">. The </w:t>
      </w:r>
      <w:proofErr w:type="spellStart"/>
      <w:r w:rsidRPr="005F7F8C">
        <w:rPr>
          <w:rFonts w:eastAsia="MS Mincho"/>
          <w:bCs/>
          <w:iCs/>
          <w:lang w:val="vi-VN" w:eastAsia="ko-KR"/>
        </w:rPr>
        <w:t>corresponding</w:t>
      </w:r>
      <w:proofErr w:type="spellEnd"/>
      <w:r w:rsidRPr="005F7F8C">
        <w:rPr>
          <w:rFonts w:eastAsia="MS Mincho"/>
          <w:bCs/>
          <w:iCs/>
          <w:lang w:val="vi-VN" w:eastAsia="ko-KR"/>
        </w:rPr>
        <w:t xml:space="preserve"> </w:t>
      </w:r>
      <w:proofErr w:type="spellStart"/>
      <w:r w:rsidRPr="005F7F8C">
        <w:rPr>
          <w:rFonts w:eastAsia="MS Mincho"/>
          <w:bCs/>
          <w:iCs/>
          <w:lang w:val="vi-VN" w:eastAsia="ko-KR"/>
        </w:rPr>
        <w:t>detection</w:t>
      </w:r>
      <w:proofErr w:type="spellEnd"/>
      <w:r w:rsidRPr="005F7F8C">
        <w:rPr>
          <w:rFonts w:eastAsia="MS Mincho"/>
          <w:bCs/>
          <w:iCs/>
          <w:lang w:val="vi-VN" w:eastAsia="ko-KR"/>
        </w:rPr>
        <w:t xml:space="preserve"> </w:t>
      </w:r>
      <w:proofErr w:type="spellStart"/>
      <w:r w:rsidRPr="005F7F8C">
        <w:rPr>
          <w:rFonts w:eastAsia="MS Mincho"/>
          <w:bCs/>
          <w:iCs/>
          <w:lang w:val="vi-VN" w:eastAsia="ko-KR"/>
        </w:rPr>
        <w:t>rates</w:t>
      </w:r>
      <w:proofErr w:type="spellEnd"/>
      <w:r w:rsidRPr="005F7F8C">
        <w:rPr>
          <w:rFonts w:eastAsia="MS Mincho"/>
          <w:bCs/>
          <w:iCs/>
          <w:lang w:val="vi-VN" w:eastAsia="ko-KR"/>
        </w:rPr>
        <w:t xml:space="preserve"> </w:t>
      </w:r>
      <w:proofErr w:type="spellStart"/>
      <w:r w:rsidRPr="005F7F8C">
        <w:rPr>
          <w:rFonts w:eastAsia="MS Mincho"/>
          <w:bCs/>
          <w:iCs/>
          <w:lang w:val="vi-VN" w:eastAsia="ko-KR"/>
        </w:rPr>
        <w:t>for</w:t>
      </w:r>
      <w:proofErr w:type="spellEnd"/>
      <w:r w:rsidRPr="005F7F8C">
        <w:rPr>
          <w:rFonts w:eastAsia="MS Mincho"/>
          <w:bCs/>
          <w:iCs/>
          <w:lang w:val="vi-VN" w:eastAsia="ko-KR"/>
        </w:rPr>
        <w:t xml:space="preserve"> </w:t>
      </w:r>
      <w:proofErr w:type="spellStart"/>
      <w:r w:rsidRPr="005F7F8C">
        <w:rPr>
          <w:rFonts w:eastAsia="MS Mincho"/>
          <w:bCs/>
          <w:iCs/>
          <w:lang w:val="vi-VN" w:eastAsia="ko-KR"/>
        </w:rPr>
        <w:t>preoperative</w:t>
      </w:r>
      <w:proofErr w:type="spellEnd"/>
      <w:r w:rsidRPr="005F7F8C">
        <w:rPr>
          <w:rFonts w:eastAsia="MS Mincho"/>
          <w:bCs/>
          <w:iCs/>
          <w:lang w:val="vi-VN" w:eastAsia="ko-KR"/>
        </w:rPr>
        <w:t xml:space="preserve"> </w:t>
      </w:r>
      <w:proofErr w:type="spellStart"/>
      <w:r w:rsidRPr="005F7F8C">
        <w:rPr>
          <w:rFonts w:eastAsia="MS Mincho"/>
          <w:bCs/>
          <w:iCs/>
          <w:lang w:val="vi-VN" w:eastAsia="ko-KR"/>
        </w:rPr>
        <w:t>imaging</w:t>
      </w:r>
      <w:proofErr w:type="spellEnd"/>
      <w:r w:rsidRPr="005F7F8C">
        <w:rPr>
          <w:rFonts w:eastAsia="MS Mincho"/>
          <w:bCs/>
          <w:iCs/>
          <w:lang w:val="vi-VN" w:eastAsia="ko-KR"/>
        </w:rPr>
        <w:t xml:space="preserve"> </w:t>
      </w:r>
      <w:proofErr w:type="spellStart"/>
      <w:r w:rsidRPr="005F7F8C">
        <w:rPr>
          <w:rFonts w:eastAsia="MS Mincho"/>
          <w:bCs/>
          <w:iCs/>
          <w:lang w:val="vi-VN" w:eastAsia="ko-KR"/>
        </w:rPr>
        <w:t>modalities</w:t>
      </w:r>
      <w:proofErr w:type="spellEnd"/>
      <w:r w:rsidRPr="005F7F8C">
        <w:rPr>
          <w:rFonts w:eastAsia="MS Mincho"/>
          <w:bCs/>
          <w:iCs/>
          <w:lang w:val="vi-VN" w:eastAsia="ko-KR"/>
        </w:rPr>
        <w:t xml:space="preserve"> </w:t>
      </w:r>
      <w:proofErr w:type="spellStart"/>
      <w:r w:rsidRPr="005F7F8C">
        <w:rPr>
          <w:rFonts w:eastAsia="MS Mincho"/>
          <w:bCs/>
          <w:iCs/>
          <w:lang w:val="vi-VN" w:eastAsia="ko-KR"/>
        </w:rPr>
        <w:t>were</w:t>
      </w:r>
      <w:proofErr w:type="spellEnd"/>
      <w:r w:rsidRPr="005F7F8C">
        <w:rPr>
          <w:rFonts w:eastAsia="MS Mincho"/>
          <w:bCs/>
          <w:iCs/>
          <w:lang w:val="vi-VN" w:eastAsia="ko-KR"/>
        </w:rPr>
        <w:t xml:space="preserve"> 96.8% </w:t>
      </w:r>
      <w:proofErr w:type="spellStart"/>
      <w:r w:rsidRPr="005F7F8C">
        <w:rPr>
          <w:rFonts w:eastAsia="MS Mincho"/>
          <w:bCs/>
          <w:iCs/>
          <w:lang w:val="vi-VN" w:eastAsia="ko-KR"/>
        </w:rPr>
        <w:t>and</w:t>
      </w:r>
      <w:proofErr w:type="spellEnd"/>
      <w:r w:rsidRPr="005F7F8C">
        <w:rPr>
          <w:rFonts w:eastAsia="MS Mincho"/>
          <w:bCs/>
          <w:iCs/>
          <w:lang w:val="vi-VN" w:eastAsia="ko-KR"/>
        </w:rPr>
        <w:t xml:space="preserve"> 91.9% </w:t>
      </w:r>
      <w:proofErr w:type="spellStart"/>
      <w:r w:rsidRPr="005F7F8C">
        <w:rPr>
          <w:rFonts w:eastAsia="MS Mincho"/>
          <w:bCs/>
          <w:iCs/>
          <w:lang w:val="vi-VN" w:eastAsia="ko-KR"/>
        </w:rPr>
        <w:t>with</w:t>
      </w:r>
      <w:proofErr w:type="spellEnd"/>
      <w:r w:rsidRPr="005F7F8C">
        <w:rPr>
          <w:rFonts w:eastAsia="MS Mincho"/>
          <w:bCs/>
          <w:iCs/>
          <w:lang w:val="vi-VN" w:eastAsia="ko-KR"/>
        </w:rPr>
        <w:t xml:space="preserve"> </w:t>
      </w:r>
      <w:proofErr w:type="spellStart"/>
      <w:r w:rsidRPr="005F7F8C">
        <w:rPr>
          <w:rFonts w:eastAsia="MS Mincho"/>
          <w:bCs/>
          <w:iCs/>
          <w:lang w:val="vi-VN" w:eastAsia="ko-KR"/>
        </w:rPr>
        <w:t>magnetic</w:t>
      </w:r>
      <w:proofErr w:type="spellEnd"/>
      <w:r w:rsidRPr="005F7F8C">
        <w:rPr>
          <w:rFonts w:eastAsia="MS Mincho"/>
          <w:bCs/>
          <w:iCs/>
          <w:lang w:val="vi-VN" w:eastAsia="ko-KR"/>
        </w:rPr>
        <w:t xml:space="preserve"> </w:t>
      </w:r>
      <w:proofErr w:type="spellStart"/>
      <w:r w:rsidRPr="005F7F8C">
        <w:rPr>
          <w:rFonts w:eastAsia="MS Mincho"/>
          <w:bCs/>
          <w:iCs/>
          <w:lang w:val="vi-VN" w:eastAsia="ko-KR"/>
        </w:rPr>
        <w:t>resonance</w:t>
      </w:r>
      <w:proofErr w:type="spellEnd"/>
      <w:r>
        <w:rPr>
          <w:rFonts w:eastAsia="MS Mincho"/>
          <w:bCs/>
          <w:iCs/>
          <w:lang w:val="vi-VN" w:eastAsia="ko-KR"/>
        </w:rPr>
        <w:t xml:space="preserve"> </w:t>
      </w:r>
      <w:proofErr w:type="spellStart"/>
      <w:r>
        <w:rPr>
          <w:rFonts w:eastAsia="MS Mincho"/>
          <w:bCs/>
          <w:iCs/>
          <w:lang w:val="vi-VN" w:eastAsia="ko-KR"/>
        </w:rPr>
        <w:t>cholangiopancreatography</w:t>
      </w:r>
      <w:proofErr w:type="spellEnd"/>
      <w:r w:rsidRPr="005F7F8C">
        <w:rPr>
          <w:rFonts w:eastAsia="MS Mincho"/>
          <w:bCs/>
          <w:iCs/>
          <w:lang w:val="vi-VN" w:eastAsia="ko-KR"/>
        </w:rPr>
        <w:t xml:space="preserve">, 83.3% </w:t>
      </w:r>
      <w:proofErr w:type="spellStart"/>
      <w:r w:rsidRPr="005F7F8C">
        <w:rPr>
          <w:rFonts w:eastAsia="MS Mincho"/>
          <w:bCs/>
          <w:iCs/>
          <w:lang w:val="vi-VN" w:eastAsia="ko-KR"/>
        </w:rPr>
        <w:t>and</w:t>
      </w:r>
      <w:proofErr w:type="spellEnd"/>
      <w:r w:rsidRPr="005F7F8C">
        <w:rPr>
          <w:rFonts w:eastAsia="MS Mincho"/>
          <w:bCs/>
          <w:iCs/>
          <w:lang w:val="vi-VN" w:eastAsia="ko-KR"/>
        </w:rPr>
        <w:t xml:space="preserve"> 83.3% </w:t>
      </w:r>
      <w:proofErr w:type="spellStart"/>
      <w:r w:rsidRPr="005F7F8C">
        <w:rPr>
          <w:rFonts w:eastAsia="MS Mincho"/>
          <w:bCs/>
          <w:iCs/>
          <w:lang w:val="vi-VN" w:eastAsia="ko-KR"/>
        </w:rPr>
        <w:t>with</w:t>
      </w:r>
      <w:proofErr w:type="spellEnd"/>
      <w:r w:rsidRPr="005F7F8C">
        <w:rPr>
          <w:rFonts w:eastAsia="MS Mincho"/>
          <w:bCs/>
          <w:iCs/>
          <w:lang w:val="vi-VN" w:eastAsia="ko-KR"/>
        </w:rPr>
        <w:t xml:space="preserve"> X-ray, </w:t>
      </w:r>
      <w:proofErr w:type="spellStart"/>
      <w:r w:rsidRPr="005F7F8C">
        <w:rPr>
          <w:rFonts w:eastAsia="MS Mincho"/>
          <w:bCs/>
          <w:iCs/>
          <w:lang w:val="vi-VN" w:eastAsia="ko-KR"/>
        </w:rPr>
        <w:t>and</w:t>
      </w:r>
      <w:proofErr w:type="spellEnd"/>
      <w:r w:rsidRPr="005F7F8C">
        <w:rPr>
          <w:rFonts w:eastAsia="MS Mincho"/>
          <w:bCs/>
          <w:iCs/>
          <w:lang w:val="vi-VN" w:eastAsia="ko-KR"/>
        </w:rPr>
        <w:t xml:space="preserve"> 85.5% </w:t>
      </w:r>
      <w:proofErr w:type="spellStart"/>
      <w:r w:rsidRPr="005F7F8C">
        <w:rPr>
          <w:rFonts w:eastAsia="MS Mincho"/>
          <w:bCs/>
          <w:iCs/>
          <w:lang w:val="vi-VN" w:eastAsia="ko-KR"/>
        </w:rPr>
        <w:t>and</w:t>
      </w:r>
      <w:proofErr w:type="spellEnd"/>
      <w:r w:rsidRPr="005F7F8C">
        <w:rPr>
          <w:rFonts w:eastAsia="MS Mincho"/>
          <w:bCs/>
          <w:iCs/>
          <w:lang w:val="vi-VN" w:eastAsia="ko-KR"/>
        </w:rPr>
        <w:t xml:space="preserve"> 29% </w:t>
      </w:r>
      <w:proofErr w:type="spellStart"/>
      <w:r w:rsidRPr="005F7F8C">
        <w:rPr>
          <w:rFonts w:eastAsia="MS Mincho"/>
          <w:bCs/>
          <w:iCs/>
          <w:lang w:val="vi-VN" w:eastAsia="ko-KR"/>
        </w:rPr>
        <w:t>with</w:t>
      </w:r>
      <w:proofErr w:type="spellEnd"/>
      <w:r w:rsidRPr="005F7F8C">
        <w:rPr>
          <w:rFonts w:eastAsia="MS Mincho"/>
          <w:bCs/>
          <w:iCs/>
          <w:lang w:val="vi-VN" w:eastAsia="ko-KR"/>
        </w:rPr>
        <w:t xml:space="preserve"> </w:t>
      </w:r>
      <w:proofErr w:type="spellStart"/>
      <w:r w:rsidRPr="005F7F8C">
        <w:rPr>
          <w:rFonts w:eastAsia="MS Mincho"/>
          <w:bCs/>
          <w:iCs/>
          <w:lang w:val="vi-VN" w:eastAsia="ko-KR"/>
        </w:rPr>
        <w:t>ultrasonography</w:t>
      </w:r>
      <w:proofErr w:type="spellEnd"/>
      <w:r w:rsidRPr="005F7F8C">
        <w:rPr>
          <w:rFonts w:eastAsia="MS Mincho"/>
          <w:bCs/>
          <w:iCs/>
          <w:lang w:val="vi-VN" w:eastAsia="ko-KR"/>
        </w:rPr>
        <w:t xml:space="preserve">, </w:t>
      </w:r>
      <w:proofErr w:type="spellStart"/>
      <w:r w:rsidRPr="005F7F8C">
        <w:rPr>
          <w:rFonts w:eastAsia="MS Mincho"/>
          <w:bCs/>
          <w:iCs/>
          <w:lang w:val="vi-VN" w:eastAsia="ko-KR"/>
        </w:rPr>
        <w:t>respectively</w:t>
      </w:r>
      <w:proofErr w:type="spellEnd"/>
      <w:r w:rsidRPr="005F7F8C">
        <w:rPr>
          <w:rFonts w:eastAsia="MS Mincho"/>
          <w:bCs/>
          <w:iCs/>
          <w:lang w:val="vi-VN" w:eastAsia="ko-KR"/>
        </w:rPr>
        <w:t>.</w:t>
      </w:r>
    </w:p>
    <w:p w14:paraId="6E39E6AE" w14:textId="2EF9E891" w:rsidR="00A5136B" w:rsidRPr="007B7F2C" w:rsidRDefault="0010188B" w:rsidP="0010188B">
      <w:pPr>
        <w:widowControl w:val="0"/>
        <w:numPr>
          <w:ilvl w:val="0"/>
          <w:numId w:val="2"/>
        </w:numPr>
        <w:tabs>
          <w:tab w:val="clear" w:pos="720"/>
          <w:tab w:val="num" w:pos="0"/>
        </w:tabs>
        <w:autoSpaceDE w:val="0"/>
        <w:autoSpaceDN w:val="0"/>
        <w:adjustRightInd w:val="0"/>
        <w:ind w:left="0" w:firstLine="567"/>
        <w:rPr>
          <w:rFonts w:eastAsia="MS Mincho"/>
          <w:bCs/>
          <w:iCs/>
          <w:highlight w:val="white"/>
          <w:lang w:val="vi-VN" w:eastAsia="ko-KR"/>
        </w:rPr>
      </w:pPr>
      <w:r w:rsidRPr="0010188B">
        <w:rPr>
          <w:rFonts w:eastAsia="MS Mincho"/>
          <w:bCs/>
          <w:iCs/>
          <w:highlight w:val="white"/>
          <w:lang w:eastAsia="ko-KR"/>
        </w:rPr>
        <w:t xml:space="preserve">Stones were located both intra- and extrahepatically in 83.9% of cases, most commonly in the common bile duct (85.5%) and left hepatic duct (59.7%). Multiple stones were found in 79% of </w:t>
      </w:r>
      <w:r>
        <w:rPr>
          <w:rFonts w:eastAsia="MS Mincho"/>
          <w:bCs/>
          <w:iCs/>
          <w:highlight w:val="white"/>
          <w:lang w:eastAsia="ko-KR"/>
        </w:rPr>
        <w:t>patients</w:t>
      </w:r>
      <w:r w:rsidR="00A5136B" w:rsidRPr="007B7F2C">
        <w:rPr>
          <w:rFonts w:eastAsia="MS Mincho"/>
          <w:bCs/>
          <w:iCs/>
          <w:highlight w:val="white"/>
          <w:lang w:val="vi-VN" w:eastAsia="ko-KR"/>
        </w:rPr>
        <w:t>.</w:t>
      </w:r>
    </w:p>
    <w:p w14:paraId="28D197C7" w14:textId="4BFE5F27" w:rsidR="00A5136B" w:rsidRPr="007B7F2C" w:rsidRDefault="0010188B" w:rsidP="0010188B">
      <w:pPr>
        <w:widowControl w:val="0"/>
        <w:numPr>
          <w:ilvl w:val="0"/>
          <w:numId w:val="2"/>
        </w:numPr>
        <w:tabs>
          <w:tab w:val="clear" w:pos="720"/>
          <w:tab w:val="num" w:pos="0"/>
        </w:tabs>
        <w:autoSpaceDE w:val="0"/>
        <w:autoSpaceDN w:val="0"/>
        <w:adjustRightInd w:val="0"/>
        <w:ind w:left="0" w:firstLine="567"/>
        <w:rPr>
          <w:rFonts w:eastAsia="MS Mincho"/>
          <w:bCs/>
          <w:iCs/>
          <w:highlight w:val="white"/>
          <w:lang w:val="vi-VN" w:eastAsia="ko-KR"/>
        </w:rPr>
      </w:pPr>
      <w:r w:rsidRPr="0010188B">
        <w:rPr>
          <w:rFonts w:eastAsia="MS Mincho"/>
          <w:bCs/>
          <w:iCs/>
          <w:highlight w:val="white"/>
          <w:lang w:eastAsia="ko-KR"/>
        </w:rPr>
        <w:t>The majority of strictures were intrahepatic (88.7%) and ring-shaped (97.1%), with all classified as benign</w:t>
      </w:r>
      <w:r w:rsidR="00A5136B" w:rsidRPr="007B7F2C">
        <w:rPr>
          <w:rFonts w:eastAsia="MS Mincho"/>
          <w:bCs/>
          <w:iCs/>
          <w:highlight w:val="white"/>
          <w:lang w:val="vi-VN" w:eastAsia="ko-KR"/>
        </w:rPr>
        <w:t xml:space="preserve">. </w:t>
      </w:r>
      <w:r w:rsidRPr="0010188B">
        <w:rPr>
          <w:rFonts w:eastAsia="MS Mincho"/>
          <w:bCs/>
          <w:iCs/>
          <w:highlight w:val="white"/>
          <w:lang w:eastAsia="ko-KR"/>
        </w:rPr>
        <w:t xml:space="preserve">Strictures were typically located at a single site (90.3%) with an average length of 3.96 ± 2.9 mm and diameter of 3.6 ± 0.7 mm. Most were mild (85.5%), with moderate (8.7%) and </w:t>
      </w:r>
      <w:r>
        <w:rPr>
          <w:rFonts w:eastAsia="MS Mincho"/>
          <w:bCs/>
          <w:iCs/>
          <w:highlight w:val="white"/>
          <w:lang w:eastAsia="ko-KR"/>
        </w:rPr>
        <w:t>severe (5.8%) cases less common</w:t>
      </w:r>
      <w:r w:rsidR="00A5136B" w:rsidRPr="007B7F2C">
        <w:rPr>
          <w:rFonts w:eastAsia="MS Mincho"/>
          <w:iCs/>
          <w:highlight w:val="white"/>
          <w:lang w:val="vi-VN" w:eastAsia="ko-KR"/>
        </w:rPr>
        <w:t>.</w:t>
      </w:r>
    </w:p>
    <w:p w14:paraId="0BB872AE" w14:textId="60C564D7" w:rsidR="00A5136B" w:rsidRPr="007B7F2C" w:rsidRDefault="00A5136B" w:rsidP="0010188B">
      <w:pPr>
        <w:widowControl w:val="0"/>
        <w:autoSpaceDE w:val="0"/>
        <w:autoSpaceDN w:val="0"/>
        <w:adjustRightInd w:val="0"/>
        <w:ind w:firstLine="0"/>
        <w:rPr>
          <w:rFonts w:eastAsia="MS Mincho"/>
          <w:b/>
          <w:iCs/>
          <w:highlight w:val="white"/>
          <w:lang w:val="vi-VN" w:eastAsia="ko-KR"/>
        </w:rPr>
      </w:pPr>
      <w:r w:rsidRPr="007B7F2C">
        <w:rPr>
          <w:rFonts w:eastAsia="MS Mincho"/>
          <w:b/>
          <w:iCs/>
          <w:highlight w:val="white"/>
          <w:lang w:val="vi-VN" w:eastAsia="ko-KR"/>
        </w:rPr>
        <w:t xml:space="preserve">2. </w:t>
      </w:r>
      <w:r w:rsidR="0039265F" w:rsidRPr="0039265F">
        <w:rPr>
          <w:rFonts w:eastAsia="MS Mincho"/>
          <w:b/>
          <w:bCs/>
          <w:iCs/>
          <w:highlight w:val="white"/>
          <w:lang w:val="vi-VN" w:eastAsia="ko-KR"/>
        </w:rPr>
        <w:t>Results of biliary balloon dilation and stone removal via flexible cholangioscopy in stones with main bile duct strictures</w:t>
      </w:r>
      <w:r w:rsidR="0039265F" w:rsidRPr="0039265F">
        <w:rPr>
          <w:rFonts w:eastAsia="MS Mincho"/>
          <w:b/>
          <w:bCs/>
          <w:iCs/>
          <w:highlight w:val="white"/>
          <w:lang w:val="en-US" w:eastAsia="ko-KR"/>
        </w:rPr>
        <w:t>’s</w:t>
      </w:r>
      <w:r w:rsidR="0039265F" w:rsidRPr="0039265F">
        <w:rPr>
          <w:rFonts w:eastAsia="MS Mincho"/>
          <w:b/>
          <w:bCs/>
          <w:iCs/>
          <w:highlight w:val="white"/>
          <w:lang w:val="vi-VN" w:eastAsia="ko-KR"/>
        </w:rPr>
        <w:t xml:space="preserve"> treatment</w:t>
      </w:r>
    </w:p>
    <w:p w14:paraId="3E143854" w14:textId="1C2E7724" w:rsidR="00A5136B" w:rsidRPr="007B7F2C" w:rsidRDefault="002C4473" w:rsidP="0010188B">
      <w:pPr>
        <w:widowControl w:val="0"/>
        <w:numPr>
          <w:ilvl w:val="0"/>
          <w:numId w:val="4"/>
        </w:numPr>
        <w:tabs>
          <w:tab w:val="clear" w:pos="720"/>
          <w:tab w:val="num" w:pos="0"/>
        </w:tabs>
        <w:autoSpaceDE w:val="0"/>
        <w:autoSpaceDN w:val="0"/>
        <w:adjustRightInd w:val="0"/>
        <w:ind w:left="0" w:firstLine="567"/>
        <w:rPr>
          <w:rFonts w:eastAsia="MS Mincho"/>
          <w:bCs/>
          <w:iCs/>
          <w:highlight w:val="white"/>
          <w:lang w:val="vi-VN" w:eastAsia="ko-KR"/>
        </w:rPr>
      </w:pPr>
      <w:r w:rsidRPr="002C4473">
        <w:rPr>
          <w:rFonts w:eastAsia="MS Mincho"/>
          <w:bCs/>
          <w:iCs/>
          <w:highlight w:val="white"/>
          <w:lang w:eastAsia="ko-KR"/>
        </w:rPr>
        <w:t>Surgical intervention</w:t>
      </w:r>
      <w:r>
        <w:rPr>
          <w:rFonts w:eastAsia="MS Mincho"/>
          <w:bCs/>
          <w:iCs/>
          <w:highlight w:val="white"/>
          <w:lang w:eastAsia="ko-KR"/>
        </w:rPr>
        <w:t xml:space="preserve"> </w:t>
      </w:r>
      <w:r w:rsidRPr="002C4473">
        <w:rPr>
          <w:rFonts w:eastAsia="MS Mincho"/>
          <w:bCs/>
          <w:iCs/>
          <w:highlight w:val="white"/>
          <w:lang w:eastAsia="ko-KR"/>
        </w:rPr>
        <w:t xml:space="preserve">was primarily performed using </w:t>
      </w:r>
      <w:proofErr w:type="spellStart"/>
      <w:r w:rsidRPr="002C4473">
        <w:rPr>
          <w:rFonts w:eastAsia="MS Mincho"/>
          <w:bCs/>
          <w:iCs/>
          <w:highlight w:val="white"/>
          <w:lang w:eastAsia="ko-KR"/>
        </w:rPr>
        <w:t>cholangioscopy</w:t>
      </w:r>
      <w:proofErr w:type="spellEnd"/>
      <w:r w:rsidRPr="002C4473">
        <w:rPr>
          <w:rFonts w:eastAsia="MS Mincho"/>
          <w:bCs/>
          <w:iCs/>
          <w:highlight w:val="white"/>
          <w:lang w:eastAsia="ko-KR"/>
        </w:rPr>
        <w:t>, either through open surgery or laparoscopic exploration of the common bile duct, accounting for 90.3% of cases. The overall success rate of biliary stricture dilation was 87.1%, with an average of 1.7 dilation procedures per patient. Stricture dilation was carried out using balloon catheters, and stone extraction was achieved through a combination of basket retrieval, laser lithotripsy, and electrohydraulic lithotripsy, depending on stone characteristics and location</w:t>
      </w:r>
      <w:r w:rsidR="00A5136B" w:rsidRPr="007B7F2C">
        <w:rPr>
          <w:rFonts w:eastAsia="MS Mincho"/>
          <w:bCs/>
          <w:iCs/>
          <w:highlight w:val="white"/>
          <w:lang w:val="vi-VN" w:eastAsia="ko-KR"/>
        </w:rPr>
        <w:t xml:space="preserve">. Percutaneous biliary stent placement </w:t>
      </w:r>
      <w:r>
        <w:rPr>
          <w:rFonts w:eastAsia="MS Mincho"/>
          <w:bCs/>
          <w:iCs/>
          <w:highlight w:val="white"/>
          <w:lang w:val="en-GB" w:eastAsia="ko-KR"/>
        </w:rPr>
        <w:t>was</w:t>
      </w:r>
      <w:r w:rsidR="00A5136B" w:rsidRPr="007B7F2C">
        <w:rPr>
          <w:rFonts w:eastAsia="MS Mincho"/>
          <w:bCs/>
          <w:iCs/>
          <w:highlight w:val="white"/>
          <w:lang w:val="vi-VN" w:eastAsia="ko-KR"/>
        </w:rPr>
        <w:t xml:space="preserve"> applied to 64.5% of patients after dilatation.</w:t>
      </w:r>
    </w:p>
    <w:p w14:paraId="5544948B" w14:textId="77777777" w:rsidR="00DA1A8A" w:rsidRPr="005271AD" w:rsidRDefault="002C4473" w:rsidP="00C23E65">
      <w:pPr>
        <w:widowControl w:val="0"/>
        <w:numPr>
          <w:ilvl w:val="0"/>
          <w:numId w:val="4"/>
        </w:numPr>
        <w:tabs>
          <w:tab w:val="clear" w:pos="720"/>
          <w:tab w:val="num" w:pos="0"/>
        </w:tabs>
        <w:autoSpaceDE w:val="0"/>
        <w:autoSpaceDN w:val="0"/>
        <w:adjustRightInd w:val="0"/>
        <w:ind w:left="0" w:firstLine="567"/>
        <w:rPr>
          <w:rFonts w:eastAsia="MS Mincho"/>
          <w:iCs/>
          <w:spacing w:val="-2"/>
          <w:highlight w:val="white"/>
          <w:lang w:val="vi-VN" w:eastAsia="ko-KR"/>
        </w:rPr>
      </w:pPr>
      <w:r w:rsidRPr="005271AD">
        <w:rPr>
          <w:rFonts w:eastAsia="MS Mincho"/>
          <w:bCs/>
          <w:iCs/>
          <w:spacing w:val="-2"/>
          <w:highlight w:val="white"/>
          <w:lang w:eastAsia="ko-KR"/>
        </w:rPr>
        <w:t xml:space="preserve">The stones and strictures clearance rate were 83.9% and 87.1%. </w:t>
      </w:r>
      <w:r w:rsidRPr="005271AD">
        <w:rPr>
          <w:rFonts w:eastAsia="MS Mincho"/>
          <w:bCs/>
          <w:iCs/>
          <w:spacing w:val="-2"/>
          <w:highlight w:val="white"/>
          <w:lang w:eastAsia="ko-KR"/>
        </w:rPr>
        <w:lastRenderedPageBreak/>
        <w:t xml:space="preserve">Cases with residual stones or strictures were predominantly located in the intrahepatic bile ducts, particularly within the left hepatic duct. </w:t>
      </w:r>
    </w:p>
    <w:p w14:paraId="2EFEE7E9" w14:textId="43037B07" w:rsidR="00A5136B" w:rsidRPr="00DA1A8A" w:rsidRDefault="00A5136B" w:rsidP="00C23E65">
      <w:pPr>
        <w:widowControl w:val="0"/>
        <w:numPr>
          <w:ilvl w:val="0"/>
          <w:numId w:val="4"/>
        </w:numPr>
        <w:tabs>
          <w:tab w:val="clear" w:pos="720"/>
          <w:tab w:val="num" w:pos="0"/>
        </w:tabs>
        <w:autoSpaceDE w:val="0"/>
        <w:autoSpaceDN w:val="0"/>
        <w:adjustRightInd w:val="0"/>
        <w:ind w:left="0" w:firstLine="567"/>
        <w:rPr>
          <w:rFonts w:eastAsia="MS Mincho"/>
          <w:iCs/>
          <w:highlight w:val="white"/>
          <w:lang w:val="vi-VN" w:eastAsia="ko-KR"/>
        </w:rPr>
      </w:pPr>
      <w:r w:rsidRPr="00DA1A8A">
        <w:rPr>
          <w:rFonts w:eastAsia="MS Mincho"/>
          <w:bCs/>
          <w:iCs/>
          <w:highlight w:val="white"/>
          <w:lang w:val="vi-VN" w:eastAsia="ko-KR"/>
        </w:rPr>
        <w:t xml:space="preserve"> </w:t>
      </w:r>
      <w:r w:rsidR="002C4473" w:rsidRPr="00DA1A8A">
        <w:rPr>
          <w:rFonts w:eastAsia="MS Mincho"/>
          <w:iCs/>
          <w:highlight w:val="white"/>
          <w:lang w:eastAsia="ko-KR"/>
        </w:rPr>
        <w:t>Intraoperative complications occurred in 16.1% of cases, though no serious complications were recorded. Early postoperative complications were observed in 12.9% of patients, all of which were classified as mild. Overall, postoperative outcomes were considered good in 83.9% of patients.</w:t>
      </w:r>
    </w:p>
    <w:p w14:paraId="72E24E38" w14:textId="40E1D9CF" w:rsidR="002C4473" w:rsidRPr="002C4473" w:rsidRDefault="002C4473" w:rsidP="00DA1A8A">
      <w:pPr>
        <w:pStyle w:val="ListParagraph"/>
        <w:numPr>
          <w:ilvl w:val="0"/>
          <w:numId w:val="5"/>
        </w:numPr>
        <w:tabs>
          <w:tab w:val="clear" w:pos="720"/>
          <w:tab w:val="num" w:pos="0"/>
        </w:tabs>
        <w:ind w:left="0" w:firstLine="567"/>
        <w:rPr>
          <w:rFonts w:eastAsia="MS Mincho"/>
          <w:bCs/>
          <w:iCs/>
          <w:lang w:val="vi-VN" w:eastAsia="ko-KR"/>
        </w:rPr>
      </w:pPr>
      <w:proofErr w:type="spellStart"/>
      <w:r w:rsidRPr="002C4473">
        <w:rPr>
          <w:rFonts w:eastAsia="MS Mincho"/>
          <w:bCs/>
          <w:iCs/>
          <w:lang w:val="vi-VN" w:eastAsia="ko-KR"/>
        </w:rPr>
        <w:t>Several</w:t>
      </w:r>
      <w:proofErr w:type="spellEnd"/>
      <w:r w:rsidRPr="002C4473">
        <w:rPr>
          <w:rFonts w:eastAsia="MS Mincho"/>
          <w:bCs/>
          <w:iCs/>
          <w:lang w:val="vi-VN" w:eastAsia="ko-KR"/>
        </w:rPr>
        <w:t xml:space="preserve"> </w:t>
      </w:r>
      <w:proofErr w:type="spellStart"/>
      <w:r w:rsidRPr="002C4473">
        <w:rPr>
          <w:rFonts w:eastAsia="MS Mincho"/>
          <w:bCs/>
          <w:iCs/>
          <w:lang w:val="vi-VN" w:eastAsia="ko-KR"/>
        </w:rPr>
        <w:t>factors</w:t>
      </w:r>
      <w:proofErr w:type="spellEnd"/>
      <w:r w:rsidRPr="002C4473">
        <w:rPr>
          <w:rFonts w:eastAsia="MS Mincho"/>
          <w:bCs/>
          <w:iCs/>
          <w:lang w:val="vi-VN" w:eastAsia="ko-KR"/>
        </w:rPr>
        <w:t xml:space="preserve"> </w:t>
      </w:r>
      <w:proofErr w:type="spellStart"/>
      <w:r w:rsidRPr="002C4473">
        <w:rPr>
          <w:rFonts w:eastAsia="MS Mincho"/>
          <w:bCs/>
          <w:iCs/>
          <w:lang w:val="vi-VN" w:eastAsia="ko-KR"/>
        </w:rPr>
        <w:t>were</w:t>
      </w:r>
      <w:proofErr w:type="spellEnd"/>
      <w:r w:rsidRPr="002C4473">
        <w:rPr>
          <w:rFonts w:eastAsia="MS Mincho"/>
          <w:bCs/>
          <w:iCs/>
          <w:lang w:val="vi-VN" w:eastAsia="ko-KR"/>
        </w:rPr>
        <w:t xml:space="preserve"> </w:t>
      </w:r>
      <w:proofErr w:type="spellStart"/>
      <w:r w:rsidRPr="002C4473">
        <w:rPr>
          <w:rFonts w:eastAsia="MS Mincho"/>
          <w:bCs/>
          <w:iCs/>
          <w:lang w:val="vi-VN" w:eastAsia="ko-KR"/>
        </w:rPr>
        <w:t>identified</w:t>
      </w:r>
      <w:proofErr w:type="spellEnd"/>
      <w:r w:rsidRPr="002C4473">
        <w:rPr>
          <w:rFonts w:eastAsia="MS Mincho"/>
          <w:bCs/>
          <w:iCs/>
          <w:lang w:val="vi-VN" w:eastAsia="ko-KR"/>
        </w:rPr>
        <w:t xml:space="preserve"> </w:t>
      </w:r>
      <w:proofErr w:type="spellStart"/>
      <w:r w:rsidRPr="002C4473">
        <w:rPr>
          <w:rFonts w:eastAsia="MS Mincho"/>
          <w:bCs/>
          <w:iCs/>
          <w:lang w:val="vi-VN" w:eastAsia="ko-KR"/>
        </w:rPr>
        <w:t>as</w:t>
      </w:r>
      <w:proofErr w:type="spellEnd"/>
      <w:r w:rsidRPr="002C4473">
        <w:rPr>
          <w:rFonts w:eastAsia="MS Mincho"/>
          <w:bCs/>
          <w:iCs/>
          <w:lang w:val="vi-VN" w:eastAsia="ko-KR"/>
        </w:rPr>
        <w:t xml:space="preserve"> </w:t>
      </w:r>
      <w:proofErr w:type="spellStart"/>
      <w:r w:rsidRPr="002C4473">
        <w:rPr>
          <w:rFonts w:eastAsia="MS Mincho"/>
          <w:bCs/>
          <w:iCs/>
          <w:lang w:val="vi-VN" w:eastAsia="ko-KR"/>
        </w:rPr>
        <w:t>influencing</w:t>
      </w:r>
      <w:proofErr w:type="spellEnd"/>
      <w:r w:rsidRPr="002C4473">
        <w:rPr>
          <w:rFonts w:eastAsia="MS Mincho"/>
          <w:bCs/>
          <w:iCs/>
          <w:lang w:val="vi-VN" w:eastAsia="ko-KR"/>
        </w:rPr>
        <w:t xml:space="preserve"> the </w:t>
      </w:r>
      <w:proofErr w:type="spellStart"/>
      <w:r w:rsidRPr="002C4473">
        <w:rPr>
          <w:rFonts w:eastAsia="MS Mincho"/>
          <w:bCs/>
          <w:iCs/>
          <w:lang w:val="vi-VN" w:eastAsia="ko-KR"/>
        </w:rPr>
        <w:t>effectiveness</w:t>
      </w:r>
      <w:proofErr w:type="spellEnd"/>
      <w:r w:rsidRPr="002C4473">
        <w:rPr>
          <w:rFonts w:eastAsia="MS Mincho"/>
          <w:bCs/>
          <w:iCs/>
          <w:lang w:val="vi-VN" w:eastAsia="ko-KR"/>
        </w:rPr>
        <w:t xml:space="preserve"> </w:t>
      </w:r>
      <w:proofErr w:type="spellStart"/>
      <w:r w:rsidRPr="002C4473">
        <w:rPr>
          <w:rFonts w:eastAsia="MS Mincho"/>
          <w:bCs/>
          <w:iCs/>
          <w:lang w:val="vi-VN" w:eastAsia="ko-KR"/>
        </w:rPr>
        <w:t>of</w:t>
      </w:r>
      <w:proofErr w:type="spellEnd"/>
      <w:r w:rsidRPr="002C4473">
        <w:rPr>
          <w:rFonts w:eastAsia="MS Mincho"/>
          <w:bCs/>
          <w:iCs/>
          <w:lang w:val="vi-VN" w:eastAsia="ko-KR"/>
        </w:rPr>
        <w:t xml:space="preserve"> </w:t>
      </w:r>
      <w:proofErr w:type="spellStart"/>
      <w:r w:rsidR="00DA1A8A" w:rsidRPr="002C4473">
        <w:rPr>
          <w:rFonts w:eastAsia="MS Mincho"/>
          <w:bCs/>
          <w:iCs/>
          <w:lang w:val="vi-VN" w:eastAsia="ko-KR"/>
        </w:rPr>
        <w:t>biliary</w:t>
      </w:r>
      <w:proofErr w:type="spellEnd"/>
      <w:r w:rsidR="00DA1A8A" w:rsidRPr="002C4473">
        <w:rPr>
          <w:rFonts w:eastAsia="MS Mincho"/>
          <w:bCs/>
          <w:iCs/>
          <w:lang w:val="vi-VN" w:eastAsia="ko-KR"/>
        </w:rPr>
        <w:t xml:space="preserve"> </w:t>
      </w:r>
      <w:proofErr w:type="spellStart"/>
      <w:r w:rsidR="00DA1A8A" w:rsidRPr="002C4473">
        <w:rPr>
          <w:rFonts w:eastAsia="MS Mincho"/>
          <w:bCs/>
          <w:iCs/>
          <w:lang w:val="vi-VN" w:eastAsia="ko-KR"/>
        </w:rPr>
        <w:t>stricture</w:t>
      </w:r>
      <w:proofErr w:type="spellEnd"/>
      <w:r w:rsidR="00DA1A8A">
        <w:rPr>
          <w:rFonts w:eastAsia="MS Mincho"/>
          <w:bCs/>
          <w:iCs/>
          <w:lang w:val="en-US" w:eastAsia="ko-KR"/>
        </w:rPr>
        <w:t>s and</w:t>
      </w:r>
      <w:r w:rsidR="00DA1A8A" w:rsidRPr="002C4473">
        <w:rPr>
          <w:rFonts w:eastAsia="MS Mincho"/>
          <w:bCs/>
          <w:iCs/>
          <w:lang w:val="vi-VN" w:eastAsia="ko-KR"/>
        </w:rPr>
        <w:t xml:space="preserve"> </w:t>
      </w:r>
      <w:proofErr w:type="spellStart"/>
      <w:r w:rsidRPr="002C4473">
        <w:rPr>
          <w:rFonts w:eastAsia="MS Mincho"/>
          <w:bCs/>
          <w:iCs/>
          <w:lang w:val="vi-VN" w:eastAsia="ko-KR"/>
        </w:rPr>
        <w:t>stone</w:t>
      </w:r>
      <w:proofErr w:type="spellEnd"/>
      <w:r w:rsidR="00DA1A8A">
        <w:rPr>
          <w:rFonts w:eastAsia="MS Mincho"/>
          <w:bCs/>
          <w:iCs/>
          <w:lang w:val="en-US" w:eastAsia="ko-KR"/>
        </w:rPr>
        <w:t>s</w:t>
      </w:r>
      <w:r w:rsidR="00DA1A8A">
        <w:rPr>
          <w:rFonts w:eastAsia="MS Mincho"/>
          <w:bCs/>
          <w:iCs/>
          <w:lang w:val="vi-VN" w:eastAsia="ko-KR"/>
        </w:rPr>
        <w:t xml:space="preserve"> </w:t>
      </w:r>
      <w:proofErr w:type="spellStart"/>
      <w:r w:rsidR="00DA1A8A">
        <w:rPr>
          <w:rFonts w:eastAsia="MS Mincho"/>
          <w:bCs/>
          <w:iCs/>
          <w:lang w:val="vi-VN" w:eastAsia="ko-KR"/>
        </w:rPr>
        <w:t>clearance</w:t>
      </w:r>
      <w:proofErr w:type="spellEnd"/>
      <w:r w:rsidRPr="002C4473">
        <w:rPr>
          <w:rFonts w:eastAsia="MS Mincho"/>
          <w:bCs/>
          <w:iCs/>
          <w:lang w:val="vi-VN" w:eastAsia="ko-KR"/>
        </w:rPr>
        <w:t xml:space="preserve">, </w:t>
      </w:r>
      <w:proofErr w:type="spellStart"/>
      <w:r w:rsidRPr="002C4473">
        <w:rPr>
          <w:rFonts w:eastAsia="MS Mincho"/>
          <w:bCs/>
          <w:iCs/>
          <w:lang w:val="vi-VN" w:eastAsia="ko-KR"/>
        </w:rPr>
        <w:t>including</w:t>
      </w:r>
      <w:proofErr w:type="spellEnd"/>
      <w:r w:rsidRPr="002C4473">
        <w:rPr>
          <w:rFonts w:eastAsia="MS Mincho"/>
          <w:bCs/>
          <w:iCs/>
          <w:lang w:val="vi-VN" w:eastAsia="ko-KR"/>
        </w:rPr>
        <w:t xml:space="preserve"> the </w:t>
      </w:r>
      <w:proofErr w:type="spellStart"/>
      <w:r w:rsidRPr="002C4473">
        <w:rPr>
          <w:rFonts w:eastAsia="MS Mincho"/>
          <w:bCs/>
          <w:iCs/>
          <w:lang w:val="vi-VN" w:eastAsia="ko-KR"/>
        </w:rPr>
        <w:t>number</w:t>
      </w:r>
      <w:proofErr w:type="spellEnd"/>
      <w:r w:rsidRPr="002C4473">
        <w:rPr>
          <w:rFonts w:eastAsia="MS Mincho"/>
          <w:bCs/>
          <w:iCs/>
          <w:lang w:val="vi-VN" w:eastAsia="ko-KR"/>
        </w:rPr>
        <w:t xml:space="preserve">, </w:t>
      </w:r>
      <w:proofErr w:type="spellStart"/>
      <w:r w:rsidRPr="002C4473">
        <w:rPr>
          <w:rFonts w:eastAsia="MS Mincho"/>
          <w:bCs/>
          <w:iCs/>
          <w:lang w:val="vi-VN" w:eastAsia="ko-KR"/>
        </w:rPr>
        <w:t>length</w:t>
      </w:r>
      <w:proofErr w:type="spellEnd"/>
      <w:r w:rsidRPr="002C4473">
        <w:rPr>
          <w:rFonts w:eastAsia="MS Mincho"/>
          <w:bCs/>
          <w:iCs/>
          <w:lang w:val="vi-VN" w:eastAsia="ko-KR"/>
        </w:rPr>
        <w:t xml:space="preserve">, </w:t>
      </w:r>
      <w:proofErr w:type="spellStart"/>
      <w:r w:rsidRPr="002C4473">
        <w:rPr>
          <w:rFonts w:eastAsia="MS Mincho"/>
          <w:bCs/>
          <w:iCs/>
          <w:lang w:val="vi-VN" w:eastAsia="ko-KR"/>
        </w:rPr>
        <w:t>and</w:t>
      </w:r>
      <w:proofErr w:type="spellEnd"/>
      <w:r w:rsidRPr="002C4473">
        <w:rPr>
          <w:rFonts w:eastAsia="MS Mincho"/>
          <w:bCs/>
          <w:iCs/>
          <w:lang w:val="vi-VN" w:eastAsia="ko-KR"/>
        </w:rPr>
        <w:t xml:space="preserve"> </w:t>
      </w:r>
      <w:proofErr w:type="spellStart"/>
      <w:r w:rsidRPr="002C4473">
        <w:rPr>
          <w:rFonts w:eastAsia="MS Mincho"/>
          <w:bCs/>
          <w:iCs/>
          <w:lang w:val="vi-VN" w:eastAsia="ko-KR"/>
        </w:rPr>
        <w:t>diameter</w:t>
      </w:r>
      <w:proofErr w:type="spellEnd"/>
      <w:r w:rsidRPr="002C4473">
        <w:rPr>
          <w:rFonts w:eastAsia="MS Mincho"/>
          <w:bCs/>
          <w:iCs/>
          <w:lang w:val="vi-VN" w:eastAsia="ko-KR"/>
        </w:rPr>
        <w:t xml:space="preserve"> </w:t>
      </w:r>
      <w:proofErr w:type="spellStart"/>
      <w:r w:rsidRPr="002C4473">
        <w:rPr>
          <w:rFonts w:eastAsia="MS Mincho"/>
          <w:bCs/>
          <w:iCs/>
          <w:lang w:val="vi-VN" w:eastAsia="ko-KR"/>
        </w:rPr>
        <w:t>of</w:t>
      </w:r>
      <w:proofErr w:type="spellEnd"/>
      <w:r w:rsidRPr="002C4473">
        <w:rPr>
          <w:rFonts w:eastAsia="MS Mincho"/>
          <w:bCs/>
          <w:iCs/>
          <w:lang w:val="vi-VN" w:eastAsia="ko-KR"/>
        </w:rPr>
        <w:t xml:space="preserve"> the </w:t>
      </w:r>
      <w:proofErr w:type="spellStart"/>
      <w:r w:rsidRPr="002C4473">
        <w:rPr>
          <w:rFonts w:eastAsia="MS Mincho"/>
          <w:bCs/>
          <w:iCs/>
          <w:lang w:val="vi-VN" w:eastAsia="ko-KR"/>
        </w:rPr>
        <w:t>strictures</w:t>
      </w:r>
      <w:proofErr w:type="spellEnd"/>
      <w:r w:rsidRPr="002C4473">
        <w:rPr>
          <w:rFonts w:eastAsia="MS Mincho"/>
          <w:bCs/>
          <w:iCs/>
          <w:lang w:val="vi-VN" w:eastAsia="ko-KR"/>
        </w:rPr>
        <w:t>.</w:t>
      </w:r>
    </w:p>
    <w:p w14:paraId="0AB9203A" w14:textId="0BF85436" w:rsidR="00A5136B" w:rsidRPr="00DA1A8A" w:rsidRDefault="002C4473" w:rsidP="00DA1A8A">
      <w:pPr>
        <w:pStyle w:val="ListParagraph"/>
        <w:widowControl w:val="0"/>
        <w:numPr>
          <w:ilvl w:val="0"/>
          <w:numId w:val="6"/>
        </w:numPr>
        <w:tabs>
          <w:tab w:val="num" w:pos="0"/>
        </w:tabs>
        <w:autoSpaceDE w:val="0"/>
        <w:autoSpaceDN w:val="0"/>
        <w:adjustRightInd w:val="0"/>
        <w:ind w:left="0" w:firstLine="567"/>
        <w:rPr>
          <w:rFonts w:eastAsia="MS Mincho"/>
          <w:bCs/>
          <w:iCs/>
          <w:highlight w:val="white"/>
          <w:lang w:val="vi-VN" w:eastAsia="ko-KR"/>
        </w:rPr>
      </w:pPr>
      <w:r w:rsidRPr="00DA1A8A">
        <w:rPr>
          <w:rFonts w:eastAsia="MS Mincho"/>
          <w:bCs/>
          <w:iCs/>
          <w:highlight w:val="white"/>
          <w:lang w:eastAsia="ko-KR"/>
        </w:rPr>
        <w:t xml:space="preserve">The rate of late complications was relatively low, at 3.2%, with all cases involving postoperative intestinal obstruction. However, the rate of biliary </w:t>
      </w:r>
      <w:proofErr w:type="spellStart"/>
      <w:r w:rsidRPr="00DA1A8A">
        <w:rPr>
          <w:rFonts w:eastAsia="MS Mincho"/>
          <w:bCs/>
          <w:iCs/>
          <w:highlight w:val="white"/>
          <w:lang w:eastAsia="ko-KR"/>
        </w:rPr>
        <w:t>restricture</w:t>
      </w:r>
      <w:proofErr w:type="spellEnd"/>
      <w:r w:rsidRPr="00DA1A8A">
        <w:rPr>
          <w:rFonts w:eastAsia="MS Mincho"/>
          <w:bCs/>
          <w:iCs/>
          <w:highlight w:val="white"/>
          <w:lang w:eastAsia="ko-KR"/>
        </w:rPr>
        <w:t xml:space="preserve"> increased progressively over time: 1.9% at one month, 7.4% at three months, and 11.1% at six months. The rate of stone recurrence at the six-month follow-up was 5.8%. Notably, both </w:t>
      </w:r>
      <w:proofErr w:type="spellStart"/>
      <w:r w:rsidRPr="00DA1A8A">
        <w:rPr>
          <w:rFonts w:eastAsia="MS Mincho"/>
          <w:bCs/>
          <w:iCs/>
          <w:highlight w:val="white"/>
          <w:lang w:eastAsia="ko-KR"/>
        </w:rPr>
        <w:t>restrictures</w:t>
      </w:r>
      <w:proofErr w:type="spellEnd"/>
      <w:r w:rsidRPr="00DA1A8A">
        <w:rPr>
          <w:rFonts w:eastAsia="MS Mincho"/>
          <w:bCs/>
          <w:iCs/>
          <w:highlight w:val="white"/>
          <w:lang w:eastAsia="ko-KR"/>
        </w:rPr>
        <w:t xml:space="preserve"> (36.3%) and recurrent stones (100%) were predominantly located in the left hepatic duct, identifying it as a high-risk region that warrants close postoperative monitoring and possibly more aggressive follow-up protocols.</w:t>
      </w:r>
    </w:p>
    <w:p w14:paraId="0DEC88B9" w14:textId="77777777" w:rsidR="00DA1A8A" w:rsidRPr="00DA1A8A" w:rsidRDefault="00DA1A8A" w:rsidP="00210480">
      <w:pPr>
        <w:keepNext/>
        <w:spacing w:line="340" w:lineRule="exact"/>
        <w:ind w:left="432" w:hanging="432"/>
        <w:jc w:val="center"/>
        <w:outlineLvl w:val="0"/>
        <w:rPr>
          <w:rFonts w:eastAsia="Times New Roman"/>
          <w:b/>
          <w:noProof/>
          <w:lang w:val="en-US"/>
        </w:rPr>
      </w:pPr>
      <w:r w:rsidRPr="00DA1A8A">
        <w:rPr>
          <w:rFonts w:eastAsia="Times New Roman"/>
          <w:b/>
          <w:noProof/>
          <w:lang w:val="en-US"/>
        </w:rPr>
        <w:t>RECOMMENDATIONS</w:t>
      </w:r>
    </w:p>
    <w:p w14:paraId="2C7F6552" w14:textId="1972ED74" w:rsidR="00A5136B" w:rsidRPr="00DA1A8A" w:rsidRDefault="00A5136B" w:rsidP="00DA1A8A">
      <w:pPr>
        <w:pStyle w:val="Title"/>
        <w:tabs>
          <w:tab w:val="clear" w:pos="357"/>
          <w:tab w:val="clear" w:pos="459"/>
          <w:tab w:val="clear" w:pos="567"/>
          <w:tab w:val="num" w:pos="0"/>
        </w:tabs>
        <w:spacing w:line="276" w:lineRule="auto"/>
        <w:jc w:val="both"/>
        <w:rPr>
          <w:b w:val="0"/>
          <w:bCs/>
          <w:color w:val="auto"/>
          <w:lang w:val="en-GB" w:bidi="vi-VN"/>
        </w:rPr>
      </w:pPr>
      <w:r w:rsidRPr="007B7F2C">
        <w:rPr>
          <w:b w:val="0"/>
          <w:bCs/>
          <w:color w:val="auto"/>
          <w:lang w:val="pl-PL" w:bidi="vi-VN"/>
        </w:rPr>
        <w:t xml:space="preserve">1. </w:t>
      </w:r>
      <w:r w:rsidR="00DA1A8A" w:rsidRPr="00DA1A8A">
        <w:rPr>
          <w:b w:val="0"/>
          <w:bCs/>
          <w:color w:val="auto"/>
          <w:lang w:val="en-GB" w:bidi="vi-VN"/>
        </w:rPr>
        <w:t xml:space="preserve">Enhance the utilization of flexible </w:t>
      </w:r>
      <w:proofErr w:type="spellStart"/>
      <w:r w:rsidR="00DA1A8A" w:rsidRPr="00DA1A8A">
        <w:rPr>
          <w:b w:val="0"/>
          <w:bCs/>
          <w:color w:val="auto"/>
          <w:lang w:val="en-GB" w:bidi="vi-VN"/>
        </w:rPr>
        <w:t>cholangioscopy</w:t>
      </w:r>
      <w:proofErr w:type="spellEnd"/>
      <w:r w:rsidR="00DA1A8A" w:rsidRPr="00DA1A8A">
        <w:rPr>
          <w:b w:val="0"/>
          <w:bCs/>
          <w:color w:val="auto"/>
          <w:lang w:val="en-GB" w:bidi="vi-VN"/>
        </w:rPr>
        <w:t xml:space="preserve"> in the diagnosi</w:t>
      </w:r>
      <w:r w:rsidR="00DA1A8A">
        <w:rPr>
          <w:b w:val="0"/>
          <w:bCs/>
          <w:color w:val="auto"/>
          <w:lang w:val="en-GB" w:bidi="vi-VN"/>
        </w:rPr>
        <w:t>s and treatment of biliary</w:t>
      </w:r>
      <w:r w:rsidR="00DA1A8A" w:rsidRPr="00DA1A8A">
        <w:rPr>
          <w:b w:val="0"/>
          <w:bCs/>
          <w:color w:val="auto"/>
          <w:lang w:val="en-GB" w:bidi="vi-VN"/>
        </w:rPr>
        <w:t xml:space="preserve"> strictures and stones, particularly at surgical facilities equipped with the appropriate technical infrastructure. This minimally invasive technique has demonstrated high efficacy and safety and should be more widely implemented to improve patient outcomes.</w:t>
      </w:r>
    </w:p>
    <w:p w14:paraId="755C949B" w14:textId="2BAA47FB" w:rsidR="00EB3BE0" w:rsidRDefault="00A5136B" w:rsidP="0010188B">
      <w:pPr>
        <w:pStyle w:val="Title"/>
        <w:tabs>
          <w:tab w:val="clear" w:pos="357"/>
          <w:tab w:val="clear" w:pos="459"/>
          <w:tab w:val="clear" w:pos="567"/>
          <w:tab w:val="num" w:pos="0"/>
        </w:tabs>
        <w:spacing w:line="276" w:lineRule="auto"/>
        <w:jc w:val="both"/>
        <w:rPr>
          <w:b w:val="0"/>
          <w:bCs/>
          <w:color w:val="auto"/>
          <w:lang w:val="pl-PL" w:bidi="vi-VN"/>
        </w:rPr>
      </w:pPr>
      <w:r w:rsidRPr="007B7F2C">
        <w:rPr>
          <w:b w:val="0"/>
          <w:bCs/>
          <w:color w:val="auto"/>
          <w:lang w:val="pl-PL" w:bidi="vi-VN"/>
        </w:rPr>
        <w:t xml:space="preserve">2. </w:t>
      </w:r>
      <w:r w:rsidR="00DA1A8A" w:rsidRPr="00DA1A8A">
        <w:rPr>
          <w:b w:val="0"/>
          <w:bCs/>
          <w:color w:val="auto"/>
          <w:lang w:val="en-GB" w:bidi="vi-VN"/>
        </w:rPr>
        <w:t>Develop and implement a strict, systematic postoperative follow-up protocol for patients treated for biliary stones with associated main bile duct strictures. Special attention should be given to patients with lesions in the left hepatic duct, as this area has been</w:t>
      </w:r>
      <w:r w:rsidR="00A75250">
        <w:rPr>
          <w:b w:val="0"/>
          <w:bCs/>
          <w:color w:val="auto"/>
          <w:lang w:val="en-GB" w:bidi="vi-VN"/>
        </w:rPr>
        <w:t xml:space="preserve"> identified as a high-risk site</w:t>
      </w:r>
      <w:r w:rsidR="00DA1A8A" w:rsidRPr="00DA1A8A">
        <w:rPr>
          <w:b w:val="0"/>
          <w:bCs/>
          <w:color w:val="auto"/>
          <w:lang w:val="en-GB" w:bidi="vi-VN"/>
        </w:rPr>
        <w:t xml:space="preserve">. </w:t>
      </w:r>
      <w:r w:rsidR="005F7F8C" w:rsidRPr="005F7F8C">
        <w:rPr>
          <w:b w:val="0"/>
          <w:bCs/>
          <w:color w:val="auto"/>
          <w:lang w:val="en-GB" w:bidi="vi-VN"/>
        </w:rPr>
        <w:t>Rigorous surveillance facilitates the early detection of abnormalities, enabling timely interventions and enhancing long-term therapeutic efficacy.</w:t>
      </w:r>
    </w:p>
    <w:p w14:paraId="12CB8457" w14:textId="77777777" w:rsidR="00F3275D" w:rsidRDefault="00F3275D" w:rsidP="00B44554">
      <w:pPr>
        <w:spacing w:line="360" w:lineRule="auto"/>
        <w:ind w:firstLine="0"/>
        <w:jc w:val="center"/>
        <w:rPr>
          <w:b/>
          <w:lang w:val="en-US"/>
        </w:rPr>
        <w:sectPr w:rsidR="00F3275D" w:rsidSect="00706CD6">
          <w:headerReference w:type="default" r:id="rId14"/>
          <w:pgSz w:w="8420" w:h="11907" w:orient="landscape" w:code="9"/>
          <w:pgMar w:top="1134" w:right="1134" w:bottom="1134" w:left="1134" w:header="567" w:footer="567" w:gutter="0"/>
          <w:pgNumType w:start="1"/>
          <w:cols w:space="720"/>
          <w:docGrid w:linePitch="360"/>
        </w:sectPr>
      </w:pPr>
    </w:p>
    <w:p w14:paraId="63E8179D" w14:textId="1E3FDB44" w:rsidR="00B44554" w:rsidRPr="00B44554" w:rsidRDefault="00B44554" w:rsidP="00B44554">
      <w:pPr>
        <w:spacing w:line="360" w:lineRule="auto"/>
        <w:ind w:firstLine="0"/>
        <w:jc w:val="center"/>
        <w:rPr>
          <w:b/>
          <w:lang w:val="en-US"/>
        </w:rPr>
      </w:pPr>
      <w:r w:rsidRPr="00B44554">
        <w:rPr>
          <w:b/>
          <w:lang w:val="en-US"/>
        </w:rPr>
        <w:lastRenderedPageBreak/>
        <w:t>LIST OF WORKS ANNOUNCING THE RESEARCH RESULTS OF THE THESIS TOPIC</w:t>
      </w:r>
    </w:p>
    <w:p w14:paraId="18D4074E" w14:textId="77777777" w:rsidR="00421E64" w:rsidRPr="00B44554" w:rsidRDefault="00421E64" w:rsidP="00421E64">
      <w:pPr>
        <w:spacing w:line="360" w:lineRule="auto"/>
        <w:ind w:firstLine="0"/>
        <w:jc w:val="center"/>
        <w:rPr>
          <w:b/>
          <w:bCs/>
          <w:lang w:val="en-US"/>
        </w:rPr>
      </w:pPr>
    </w:p>
    <w:p w14:paraId="53EEA5CB" w14:textId="3C4416E3" w:rsidR="00421E64" w:rsidRPr="00CD469E" w:rsidRDefault="00421E64" w:rsidP="00CD469E">
      <w:pPr>
        <w:tabs>
          <w:tab w:val="left" w:pos="0"/>
        </w:tabs>
        <w:spacing w:after="160" w:line="360" w:lineRule="auto"/>
        <w:rPr>
          <w:spacing w:val="2"/>
          <w:lang w:val="pl-PL"/>
        </w:rPr>
      </w:pPr>
      <w:r w:rsidRPr="00CD469E">
        <w:rPr>
          <w:b/>
          <w:iCs/>
          <w:spacing w:val="2"/>
          <w:lang w:val="pl-PL"/>
        </w:rPr>
        <w:t>1. Do Son Hai, Nguyen Quang Nam, Nguyen Thi Dieu Lien, Nguye</w:t>
      </w:r>
      <w:r w:rsidR="00CD469E" w:rsidRPr="00CD469E">
        <w:rPr>
          <w:b/>
          <w:iCs/>
          <w:spacing w:val="2"/>
          <w:lang w:val="pl-PL"/>
        </w:rPr>
        <w:t>n Anh Tuan, Le Thanh Son (2024)</w:t>
      </w:r>
      <w:r w:rsidR="00871B6E">
        <w:rPr>
          <w:b/>
          <w:spacing w:val="2"/>
          <w:lang w:val="pl-PL"/>
        </w:rPr>
        <w:t>.</w:t>
      </w:r>
      <w:r w:rsidRPr="00CD469E">
        <w:rPr>
          <w:b/>
          <w:spacing w:val="2"/>
          <w:lang w:val="pl-PL"/>
        </w:rPr>
        <w:t xml:space="preserve"> </w:t>
      </w:r>
      <w:r w:rsidRPr="00871B6E">
        <w:rPr>
          <w:iCs/>
          <w:spacing w:val="2"/>
          <w:lang w:val="pl-PL"/>
        </w:rPr>
        <w:t xml:space="preserve">Classification, diagnosis and treatment of biliary stricture in patients with </w:t>
      </w:r>
      <w:r w:rsidR="00F36224" w:rsidRPr="00871B6E">
        <w:rPr>
          <w:iCs/>
          <w:spacing w:val="2"/>
          <w:lang w:val="pl-PL"/>
        </w:rPr>
        <w:t>main</w:t>
      </w:r>
      <w:r w:rsidR="00CD469E" w:rsidRPr="00871B6E">
        <w:rPr>
          <w:iCs/>
          <w:spacing w:val="2"/>
          <w:lang w:val="pl-PL"/>
        </w:rPr>
        <w:t xml:space="preserve"> bile duct stones</w:t>
      </w:r>
      <w:r w:rsidR="00871B6E" w:rsidRPr="00871B6E">
        <w:rPr>
          <w:spacing w:val="2"/>
          <w:lang w:val="pl-PL"/>
        </w:rPr>
        <w:t>.</w:t>
      </w:r>
      <w:r w:rsidRPr="00CD469E">
        <w:rPr>
          <w:i/>
          <w:spacing w:val="2"/>
          <w:lang w:val="pl-PL"/>
        </w:rPr>
        <w:t xml:space="preserve"> </w:t>
      </w:r>
      <w:r w:rsidR="00CD469E" w:rsidRPr="00871B6E">
        <w:rPr>
          <w:i/>
          <w:spacing w:val="2"/>
          <w:lang w:val="pl-PL"/>
        </w:rPr>
        <w:t>Journal of Military Pharmaco- Medicine</w:t>
      </w:r>
      <w:r w:rsidR="00CD469E" w:rsidRPr="00CD469E">
        <w:rPr>
          <w:spacing w:val="2"/>
          <w:lang w:val="pl-PL"/>
        </w:rPr>
        <w:t>, No. 6/2024, pages</w:t>
      </w:r>
      <w:r w:rsidRPr="00CD469E">
        <w:rPr>
          <w:spacing w:val="2"/>
          <w:lang w:val="pl-PL"/>
        </w:rPr>
        <w:t xml:space="preserve"> 5-16.</w:t>
      </w:r>
    </w:p>
    <w:p w14:paraId="055B4127" w14:textId="3E64C465" w:rsidR="00421E64" w:rsidRDefault="00421E64" w:rsidP="00421E64">
      <w:pPr>
        <w:tabs>
          <w:tab w:val="left" w:pos="0"/>
          <w:tab w:val="left" w:pos="709"/>
        </w:tabs>
        <w:spacing w:after="160" w:line="360" w:lineRule="auto"/>
        <w:rPr>
          <w:lang w:val="pl-PL"/>
        </w:rPr>
      </w:pPr>
      <w:r w:rsidRPr="007B7F2C">
        <w:rPr>
          <w:b/>
          <w:iCs/>
          <w:lang w:val="pl-PL"/>
        </w:rPr>
        <w:t xml:space="preserve">2. Do Son Hai, Nguyen Xuan Khai, Nguyen Anh Tuan, Nguyen Thi </w:t>
      </w:r>
      <w:r w:rsidR="00871B6E">
        <w:rPr>
          <w:b/>
          <w:iCs/>
          <w:lang w:val="pl-PL"/>
        </w:rPr>
        <w:t xml:space="preserve">Dieu Lien, Le Thanh Son (2025). </w:t>
      </w:r>
      <w:r w:rsidRPr="00871B6E">
        <w:rPr>
          <w:iCs/>
          <w:lang w:val="pl-PL"/>
        </w:rPr>
        <w:t xml:space="preserve">Characteristics of biliary stricture lesions examined by flexible </w:t>
      </w:r>
      <w:r w:rsidR="0076687D" w:rsidRPr="00871B6E">
        <w:rPr>
          <w:iCs/>
          <w:lang w:val="pl-PL"/>
        </w:rPr>
        <w:t>cholangioscopy</w:t>
      </w:r>
      <w:r w:rsidRPr="00871B6E">
        <w:rPr>
          <w:iCs/>
          <w:lang w:val="pl-PL"/>
        </w:rPr>
        <w:t xml:space="preserve"> in patients with </w:t>
      </w:r>
      <w:r w:rsidR="00F36224" w:rsidRPr="00871B6E">
        <w:rPr>
          <w:iCs/>
          <w:lang w:val="pl-PL"/>
        </w:rPr>
        <w:t>main</w:t>
      </w:r>
      <w:r w:rsidRPr="00871B6E">
        <w:rPr>
          <w:iCs/>
          <w:lang w:val="pl-PL"/>
        </w:rPr>
        <w:t xml:space="preserve"> bile duct </w:t>
      </w:r>
      <w:r w:rsidR="00871B6E">
        <w:rPr>
          <w:iCs/>
          <w:lang w:val="pl-PL"/>
        </w:rPr>
        <w:t>stones at Military Hospital 103</w:t>
      </w:r>
      <w:r w:rsidR="00871B6E" w:rsidRPr="00871B6E">
        <w:rPr>
          <w:lang w:val="pl-PL"/>
        </w:rPr>
        <w:t>.</w:t>
      </w:r>
      <w:r w:rsidRPr="007B7F2C">
        <w:rPr>
          <w:i/>
          <w:lang w:val="pl-PL"/>
        </w:rPr>
        <w:t xml:space="preserve"> </w:t>
      </w:r>
      <w:r w:rsidRPr="00871B6E">
        <w:rPr>
          <w:i/>
          <w:lang w:val="pl-PL"/>
        </w:rPr>
        <w:t>Vietnam Medical Journal</w:t>
      </w:r>
      <w:r w:rsidRPr="007B7F2C">
        <w:rPr>
          <w:lang w:val="pl-PL"/>
        </w:rPr>
        <w:t>, volume 548, March, issue 2, 2025, pages 34-38.</w:t>
      </w:r>
    </w:p>
    <w:p w14:paraId="2AA7F871" w14:textId="454AC386" w:rsidR="00871B6E" w:rsidRPr="00871B6E" w:rsidRDefault="00871B6E" w:rsidP="00421E64">
      <w:pPr>
        <w:tabs>
          <w:tab w:val="left" w:pos="0"/>
          <w:tab w:val="left" w:pos="709"/>
        </w:tabs>
        <w:spacing w:after="160" w:line="360" w:lineRule="auto"/>
        <w:rPr>
          <w:iCs/>
          <w:lang w:val="pl-PL"/>
        </w:rPr>
      </w:pPr>
      <w:r>
        <w:rPr>
          <w:b/>
          <w:iCs/>
          <w:lang w:val="pl-PL"/>
        </w:rPr>
        <w:t>3</w:t>
      </w:r>
      <w:r w:rsidRPr="00871B6E">
        <w:rPr>
          <w:b/>
          <w:iCs/>
          <w:lang w:val="pl-PL"/>
        </w:rPr>
        <w:t xml:space="preserve">. Do Son Hai, Lai Ba Thanh, Nguyen Thi Dieu Lien, Tong Tho Thang, Nguyen Anh Tuan, Le Thanh Son (2025). </w:t>
      </w:r>
      <w:r w:rsidRPr="00871B6E">
        <w:rPr>
          <w:iCs/>
          <w:lang w:val="pl-PL"/>
        </w:rPr>
        <w:t>Evaluation of outcomes of balloon dilation of the main bile duct stricture using flexible cholangioscopy</w:t>
      </w:r>
      <w:r>
        <w:rPr>
          <w:iCs/>
          <w:lang w:val="pl-PL"/>
        </w:rPr>
        <w:t xml:space="preserve">. </w:t>
      </w:r>
      <w:r w:rsidRPr="00871B6E">
        <w:rPr>
          <w:i/>
          <w:iCs/>
          <w:lang w:val="pl-PL"/>
        </w:rPr>
        <w:t>Vietnamese Journal of Surgery and Laparoscopy</w:t>
      </w:r>
      <w:r>
        <w:rPr>
          <w:iCs/>
          <w:lang w:val="pl-PL"/>
        </w:rPr>
        <w:t>, volume. 15, issue 2 ,2025, pages</w:t>
      </w:r>
      <w:r w:rsidRPr="00871B6E">
        <w:rPr>
          <w:iCs/>
          <w:lang w:val="pl-PL"/>
        </w:rPr>
        <w:t xml:space="preserve"> 47–53.</w:t>
      </w:r>
    </w:p>
    <w:p w14:paraId="5A082757" w14:textId="46CC4CC9" w:rsidR="00F55346" w:rsidRPr="007B7F2C" w:rsidRDefault="00871B6E" w:rsidP="00421E64">
      <w:pPr>
        <w:tabs>
          <w:tab w:val="left" w:pos="0"/>
          <w:tab w:val="left" w:pos="709"/>
        </w:tabs>
        <w:spacing w:after="160" w:line="360" w:lineRule="auto"/>
        <w:rPr>
          <w:iCs/>
        </w:rPr>
      </w:pPr>
      <w:r>
        <w:rPr>
          <w:b/>
          <w:iCs/>
        </w:rPr>
        <w:t>4</w:t>
      </w:r>
      <w:r w:rsidR="00421E64" w:rsidRPr="007B7F2C">
        <w:rPr>
          <w:b/>
          <w:iCs/>
        </w:rPr>
        <w:t xml:space="preserve">. Do Son </w:t>
      </w:r>
      <w:proofErr w:type="spellStart"/>
      <w:r w:rsidR="00421E64" w:rsidRPr="007B7F2C">
        <w:rPr>
          <w:b/>
          <w:iCs/>
        </w:rPr>
        <w:t>Hai</w:t>
      </w:r>
      <w:proofErr w:type="spellEnd"/>
      <w:r w:rsidR="00421E64" w:rsidRPr="007B7F2C">
        <w:rPr>
          <w:b/>
          <w:iCs/>
        </w:rPr>
        <w:t xml:space="preserve">, Nguyen </w:t>
      </w:r>
      <w:proofErr w:type="spellStart"/>
      <w:r w:rsidR="00421E64" w:rsidRPr="007B7F2C">
        <w:rPr>
          <w:b/>
          <w:iCs/>
        </w:rPr>
        <w:t>Thi</w:t>
      </w:r>
      <w:proofErr w:type="spellEnd"/>
      <w:r w:rsidR="00421E64" w:rsidRPr="007B7F2C">
        <w:rPr>
          <w:b/>
          <w:iCs/>
        </w:rPr>
        <w:t xml:space="preserve"> </w:t>
      </w:r>
      <w:proofErr w:type="spellStart"/>
      <w:r w:rsidR="00421E64" w:rsidRPr="007B7F2C">
        <w:rPr>
          <w:b/>
          <w:iCs/>
        </w:rPr>
        <w:t>Dieu</w:t>
      </w:r>
      <w:proofErr w:type="spellEnd"/>
      <w:r w:rsidR="00421E64" w:rsidRPr="007B7F2C">
        <w:rPr>
          <w:b/>
          <w:iCs/>
        </w:rPr>
        <w:t xml:space="preserve"> Lien, Tong Tho Thang, Nguyen Quang Nam, Nguyen </w:t>
      </w:r>
      <w:proofErr w:type="spellStart"/>
      <w:r w:rsidR="00421E64" w:rsidRPr="007B7F2C">
        <w:rPr>
          <w:b/>
          <w:iCs/>
        </w:rPr>
        <w:t>Anh</w:t>
      </w:r>
      <w:proofErr w:type="spellEnd"/>
      <w:r w:rsidR="00421E64" w:rsidRPr="007B7F2C">
        <w:rPr>
          <w:b/>
          <w:iCs/>
        </w:rPr>
        <w:t xml:space="preserve"> Tuan, Le </w:t>
      </w:r>
      <w:proofErr w:type="spellStart"/>
      <w:r w:rsidR="00421E64" w:rsidRPr="007B7F2C">
        <w:rPr>
          <w:b/>
          <w:iCs/>
        </w:rPr>
        <w:t>Thanh</w:t>
      </w:r>
      <w:proofErr w:type="spellEnd"/>
      <w:r w:rsidR="00421E64" w:rsidRPr="007B7F2C">
        <w:rPr>
          <w:b/>
          <w:iCs/>
        </w:rPr>
        <w:t xml:space="preserve"> Son (2025), </w:t>
      </w:r>
      <w:r w:rsidR="00CD469E" w:rsidRPr="00871B6E">
        <w:rPr>
          <w:iCs/>
        </w:rPr>
        <w:t>Results of biliary dila</w:t>
      </w:r>
      <w:r w:rsidR="00421E64" w:rsidRPr="00871B6E">
        <w:rPr>
          <w:iCs/>
        </w:rPr>
        <w:t xml:space="preserve">tion and stone removal via flexible </w:t>
      </w:r>
      <w:proofErr w:type="spellStart"/>
      <w:r w:rsidR="00421E64" w:rsidRPr="00871B6E">
        <w:rPr>
          <w:iCs/>
        </w:rPr>
        <w:t>cholangioscopy</w:t>
      </w:r>
      <w:proofErr w:type="spellEnd"/>
      <w:r w:rsidR="00421E64" w:rsidRPr="00871B6E">
        <w:rPr>
          <w:iCs/>
        </w:rPr>
        <w:t xml:space="preserve"> for the treatment of </w:t>
      </w:r>
      <w:r w:rsidR="00F36224" w:rsidRPr="00871B6E">
        <w:rPr>
          <w:iCs/>
        </w:rPr>
        <w:t>main</w:t>
      </w:r>
      <w:r w:rsidR="00421E64" w:rsidRPr="00871B6E">
        <w:rPr>
          <w:iCs/>
        </w:rPr>
        <w:t xml:space="preserve"> bile duct strictures and </w:t>
      </w:r>
      <w:r w:rsidR="00CD469E" w:rsidRPr="00871B6E">
        <w:rPr>
          <w:iCs/>
        </w:rPr>
        <w:t>stones at Military Hospital 103</w:t>
      </w:r>
      <w:r w:rsidR="00CD469E">
        <w:rPr>
          <w:iCs/>
        </w:rPr>
        <w:t xml:space="preserve">, </w:t>
      </w:r>
      <w:r w:rsidR="00421E64" w:rsidRPr="00871B6E">
        <w:rPr>
          <w:i/>
          <w:iCs/>
        </w:rPr>
        <w:t xml:space="preserve">Journal of Military </w:t>
      </w:r>
      <w:proofErr w:type="spellStart"/>
      <w:r w:rsidR="00421E64" w:rsidRPr="00871B6E">
        <w:rPr>
          <w:i/>
          <w:iCs/>
        </w:rPr>
        <w:t>Pharmaco</w:t>
      </w:r>
      <w:proofErr w:type="spellEnd"/>
      <w:r w:rsidR="00421E64" w:rsidRPr="00871B6E">
        <w:rPr>
          <w:i/>
          <w:iCs/>
        </w:rPr>
        <w:t>- Medicine,</w:t>
      </w:r>
      <w:r>
        <w:rPr>
          <w:iCs/>
        </w:rPr>
        <w:t xml:space="preserve"> volume 50, No 4/</w:t>
      </w:r>
      <w:r w:rsidR="00421E64" w:rsidRPr="007B7F2C">
        <w:rPr>
          <w:iCs/>
        </w:rPr>
        <w:t xml:space="preserve"> 2025, p</w:t>
      </w:r>
      <w:r w:rsidR="00CD469E">
        <w:rPr>
          <w:iCs/>
        </w:rPr>
        <w:t>ages</w:t>
      </w:r>
      <w:r w:rsidR="00421E64" w:rsidRPr="007B7F2C">
        <w:rPr>
          <w:iCs/>
        </w:rPr>
        <w:t xml:space="preserve"> 229- 238</w:t>
      </w:r>
      <w:r w:rsidR="00CD469E">
        <w:rPr>
          <w:iCs/>
        </w:rPr>
        <w:t>.</w:t>
      </w:r>
    </w:p>
    <w:sectPr w:rsidR="00F55346" w:rsidRPr="007B7F2C" w:rsidSect="00706CD6">
      <w:headerReference w:type="default" r:id="rId15"/>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69923" w14:textId="77777777" w:rsidR="00CA6A41" w:rsidRDefault="00CA6A41" w:rsidP="00E75B07">
      <w:r>
        <w:separator/>
      </w:r>
    </w:p>
  </w:endnote>
  <w:endnote w:type="continuationSeparator" w:id="0">
    <w:p w14:paraId="351B338D" w14:textId="77777777" w:rsidR="00CA6A41" w:rsidRDefault="00CA6A41"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A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4E230" w14:textId="77777777" w:rsidR="00CA6A41" w:rsidRDefault="00CA6A41" w:rsidP="00E75B07">
      <w:r>
        <w:separator/>
      </w:r>
    </w:p>
  </w:footnote>
  <w:footnote w:type="continuationSeparator" w:id="0">
    <w:p w14:paraId="3EAAC10D" w14:textId="77777777" w:rsidR="00CA6A41" w:rsidRDefault="00CA6A41" w:rsidP="00E75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2093154610"/>
      <w:docPartObj>
        <w:docPartGallery w:val="Page Numbers (Top of Page)"/>
        <w:docPartUnique/>
      </w:docPartObj>
    </w:sdtPr>
    <w:sdtEndPr>
      <w:rPr>
        <w:rStyle w:val="PageNumber"/>
      </w:rPr>
    </w:sdtEndPr>
    <w:sdtContent>
      <w:p w14:paraId="46035001" w14:textId="48756849" w:rsidR="00A264E4" w:rsidRDefault="00A264E4"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A264E4" w:rsidRDefault="00A264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9E268" w14:textId="77777777" w:rsidR="00A264E4" w:rsidRDefault="00A264E4" w:rsidP="00E75B07">
    <w:pPr>
      <w:pStyle w:val="Header"/>
    </w:pPr>
  </w:p>
  <w:p w14:paraId="234F8E31" w14:textId="77777777" w:rsidR="00A264E4" w:rsidRPr="00146776" w:rsidRDefault="00A264E4" w:rsidP="00E75B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A390B" w14:textId="77777777" w:rsidR="00A264E4" w:rsidRPr="00A2709D" w:rsidRDefault="00A264E4" w:rsidP="00E75B07">
    <w:pPr>
      <w:pStyle w:val="Header"/>
    </w:pPr>
    <w:r w:rsidRPr="00A2709D">
      <w:t>60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36083059"/>
      <w:docPartObj>
        <w:docPartGallery w:val="Page Numbers (Top of Page)"/>
        <w:docPartUnique/>
      </w:docPartObj>
    </w:sdtPr>
    <w:sdtEndPr>
      <w:rPr>
        <w:rStyle w:val="PageNumber"/>
      </w:rPr>
    </w:sdtEndPr>
    <w:sdtContent>
      <w:p w14:paraId="5A482A8C" w14:textId="53027E94" w:rsidR="00A264E4" w:rsidRDefault="00CA6A41" w:rsidP="00411EA1">
        <w:pPr>
          <w:pStyle w:val="Header"/>
          <w:framePr w:wrap="none" w:vAnchor="text" w:hAnchor="margin" w:xAlign="center" w:y="1"/>
          <w:rPr>
            <w:rStyle w:val="PageNumber"/>
          </w:rPr>
        </w:pPr>
      </w:p>
    </w:sdtContent>
  </w:sdt>
  <w:p w14:paraId="6F1D124D" w14:textId="77777777" w:rsidR="00A264E4" w:rsidRDefault="00A264E4" w:rsidP="001B0347">
    <w:pPr>
      <w:pStyle w:val="Header"/>
      <w:ind w:firstLine="0"/>
    </w:pPr>
  </w:p>
  <w:p w14:paraId="49540843" w14:textId="77777777" w:rsidR="00A264E4" w:rsidRPr="00146776" w:rsidRDefault="00A264E4" w:rsidP="00E75B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137840"/>
      <w:docPartObj>
        <w:docPartGallery w:val="Page Numbers (Top of Page)"/>
        <w:docPartUnique/>
      </w:docPartObj>
    </w:sdtPr>
    <w:sdtEndPr/>
    <w:sdtContent>
      <w:p w14:paraId="7DA6502C" w14:textId="7A0B0F52" w:rsidR="00796AD1" w:rsidRDefault="00796AD1">
        <w:pPr>
          <w:pStyle w:val="Header"/>
          <w:jc w:val="center"/>
        </w:pPr>
        <w:r>
          <w:fldChar w:fldCharType="begin"/>
        </w:r>
        <w:r>
          <w:instrText>PAGE   \* MERGEFORMAT</w:instrText>
        </w:r>
        <w:r>
          <w:fldChar w:fldCharType="separate"/>
        </w:r>
        <w:r w:rsidR="00C50E81" w:rsidRPr="00C50E81">
          <w:rPr>
            <w:noProof/>
            <w:lang w:val="vi-VN"/>
          </w:rPr>
          <w:t>19</w:t>
        </w:r>
        <w:r>
          <w:fldChar w:fldCharType="end"/>
        </w:r>
      </w:p>
    </w:sdtContent>
  </w:sdt>
  <w:p w14:paraId="7C3F9762" w14:textId="77777777" w:rsidR="00A264E4" w:rsidRPr="00146776" w:rsidRDefault="00A264E4" w:rsidP="00624E9D">
    <w:pPr>
      <w:pStyle w:val="Header"/>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65F00" w14:textId="1276920E" w:rsidR="00F3275D" w:rsidRDefault="00F3275D">
    <w:pPr>
      <w:pStyle w:val="Header"/>
      <w:jc w:val="center"/>
    </w:pPr>
  </w:p>
  <w:p w14:paraId="1E8753ED" w14:textId="77777777" w:rsidR="00F3275D" w:rsidRPr="00146776" w:rsidRDefault="00F3275D" w:rsidP="00624E9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A81A3E"/>
    <w:multiLevelType w:val="multilevel"/>
    <w:tmpl w:val="C39C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EC12BC9"/>
    <w:multiLevelType w:val="multilevel"/>
    <w:tmpl w:val="E6DE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3733B6"/>
    <w:multiLevelType w:val="multilevel"/>
    <w:tmpl w:val="2294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B40731"/>
    <w:multiLevelType w:val="multilevel"/>
    <w:tmpl w:val="2CB2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B9548F2"/>
    <w:multiLevelType w:val="hybridMultilevel"/>
    <w:tmpl w:val="49E2EB1C"/>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pt-BR"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4EC"/>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55"/>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17F27"/>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2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2DDF"/>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887"/>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0A5"/>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67"/>
    <w:rsid w:val="00057CB2"/>
    <w:rsid w:val="0006028B"/>
    <w:rsid w:val="00060396"/>
    <w:rsid w:val="0006050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3D1"/>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1F22"/>
    <w:rsid w:val="000C206F"/>
    <w:rsid w:val="000C2137"/>
    <w:rsid w:val="000C2333"/>
    <w:rsid w:val="000C292E"/>
    <w:rsid w:val="000C2939"/>
    <w:rsid w:val="000C2986"/>
    <w:rsid w:val="000C2994"/>
    <w:rsid w:val="000C2A5A"/>
    <w:rsid w:val="000C2A71"/>
    <w:rsid w:val="000C310B"/>
    <w:rsid w:val="000C317E"/>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B14"/>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8D2"/>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30B"/>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CB2"/>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88B"/>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03"/>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4"/>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D82"/>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007"/>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4EA0"/>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C19"/>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8F7"/>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36"/>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3D06"/>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0D4"/>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80"/>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B86"/>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1BD"/>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CE6"/>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473"/>
    <w:rsid w:val="002C477B"/>
    <w:rsid w:val="002C4AA0"/>
    <w:rsid w:val="002C4ADD"/>
    <w:rsid w:val="002C4BAF"/>
    <w:rsid w:val="002C4C48"/>
    <w:rsid w:val="002C502B"/>
    <w:rsid w:val="002C52F8"/>
    <w:rsid w:val="002C5305"/>
    <w:rsid w:val="002C5402"/>
    <w:rsid w:val="002C54D8"/>
    <w:rsid w:val="002C5605"/>
    <w:rsid w:val="002C57C5"/>
    <w:rsid w:val="002C5911"/>
    <w:rsid w:val="002C597C"/>
    <w:rsid w:val="002C5A37"/>
    <w:rsid w:val="002C5A9F"/>
    <w:rsid w:val="002C5C70"/>
    <w:rsid w:val="002C5CB2"/>
    <w:rsid w:val="002C5F63"/>
    <w:rsid w:val="002C6208"/>
    <w:rsid w:val="002C62A6"/>
    <w:rsid w:val="002C642A"/>
    <w:rsid w:val="002C689D"/>
    <w:rsid w:val="002C699B"/>
    <w:rsid w:val="002C6A95"/>
    <w:rsid w:val="002C6D7C"/>
    <w:rsid w:val="002C7198"/>
    <w:rsid w:val="002C738B"/>
    <w:rsid w:val="002C73BE"/>
    <w:rsid w:val="002C751A"/>
    <w:rsid w:val="002C76B9"/>
    <w:rsid w:val="002C78FE"/>
    <w:rsid w:val="002C7AB2"/>
    <w:rsid w:val="002C7C19"/>
    <w:rsid w:val="002C7D5D"/>
    <w:rsid w:val="002D0168"/>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9C1"/>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0D66"/>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3FBC"/>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0B"/>
    <w:rsid w:val="00300280"/>
    <w:rsid w:val="003002F9"/>
    <w:rsid w:val="0030045A"/>
    <w:rsid w:val="003004B9"/>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807"/>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528"/>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9EB"/>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23"/>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76"/>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0F5"/>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C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65F"/>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CAC"/>
    <w:rsid w:val="00397D3A"/>
    <w:rsid w:val="00397D7D"/>
    <w:rsid w:val="00397E9C"/>
    <w:rsid w:val="003A018F"/>
    <w:rsid w:val="003A0AB9"/>
    <w:rsid w:val="003A0B49"/>
    <w:rsid w:val="003A0DFE"/>
    <w:rsid w:val="003A1124"/>
    <w:rsid w:val="003A1428"/>
    <w:rsid w:val="003A17F8"/>
    <w:rsid w:val="003A1A2E"/>
    <w:rsid w:val="003A1B59"/>
    <w:rsid w:val="003A1D80"/>
    <w:rsid w:val="003A208F"/>
    <w:rsid w:val="003A21C4"/>
    <w:rsid w:val="003A241C"/>
    <w:rsid w:val="003A251B"/>
    <w:rsid w:val="003A2590"/>
    <w:rsid w:val="003A289F"/>
    <w:rsid w:val="003A2975"/>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B3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5BF"/>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516"/>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11A"/>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2FDE"/>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EA1"/>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81C"/>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1E64"/>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2F2"/>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3BC"/>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11"/>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6F8F"/>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3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05"/>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313"/>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3E7"/>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AFD"/>
    <w:rsid w:val="00501B24"/>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4D1"/>
    <w:rsid w:val="005138E8"/>
    <w:rsid w:val="00513A44"/>
    <w:rsid w:val="00513B57"/>
    <w:rsid w:val="00513CC2"/>
    <w:rsid w:val="00513F65"/>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BC8"/>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7B7"/>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AD"/>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62"/>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0F7"/>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86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9FA"/>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902"/>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5F9A"/>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5F7F8C"/>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4E9D"/>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B83"/>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09"/>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3E7B"/>
    <w:rsid w:val="0066462F"/>
    <w:rsid w:val="0066469A"/>
    <w:rsid w:val="00664C50"/>
    <w:rsid w:val="00664C53"/>
    <w:rsid w:val="00664F8E"/>
    <w:rsid w:val="00665306"/>
    <w:rsid w:val="0066531A"/>
    <w:rsid w:val="006654E1"/>
    <w:rsid w:val="00665A5F"/>
    <w:rsid w:val="00665B53"/>
    <w:rsid w:val="00665B84"/>
    <w:rsid w:val="00665D5C"/>
    <w:rsid w:val="00665DB5"/>
    <w:rsid w:val="00665E3E"/>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9E"/>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7B5"/>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0"/>
    <w:rsid w:val="006B6C18"/>
    <w:rsid w:val="006B6CFB"/>
    <w:rsid w:val="006B6D57"/>
    <w:rsid w:val="006B6E60"/>
    <w:rsid w:val="006B6FC9"/>
    <w:rsid w:val="006B70A6"/>
    <w:rsid w:val="006B72FD"/>
    <w:rsid w:val="006B7424"/>
    <w:rsid w:val="006B7536"/>
    <w:rsid w:val="006B75B4"/>
    <w:rsid w:val="006B7800"/>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82"/>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6CD6"/>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7BA"/>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7C5"/>
    <w:rsid w:val="00733B17"/>
    <w:rsid w:val="00733C4A"/>
    <w:rsid w:val="00733F20"/>
    <w:rsid w:val="007341DC"/>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3D8"/>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87D"/>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32C"/>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D5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AD1"/>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7EC"/>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B7F2C"/>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3EE0"/>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AAB"/>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D6B"/>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2B1"/>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E0D"/>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37C"/>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B6E"/>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509"/>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2DBC"/>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1B6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DC5"/>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DB2"/>
    <w:rsid w:val="008D3E55"/>
    <w:rsid w:val="008D419E"/>
    <w:rsid w:val="008D42D7"/>
    <w:rsid w:val="008D43B6"/>
    <w:rsid w:val="008D45CA"/>
    <w:rsid w:val="008D46B1"/>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67E"/>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E8D"/>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29"/>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E97"/>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6FC1"/>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A7A"/>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3D1"/>
    <w:rsid w:val="00937499"/>
    <w:rsid w:val="009377ED"/>
    <w:rsid w:val="009379D5"/>
    <w:rsid w:val="009379EB"/>
    <w:rsid w:val="00937A29"/>
    <w:rsid w:val="00937AE0"/>
    <w:rsid w:val="00937E8B"/>
    <w:rsid w:val="00940191"/>
    <w:rsid w:val="0094028F"/>
    <w:rsid w:val="009402A6"/>
    <w:rsid w:val="009402B1"/>
    <w:rsid w:val="009403E0"/>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566"/>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BDE"/>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4A7"/>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A36"/>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2A5"/>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9B2"/>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76"/>
    <w:rsid w:val="009C22D9"/>
    <w:rsid w:val="009C247B"/>
    <w:rsid w:val="009C25D2"/>
    <w:rsid w:val="009C26E5"/>
    <w:rsid w:val="009C282C"/>
    <w:rsid w:val="009C2A3C"/>
    <w:rsid w:val="009C2C2B"/>
    <w:rsid w:val="009C2D8C"/>
    <w:rsid w:val="009C2F89"/>
    <w:rsid w:val="009C3077"/>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116"/>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02C"/>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4E4"/>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4CA"/>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36B"/>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4B2"/>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250"/>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CA"/>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9CA"/>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017"/>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B00"/>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AF3"/>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7A3"/>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54"/>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4D3"/>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AD7"/>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300"/>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1"/>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ADA"/>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7FD"/>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6FE3"/>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16"/>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AC"/>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71F"/>
    <w:rsid w:val="00C46EA7"/>
    <w:rsid w:val="00C46F6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0E81"/>
    <w:rsid w:val="00C51141"/>
    <w:rsid w:val="00C511E1"/>
    <w:rsid w:val="00C511F2"/>
    <w:rsid w:val="00C51765"/>
    <w:rsid w:val="00C517B5"/>
    <w:rsid w:val="00C5182A"/>
    <w:rsid w:val="00C51886"/>
    <w:rsid w:val="00C51A3C"/>
    <w:rsid w:val="00C51DE5"/>
    <w:rsid w:val="00C520ED"/>
    <w:rsid w:val="00C521AB"/>
    <w:rsid w:val="00C5255E"/>
    <w:rsid w:val="00C52654"/>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2B"/>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268"/>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41"/>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BE9"/>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3F1"/>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34"/>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69E"/>
    <w:rsid w:val="00CD4741"/>
    <w:rsid w:val="00CD4A76"/>
    <w:rsid w:val="00CD4B52"/>
    <w:rsid w:val="00CD507E"/>
    <w:rsid w:val="00CD50AC"/>
    <w:rsid w:val="00CD5459"/>
    <w:rsid w:val="00CD583E"/>
    <w:rsid w:val="00CD5A45"/>
    <w:rsid w:val="00CD5A68"/>
    <w:rsid w:val="00CD5B92"/>
    <w:rsid w:val="00CD5FEC"/>
    <w:rsid w:val="00CD612D"/>
    <w:rsid w:val="00CD6401"/>
    <w:rsid w:val="00CD6767"/>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5A2"/>
    <w:rsid w:val="00CE6AA0"/>
    <w:rsid w:val="00CE6B32"/>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8A"/>
    <w:rsid w:val="00CF55AC"/>
    <w:rsid w:val="00CF57C4"/>
    <w:rsid w:val="00CF5880"/>
    <w:rsid w:val="00CF5E58"/>
    <w:rsid w:val="00CF62C8"/>
    <w:rsid w:val="00CF6804"/>
    <w:rsid w:val="00CF68A1"/>
    <w:rsid w:val="00CF6969"/>
    <w:rsid w:val="00CF6CE1"/>
    <w:rsid w:val="00CF7120"/>
    <w:rsid w:val="00CF7566"/>
    <w:rsid w:val="00CF7688"/>
    <w:rsid w:val="00CF772D"/>
    <w:rsid w:val="00CF774E"/>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CFC"/>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C37"/>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CF"/>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90"/>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8A"/>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8F9"/>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363"/>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D3A"/>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298"/>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6EC8"/>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6E"/>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59F"/>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A21"/>
    <w:rsid w:val="00EB3BE0"/>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DBB"/>
    <w:rsid w:val="00EC3F90"/>
    <w:rsid w:val="00EC46D4"/>
    <w:rsid w:val="00EC4987"/>
    <w:rsid w:val="00EC4AB6"/>
    <w:rsid w:val="00EC4BA9"/>
    <w:rsid w:val="00EC4D1A"/>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49E"/>
    <w:rsid w:val="00EF562A"/>
    <w:rsid w:val="00EF58F2"/>
    <w:rsid w:val="00EF597F"/>
    <w:rsid w:val="00EF5B35"/>
    <w:rsid w:val="00EF5B7E"/>
    <w:rsid w:val="00EF6052"/>
    <w:rsid w:val="00EF61B5"/>
    <w:rsid w:val="00EF620D"/>
    <w:rsid w:val="00EF631A"/>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76F"/>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1FD"/>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5D"/>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224"/>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32"/>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CDE"/>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B7"/>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5C"/>
    <w:rsid w:val="00FA2F8F"/>
    <w:rsid w:val="00FA304E"/>
    <w:rsid w:val="00FA3213"/>
    <w:rsid w:val="00FA3301"/>
    <w:rsid w:val="00FA360B"/>
    <w:rsid w:val="00FA36A8"/>
    <w:rsid w:val="00FA3889"/>
    <w:rsid w:val="00FA3B55"/>
    <w:rsid w:val="00FA3C22"/>
    <w:rsid w:val="00FA3D36"/>
    <w:rsid w:val="00FA3FD1"/>
    <w:rsid w:val="00FA444A"/>
    <w:rsid w:val="00FA456B"/>
    <w:rsid w:val="00FA45D2"/>
    <w:rsid w:val="00FA4646"/>
    <w:rsid w:val="00FA49C9"/>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89B"/>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rPr>
  </w:style>
  <w:style w:type="paragraph" w:styleId="Heading2">
    <w:name w:val="heading 2"/>
    <w:basedOn w:val="Normal"/>
    <w:next w:val="Normal"/>
    <w:link w:val="Heading2Char"/>
    <w:uiPriority w:val="9"/>
    <w:qFormat/>
    <w:rsid w:val="00CE6292"/>
    <w:pPr>
      <w:keepNext/>
      <w:numPr>
        <w:ilvl w:val="1"/>
        <w:numId w:val="1"/>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1"/>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1"/>
      </w:numPr>
      <w:spacing w:before="40" w:line="360" w:lineRule="auto"/>
      <w:outlineLvl w:val="4"/>
    </w:pPr>
    <w:rPr>
      <w:rFonts w:ascii="Cambria" w:eastAsia="Times New Roman" w:hAnsi="Cambria"/>
      <w:color w:val="365F91"/>
      <w:sz w:val="28"/>
      <w:szCs w:val="28"/>
    </w:rPr>
  </w:style>
  <w:style w:type="paragraph" w:styleId="Heading6">
    <w:name w:val="heading 6"/>
    <w:basedOn w:val="Normal"/>
    <w:next w:val="Normal"/>
    <w:link w:val="Heading6Char"/>
    <w:uiPriority w:val="9"/>
    <w:rsid w:val="00820108"/>
    <w:pPr>
      <w:keepNext/>
      <w:keepLines/>
      <w:numPr>
        <w:ilvl w:val="5"/>
        <w:numId w:val="1"/>
      </w:numPr>
      <w:spacing w:before="40" w:line="360" w:lineRule="auto"/>
      <w:outlineLvl w:val="5"/>
    </w:pPr>
    <w:rPr>
      <w:rFonts w:ascii="Cambria" w:eastAsia="Times New Roman" w:hAnsi="Cambria"/>
      <w:color w:val="243F60"/>
      <w:sz w:val="28"/>
      <w:szCs w:val="28"/>
    </w:rPr>
  </w:style>
  <w:style w:type="paragraph" w:styleId="Heading7">
    <w:name w:val="heading 7"/>
    <w:basedOn w:val="Normal"/>
    <w:next w:val="Normal"/>
    <w:link w:val="Heading7Char"/>
    <w:uiPriority w:val="9"/>
    <w:rsid w:val="00820108"/>
    <w:pPr>
      <w:keepNext/>
      <w:keepLines/>
      <w:numPr>
        <w:ilvl w:val="6"/>
        <w:numId w:val="1"/>
      </w:numPr>
      <w:spacing w:before="40" w:line="360" w:lineRule="auto"/>
      <w:outlineLvl w:val="6"/>
    </w:pPr>
    <w:rPr>
      <w:rFonts w:ascii="Cambria" w:eastAsia="Times New Roman" w:hAnsi="Cambria"/>
      <w:i/>
      <w:iCs/>
      <w:color w:val="243F60"/>
      <w:sz w:val="28"/>
      <w:szCs w:val="28"/>
    </w:rPr>
  </w:style>
  <w:style w:type="paragraph" w:styleId="Heading8">
    <w:name w:val="heading 8"/>
    <w:basedOn w:val="Normal"/>
    <w:next w:val="Normal"/>
    <w:link w:val="Heading8Char"/>
    <w:uiPriority w:val="9"/>
    <w:rsid w:val="00820108"/>
    <w:pPr>
      <w:keepNext/>
      <w:keepLines/>
      <w:numPr>
        <w:ilvl w:val="7"/>
        <w:numId w:val="1"/>
      </w:numPr>
      <w:spacing w:before="40" w:line="360" w:lineRule="auto"/>
      <w:outlineLvl w:val="7"/>
    </w:pPr>
    <w:rPr>
      <w:rFonts w:ascii="Cambria" w:eastAsia="Times New Roman" w:hAnsi="Cambria"/>
      <w:color w:val="272727"/>
      <w:sz w:val="21"/>
      <w:szCs w:val="21"/>
    </w:rPr>
  </w:style>
  <w:style w:type="paragraph" w:styleId="Heading9">
    <w:name w:val="heading 9"/>
    <w:basedOn w:val="Normal"/>
    <w:next w:val="Normal"/>
    <w:link w:val="Heading9Char"/>
    <w:uiPriority w:val="9"/>
    <w:rsid w:val="00820108"/>
    <w:pPr>
      <w:keepNext/>
      <w:keepLines/>
      <w:numPr>
        <w:ilvl w:val="8"/>
        <w:numId w:val="1"/>
      </w:numPr>
      <w:spacing w:before="40" w:line="360" w:lineRule="auto"/>
      <w:outlineLvl w:val="8"/>
    </w:pPr>
    <w:rPr>
      <w:rFonts w:ascii="Cambria" w:eastAsia="Times New Roman" w:hAnsi="Cambr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n"/>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e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e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e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e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en"/>
    </w:rPr>
  </w:style>
  <w:style w:type="table" w:styleId="TableGrid">
    <w:name w:val="Table Grid"/>
    <w:basedOn w:val="TableNormal"/>
    <w:uiPriority w:val="39"/>
    <w:rsid w:val="00D35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iPriority w:val="99"/>
    <w:unhideWhenUsed/>
    <w:rsid w:val="00D35050"/>
    <w:pPr>
      <w:tabs>
        <w:tab w:val="center" w:pos="4680"/>
        <w:tab w:val="right" w:pos="9360"/>
      </w:tabs>
      <w:spacing w:line="240" w:lineRule="auto"/>
    </w:pPr>
  </w:style>
  <w:style w:type="character" w:customStyle="1" w:styleId="FooterChar">
    <w:name w:val="Footer Char"/>
    <w:basedOn w:val="DefaultParagraphFont"/>
    <w:link w:val="Footer"/>
    <w:uiPriority w:val="99"/>
    <w:rsid w:val="00D35050"/>
  </w:style>
  <w:style w:type="paragraph" w:styleId="ListParagraph">
    <w:name w:val="List Paragraph"/>
    <w:basedOn w:val="Normal"/>
    <w:link w:val="ListParagraphChar"/>
    <w:uiPriority w:val="34"/>
    <w:qFormat/>
    <w:rsid w:val="00D35050"/>
    <w:pPr>
      <w:ind w:left="720"/>
      <w:contextualSpacing/>
    </w:pPr>
  </w:style>
  <w:style w:type="character" w:customStyle="1" w:styleId="ListParagraphChar">
    <w:name w:val="List Paragraph Char"/>
    <w:link w:val="ListParagraph"/>
    <w:uiPriority w:val="34"/>
    <w:locked/>
    <w:rsid w:val="003D06BD"/>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character" w:customStyle="1" w:styleId="NormalWebChar">
    <w:name w:val="Normal (Web) Char"/>
    <w:basedOn w:val="DefaultParagraphFont"/>
    <w:link w:val="NormalWeb"/>
    <w:uiPriority w:val="99"/>
    <w:rsid w:val="00D64DCF"/>
    <w:rPr>
      <w:rFonts w:ascii="Times New Roman" w:eastAsia="Times New Roman" w:hAnsi="Times New Roman" w:cs="Times New Roman"/>
      <w:sz w:val="24"/>
      <w:szCs w:val="24"/>
    </w:rPr>
  </w:style>
  <w:style w:type="paragraph" w:styleId="BodyText">
    <w:name w:val="Body Text"/>
    <w:basedOn w:val="Normal"/>
    <w:link w:val="BodyTextChar"/>
    <w:uiPriority w:val="99"/>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uiPriority w:val="99"/>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rPr>
  </w:style>
  <w:style w:type="paragraph" w:customStyle="1" w:styleId="2">
    <w:name w:val="2"/>
    <w:basedOn w:val="Normal"/>
    <w:rsid w:val="00103BA0"/>
    <w:pPr>
      <w:spacing w:line="312" w:lineRule="auto"/>
    </w:pPr>
    <w:rPr>
      <w:rFonts w:ascii=".VnTime" w:eastAsia="Times New Roman" w:hAnsi=".VnTime"/>
      <w:sz w:val="28"/>
      <w:szCs w:val="24"/>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rPr>
  </w:style>
  <w:style w:type="paragraph" w:styleId="Caption">
    <w:name w:val="caption"/>
    <w:basedOn w:val="Normal"/>
    <w:next w:val="Normal"/>
    <w:link w:val="CaptionChar"/>
    <w:uiPriority w:val="35"/>
    <w:unhideWhenUsed/>
    <w:qFormat/>
    <w:rsid w:val="00103BA0"/>
    <w:pPr>
      <w:spacing w:line="240" w:lineRule="auto"/>
    </w:pPr>
    <w:rPr>
      <w:b/>
      <w:bCs/>
      <w:color w:val="4F81BD" w:themeColor="accent1"/>
      <w:sz w:val="18"/>
      <w:szCs w:val="18"/>
    </w:rPr>
  </w:style>
  <w:style w:type="character" w:customStyle="1" w:styleId="CaptionChar">
    <w:name w:val="Caption Char"/>
    <w:link w:val="Caption"/>
    <w:uiPriority w:val="35"/>
    <w:rsid w:val="00D64DCF"/>
    <w:rPr>
      <w:rFonts w:ascii="Times New Roman" w:hAnsi="Times New Roman" w:cs="Times New Roman"/>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qFormat/>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nhideWhenUsed/>
    <w:rsid w:val="00014551"/>
    <w:pPr>
      <w:spacing w:after="120" w:line="480" w:lineRule="auto"/>
    </w:pPr>
  </w:style>
  <w:style w:type="character" w:customStyle="1" w:styleId="BodyText2Char">
    <w:name w:val="Body Text 2 Char"/>
    <w:basedOn w:val="DefaultParagraphFont"/>
    <w:link w:val="BodyText20"/>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8F22A5"/>
    <w:rPr>
      <w:sz w:val="16"/>
      <w:szCs w:val="16"/>
    </w:rPr>
  </w:style>
  <w:style w:type="paragraph" w:styleId="CommentText">
    <w:name w:val="annotation text"/>
    <w:basedOn w:val="Normal"/>
    <w:link w:val="CommentTextChar"/>
    <w:unhideWhenUsed/>
    <w:rsid w:val="008F22A5"/>
    <w:pPr>
      <w:spacing w:line="240" w:lineRule="auto"/>
    </w:pPr>
    <w:rPr>
      <w:sz w:val="20"/>
      <w:szCs w:val="20"/>
    </w:rPr>
  </w:style>
  <w:style w:type="character" w:customStyle="1" w:styleId="CommentTextChar">
    <w:name w:val="Comment Text Char"/>
    <w:basedOn w:val="DefaultParagraphFont"/>
    <w:link w:val="CommentText"/>
    <w:rsid w:val="008F22A5"/>
    <w:rPr>
      <w:sz w:val="20"/>
      <w:szCs w:val="20"/>
    </w:rPr>
  </w:style>
  <w:style w:type="paragraph" w:styleId="CommentSubject">
    <w:name w:val="annotation subject"/>
    <w:basedOn w:val="CommentText"/>
    <w:next w:val="CommentText"/>
    <w:link w:val="CommentSubjectChar"/>
    <w:semiHidden/>
    <w:unhideWhenUsed/>
    <w:rsid w:val="008F22A5"/>
    <w:rPr>
      <w:b/>
      <w:bCs/>
    </w:rPr>
  </w:style>
  <w:style w:type="character" w:customStyle="1" w:styleId="CommentSubjectChar">
    <w:name w:val="Comment Subject Char"/>
    <w:basedOn w:val="CommentTextChar"/>
    <w:link w:val="CommentSubject"/>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style>
  <w:style w:type="character" w:customStyle="1" w:styleId="aChar">
    <w:name w:val="a Char"/>
    <w:basedOn w:val="Heading1Char"/>
    <w:link w:val="a"/>
    <w:rsid w:val="006F0088"/>
    <w:rPr>
      <w:rFonts w:ascii="Times New Roman" w:eastAsia="Times New Roman" w:hAnsi="Times New Roman" w:cs="Times New Roman"/>
      <w:b/>
      <w:noProof/>
      <w:lang w:val="en"/>
    </w:rPr>
  </w:style>
  <w:style w:type="paragraph" w:customStyle="1" w:styleId="a1">
    <w:name w:val="a1"/>
    <w:basedOn w:val="Heading1"/>
    <w:link w:val="a1Char"/>
    <w:qFormat/>
    <w:rsid w:val="006F0088"/>
    <w:rPr>
      <w:szCs w:val="28"/>
      <w:lang w:eastAsia="vi-VN"/>
    </w:rPr>
  </w:style>
  <w:style w:type="character" w:customStyle="1" w:styleId="a1Char">
    <w:name w:val="a1 Char"/>
    <w:basedOn w:val="Heading1Char"/>
    <w:link w:val="a1"/>
    <w:rsid w:val="006F0088"/>
    <w:rPr>
      <w:rFonts w:ascii="Times New Roman" w:eastAsia="Times New Roman" w:hAnsi="Times New Roman" w:cs="Times New Roman"/>
      <w:b/>
      <w:noProof/>
      <w:szCs w:val="28"/>
      <w:lang w:val="en" w:eastAsia="vi-VN"/>
    </w:rPr>
  </w:style>
  <w:style w:type="paragraph" w:customStyle="1" w:styleId="a2">
    <w:name w:val="a2"/>
    <w:basedOn w:val="Heading2"/>
    <w:link w:val="a2Char"/>
    <w:qFormat/>
    <w:rsid w:val="006F0088"/>
    <w:rPr>
      <w:rFonts w:ascii="Times New Roman Bold" w:hAnsi="Times New Roman Bold"/>
      <w:lang w:eastAsia="vi-VN"/>
    </w:rPr>
  </w:style>
  <w:style w:type="character" w:customStyle="1" w:styleId="a2Char">
    <w:name w:val="a2 Char"/>
    <w:basedOn w:val="Heading2Char"/>
    <w:link w:val="a2"/>
    <w:rsid w:val="006F0088"/>
    <w:rPr>
      <w:rFonts w:ascii="Times New Roman Bold" w:eastAsia="Times New Roman" w:hAnsi="Times New Roman Bold" w:cs="Times New Roman"/>
      <w:b/>
      <w:iCs/>
      <w:noProof/>
      <w:lang w:val="e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n"/>
    </w:rPr>
  </w:style>
  <w:style w:type="paragraph" w:customStyle="1" w:styleId="abang">
    <w:name w:val="abang"/>
    <w:basedOn w:val="Normal"/>
    <w:link w:val="abangChar"/>
    <w:qFormat/>
    <w:rsid w:val="00BB7B56"/>
    <w:pPr>
      <w:ind w:firstLine="0"/>
      <w:jc w:val="center"/>
    </w:pPr>
    <w:rPr>
      <w:b/>
      <w:bC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n"/>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paragraph" w:customStyle="1" w:styleId="A10">
    <w:name w:val="A1"/>
    <w:basedOn w:val="Heading2"/>
    <w:link w:val="A1Char0"/>
    <w:rsid w:val="00820108"/>
    <w:pPr>
      <w:keepLines/>
    </w:pPr>
    <w:rPr>
      <w:i/>
      <w:color w:val="000000" w:themeColor="text1"/>
      <w:szCs w:val="28"/>
    </w:rPr>
  </w:style>
  <w:style w:type="character" w:customStyle="1" w:styleId="A1Char0">
    <w:name w:val="A1 Char"/>
    <w:basedOn w:val="DefaultParagraphFont"/>
    <w:link w:val="A10"/>
    <w:rsid w:val="00820108"/>
    <w:rPr>
      <w:rFonts w:ascii="Times New Roman" w:eastAsia="Times New Roman" w:hAnsi="Times New Roman" w:cs="Times New Roman"/>
      <w:b/>
      <w:i/>
      <w:iCs/>
      <w:noProof/>
      <w:color w:val="000000" w:themeColor="text1"/>
      <w:szCs w:val="28"/>
    </w:rPr>
  </w:style>
  <w:style w:type="paragraph" w:customStyle="1" w:styleId="A20">
    <w:name w:val="A2"/>
    <w:basedOn w:val="Heading3"/>
    <w:link w:val="A2Char0"/>
    <w:rsid w:val="00820108"/>
    <w:pPr>
      <w:keepLines/>
    </w:pPr>
    <w:rPr>
      <w:b w:val="0"/>
      <w:i w:val="0"/>
      <w:color w:val="000000" w:themeColor="text1"/>
    </w:rPr>
  </w:style>
  <w:style w:type="character" w:customStyle="1" w:styleId="A2Char0">
    <w:name w:val="A2 Char"/>
    <w:basedOn w:val="Heading3Char"/>
    <w:link w:val="A20"/>
    <w:rsid w:val="00820108"/>
    <w:rPr>
      <w:rFonts w:ascii="Times New Roman Bold" w:eastAsia="Times New Roman" w:hAnsi="Times New Roman Bold" w:cs="Times New Roman"/>
      <w:b w:val="0"/>
      <w:bCs/>
      <w:i w:val="0"/>
      <w:noProof/>
      <w:color w:val="000000" w:themeColor="text1"/>
      <w:lang w:val="en"/>
    </w:rPr>
  </w:style>
  <w:style w:type="paragraph" w:customStyle="1" w:styleId="p">
    <w:name w:val="p"/>
    <w:basedOn w:val="Normal"/>
    <w:link w:val="pChar"/>
    <w:rsid w:val="00820108"/>
    <w:pPr>
      <w:spacing w:before="100" w:beforeAutospacing="1" w:after="100" w:afterAutospacing="1" w:line="240" w:lineRule="auto"/>
    </w:pPr>
    <w:rPr>
      <w:rFonts w:eastAsia="Times New Roman"/>
      <w:sz w:val="24"/>
      <w:szCs w:val="24"/>
      <w:lang w:eastAsia="en-GB"/>
    </w:rPr>
  </w:style>
  <w:style w:type="character" w:customStyle="1" w:styleId="pChar">
    <w:name w:val="p Char"/>
    <w:basedOn w:val="DefaultParagraphFont"/>
    <w:link w:val="p"/>
    <w:rsid w:val="00D64DCF"/>
    <w:rPr>
      <w:rFonts w:ascii="Times New Roman" w:eastAsia="Times New Roman" w:hAnsi="Times New Roman" w:cs="Times New Roman"/>
      <w:sz w:val="24"/>
      <w:szCs w:val="24"/>
      <w:lang w:val="en"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n"/>
    </w:rPr>
  </w:style>
  <w:style w:type="paragraph" w:customStyle="1" w:styleId="1">
    <w:name w:val="1"/>
    <w:basedOn w:val="Normal"/>
    <w:rsid w:val="00270DC4"/>
    <w:pPr>
      <w:spacing w:before="120" w:after="120" w:line="408" w:lineRule="auto"/>
      <w:jc w:val="center"/>
    </w:pPr>
    <w:rPr>
      <w:rFonts w:eastAsia="Times New Roman"/>
      <w:b/>
      <w:sz w:val="28"/>
      <w:szCs w:val="28"/>
    </w:rPr>
  </w:style>
  <w:style w:type="paragraph" w:customStyle="1" w:styleId="Nguontrichdan">
    <w:name w:val="Nguon trich dan"/>
    <w:basedOn w:val="Normal"/>
    <w:qFormat/>
    <w:rsid w:val="00F01291"/>
    <w:pPr>
      <w:ind w:right="482"/>
      <w:jc w:val="center"/>
    </w:pPr>
    <w:rPr>
      <w:rFonts w:eastAsia="Times New Roman" w:cs="Arial"/>
      <w:i/>
      <w:iCs/>
    </w:rPr>
  </w:style>
  <w:style w:type="character" w:styleId="PageNumber">
    <w:name w:val="page number"/>
    <w:basedOn w:val="DefaultParagraphFont"/>
    <w:unhideWhenUsed/>
    <w:rsid w:val="00A33435"/>
  </w:style>
  <w:style w:type="table" w:customStyle="1" w:styleId="TableGrid3">
    <w:name w:val="Table Grid3"/>
    <w:basedOn w:val="TableNormal"/>
    <w:next w:val="TableGrid"/>
    <w:rsid w:val="00BB7B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paragraph" w:customStyle="1" w:styleId="EndNoteBibliographyTitle">
    <w:name w:val="EndNote Bibliography Title"/>
    <w:basedOn w:val="Normal"/>
    <w:link w:val="EndNoteBibliographyTitleChar"/>
    <w:rsid w:val="00D64DCF"/>
    <w:pPr>
      <w:spacing w:line="240" w:lineRule="auto"/>
      <w:ind w:firstLine="0"/>
      <w:jc w:val="center"/>
    </w:pPr>
    <w:rPr>
      <w:rFonts w:eastAsia="Times New Roman"/>
      <w:bCs/>
      <w:noProof/>
      <w:kern w:val="32"/>
      <w:sz w:val="28"/>
      <w:szCs w:val="28"/>
      <w:shd w:val="clear" w:color="auto" w:fill="auto"/>
      <w14:ligatures w14:val="standardContextual"/>
    </w:rPr>
  </w:style>
  <w:style w:type="character" w:customStyle="1" w:styleId="EndNoteBibliographyTitleChar">
    <w:name w:val="EndNote Bibliography Title Char"/>
    <w:basedOn w:val="DefaultParagraphFont"/>
    <w:link w:val="EndNoteBibliographyTitle"/>
    <w:rsid w:val="00D64DCF"/>
    <w:rPr>
      <w:rFonts w:ascii="Times New Roman" w:eastAsia="Times New Roman" w:hAnsi="Times New Roman" w:cs="Times New Roman"/>
      <w:bCs/>
      <w:noProof/>
      <w:kern w:val="32"/>
      <w:sz w:val="28"/>
      <w:szCs w:val="28"/>
      <w:lang w:val="en"/>
      <w14:ligatures w14:val="standardContextual"/>
    </w:rPr>
  </w:style>
  <w:style w:type="paragraph" w:customStyle="1" w:styleId="EndNoteBibliography">
    <w:name w:val="EndNote Bibliography"/>
    <w:basedOn w:val="Normal"/>
    <w:link w:val="EndNoteBibliographyChar"/>
    <w:rsid w:val="00D64DCF"/>
    <w:pPr>
      <w:spacing w:line="240" w:lineRule="auto"/>
      <w:ind w:firstLine="0"/>
    </w:pPr>
    <w:rPr>
      <w:rFonts w:eastAsia="Times New Roman"/>
      <w:bCs/>
      <w:noProof/>
      <w:kern w:val="32"/>
      <w:sz w:val="28"/>
      <w:szCs w:val="28"/>
      <w:shd w:val="clear" w:color="auto" w:fill="auto"/>
      <w14:ligatures w14:val="standardContextual"/>
    </w:rPr>
  </w:style>
  <w:style w:type="character" w:customStyle="1" w:styleId="EndNoteBibliographyChar">
    <w:name w:val="EndNote Bibliography Char"/>
    <w:basedOn w:val="DefaultParagraphFont"/>
    <w:link w:val="EndNoteBibliography"/>
    <w:rsid w:val="00D64DCF"/>
    <w:rPr>
      <w:rFonts w:ascii="Times New Roman" w:eastAsia="Times New Roman" w:hAnsi="Times New Roman" w:cs="Times New Roman"/>
      <w:bCs/>
      <w:noProof/>
      <w:kern w:val="32"/>
      <w:sz w:val="28"/>
      <w:szCs w:val="28"/>
      <w:lang w:val="en"/>
      <w14:ligatures w14:val="standardContextual"/>
    </w:rPr>
  </w:style>
  <w:style w:type="paragraph" w:customStyle="1" w:styleId="B">
    <w:name w:val="B"/>
    <w:basedOn w:val="Heading1"/>
    <w:rsid w:val="00D64DCF"/>
    <w:pPr>
      <w:numPr>
        <w:numId w:val="0"/>
      </w:numPr>
      <w:spacing w:before="240" w:after="60" w:line="360" w:lineRule="auto"/>
      <w:jc w:val="both"/>
    </w:pPr>
    <w:rPr>
      <w:b w:val="0"/>
      <w:kern w:val="32"/>
      <w:sz w:val="28"/>
      <w:szCs w:val="28"/>
      <w:shd w:val="clear" w:color="auto" w:fill="auto"/>
      <w14:ligatures w14:val="standardContextual"/>
    </w:rPr>
  </w:style>
  <w:style w:type="paragraph" w:styleId="BodyTextIndent2">
    <w:name w:val="Body Text Indent 2"/>
    <w:basedOn w:val="Normal"/>
    <w:link w:val="BodyTextIndent2Char"/>
    <w:rsid w:val="00D64DCF"/>
    <w:pPr>
      <w:spacing w:line="240" w:lineRule="auto"/>
      <w:ind w:left="218" w:firstLine="0"/>
    </w:pPr>
    <w:rPr>
      <w:rFonts w:ascii=".VnTime" w:eastAsia="Times New Roman" w:hAnsi=".VnTime"/>
      <w:noProof/>
      <w:sz w:val="28"/>
      <w:szCs w:val="20"/>
      <w:shd w:val="clear" w:color="auto" w:fill="auto"/>
      <w14:ligatures w14:val="standardContextual"/>
    </w:rPr>
  </w:style>
  <w:style w:type="character" w:customStyle="1" w:styleId="BodyTextIndent2Char">
    <w:name w:val="Body Text Indent 2 Char"/>
    <w:basedOn w:val="DefaultParagraphFont"/>
    <w:link w:val="BodyTextIndent2"/>
    <w:rsid w:val="00D64DCF"/>
    <w:rPr>
      <w:rFonts w:ascii=".VnTime" w:eastAsia="Times New Roman" w:hAnsi=".VnTime" w:cs="Times New Roman"/>
      <w:noProof/>
      <w:sz w:val="28"/>
      <w:szCs w:val="20"/>
      <w:lang w:val="en"/>
      <w14:ligatures w14:val="standardContextual"/>
    </w:rPr>
  </w:style>
  <w:style w:type="paragraph" w:styleId="BodyText30">
    <w:name w:val="Body Text 3"/>
    <w:basedOn w:val="Normal"/>
    <w:link w:val="BodyText3Char"/>
    <w:rsid w:val="00D64DCF"/>
    <w:pPr>
      <w:spacing w:line="240" w:lineRule="auto"/>
      <w:ind w:firstLine="0"/>
    </w:pPr>
    <w:rPr>
      <w:rFonts w:ascii=".VnTime" w:eastAsia="Times New Roman" w:hAnsi=".VnTime"/>
      <w:b/>
      <w:bCs/>
      <w:noProof/>
      <w:sz w:val="28"/>
      <w:szCs w:val="20"/>
      <w:shd w:val="clear" w:color="auto" w:fill="auto"/>
      <w14:ligatures w14:val="standardContextual"/>
    </w:rPr>
  </w:style>
  <w:style w:type="character" w:customStyle="1" w:styleId="BodyText3Char">
    <w:name w:val="Body Text 3 Char"/>
    <w:basedOn w:val="DefaultParagraphFont"/>
    <w:link w:val="BodyText30"/>
    <w:rsid w:val="00D64DCF"/>
    <w:rPr>
      <w:rFonts w:ascii=".VnTime" w:eastAsia="Times New Roman" w:hAnsi=".VnTime" w:cs="Times New Roman"/>
      <w:b/>
      <w:bCs/>
      <w:noProof/>
      <w:sz w:val="28"/>
      <w:szCs w:val="20"/>
      <w:lang w:val="en"/>
      <w14:ligatures w14:val="standardContextual"/>
    </w:rPr>
  </w:style>
  <w:style w:type="paragraph" w:styleId="TableofFigures">
    <w:name w:val="table of figures"/>
    <w:basedOn w:val="Normal"/>
    <w:next w:val="Normal"/>
    <w:uiPriority w:val="99"/>
    <w:unhideWhenUsed/>
    <w:rsid w:val="00D64DCF"/>
    <w:pPr>
      <w:spacing w:line="360" w:lineRule="auto"/>
      <w:ind w:firstLine="0"/>
      <w:jc w:val="left"/>
    </w:pPr>
    <w:rPr>
      <w:rFonts w:eastAsia="Times New Roman"/>
      <w:bCs/>
      <w:noProof/>
      <w:kern w:val="32"/>
      <w:sz w:val="28"/>
      <w:szCs w:val="28"/>
      <w:shd w:val="clear" w:color="auto" w:fill="auto"/>
      <w14:ligatures w14:val="standardContextual"/>
    </w:rPr>
  </w:style>
  <w:style w:type="paragraph" w:styleId="TOC4">
    <w:name w:val="toc 4"/>
    <w:basedOn w:val="Normal"/>
    <w:next w:val="Normal"/>
    <w:autoRedefine/>
    <w:uiPriority w:val="39"/>
    <w:unhideWhenUsed/>
    <w:rsid w:val="00D64DCF"/>
    <w:pPr>
      <w:spacing w:after="100"/>
      <w:ind w:left="660" w:firstLine="0"/>
      <w:jc w:val="left"/>
    </w:pPr>
    <w:rPr>
      <w:rFonts w:ascii="Calibri" w:eastAsia="Times New Roman" w:hAnsi="Calibri"/>
      <w:noProof/>
      <w:shd w:val="clear" w:color="auto" w:fill="auto"/>
      <w14:ligatures w14:val="standardContextual"/>
    </w:rPr>
  </w:style>
  <w:style w:type="paragraph" w:styleId="TOC5">
    <w:name w:val="toc 5"/>
    <w:basedOn w:val="Normal"/>
    <w:next w:val="Normal"/>
    <w:autoRedefine/>
    <w:uiPriority w:val="39"/>
    <w:unhideWhenUsed/>
    <w:rsid w:val="00D64DCF"/>
    <w:pPr>
      <w:spacing w:after="100"/>
      <w:ind w:left="880" w:firstLine="0"/>
      <w:jc w:val="left"/>
    </w:pPr>
    <w:rPr>
      <w:rFonts w:ascii="Calibri" w:eastAsia="Times New Roman" w:hAnsi="Calibri"/>
      <w:noProof/>
      <w:shd w:val="clear" w:color="auto" w:fill="auto"/>
      <w14:ligatures w14:val="standardContextual"/>
    </w:rPr>
  </w:style>
  <w:style w:type="paragraph" w:styleId="TOC6">
    <w:name w:val="toc 6"/>
    <w:basedOn w:val="Normal"/>
    <w:next w:val="Normal"/>
    <w:autoRedefine/>
    <w:uiPriority w:val="39"/>
    <w:unhideWhenUsed/>
    <w:rsid w:val="00D64DCF"/>
    <w:pPr>
      <w:spacing w:after="100"/>
      <w:ind w:left="1100" w:firstLine="0"/>
      <w:jc w:val="left"/>
    </w:pPr>
    <w:rPr>
      <w:rFonts w:ascii="Calibri" w:eastAsia="Times New Roman" w:hAnsi="Calibri"/>
      <w:noProof/>
      <w:shd w:val="clear" w:color="auto" w:fill="auto"/>
      <w14:ligatures w14:val="standardContextual"/>
    </w:rPr>
  </w:style>
  <w:style w:type="paragraph" w:styleId="TOC7">
    <w:name w:val="toc 7"/>
    <w:basedOn w:val="Normal"/>
    <w:next w:val="Normal"/>
    <w:autoRedefine/>
    <w:uiPriority w:val="39"/>
    <w:unhideWhenUsed/>
    <w:rsid w:val="00D64DCF"/>
    <w:pPr>
      <w:spacing w:after="100"/>
      <w:ind w:left="1320" w:firstLine="0"/>
      <w:jc w:val="left"/>
    </w:pPr>
    <w:rPr>
      <w:rFonts w:ascii="Calibri" w:eastAsia="Times New Roman" w:hAnsi="Calibri"/>
      <w:noProof/>
      <w:shd w:val="clear" w:color="auto" w:fill="auto"/>
      <w14:ligatures w14:val="standardContextual"/>
    </w:rPr>
  </w:style>
  <w:style w:type="paragraph" w:styleId="TOC8">
    <w:name w:val="toc 8"/>
    <w:basedOn w:val="Normal"/>
    <w:next w:val="Normal"/>
    <w:autoRedefine/>
    <w:uiPriority w:val="39"/>
    <w:unhideWhenUsed/>
    <w:rsid w:val="00D64DCF"/>
    <w:pPr>
      <w:spacing w:after="100"/>
      <w:ind w:left="1540" w:firstLine="0"/>
      <w:jc w:val="left"/>
    </w:pPr>
    <w:rPr>
      <w:rFonts w:ascii="Calibri" w:eastAsia="Times New Roman" w:hAnsi="Calibri"/>
      <w:noProof/>
      <w:shd w:val="clear" w:color="auto" w:fill="auto"/>
      <w14:ligatures w14:val="standardContextual"/>
    </w:rPr>
  </w:style>
  <w:style w:type="paragraph" w:styleId="TOC9">
    <w:name w:val="toc 9"/>
    <w:basedOn w:val="Normal"/>
    <w:next w:val="Normal"/>
    <w:autoRedefine/>
    <w:uiPriority w:val="39"/>
    <w:unhideWhenUsed/>
    <w:rsid w:val="00D64DCF"/>
    <w:pPr>
      <w:spacing w:after="100"/>
      <w:ind w:left="1760" w:firstLine="0"/>
      <w:jc w:val="left"/>
    </w:pPr>
    <w:rPr>
      <w:rFonts w:ascii="Calibri" w:eastAsia="Times New Roman" w:hAnsi="Calibri"/>
      <w:noProof/>
      <w:shd w:val="clear" w:color="auto" w:fill="auto"/>
      <w14:ligatures w14:val="standardContextual"/>
    </w:rPr>
  </w:style>
  <w:style w:type="character" w:customStyle="1" w:styleId="FootnoteTextChar">
    <w:name w:val="Footnote Text Char"/>
    <w:basedOn w:val="DefaultParagraphFont"/>
    <w:link w:val="FootnoteText"/>
    <w:uiPriority w:val="99"/>
    <w:semiHidden/>
    <w:rsid w:val="00D64DCF"/>
    <w:rPr>
      <w:rFonts w:ascii="Times New Roman" w:eastAsia="Times New Roman" w:hAnsi="Times New Roman" w:cs="Times New Roman"/>
      <w:bCs/>
      <w:noProof/>
      <w:kern w:val="32"/>
      <w:sz w:val="20"/>
      <w:szCs w:val="20"/>
      <w:lang w:val="en"/>
      <w14:ligatures w14:val="standardContextual"/>
    </w:rPr>
  </w:style>
  <w:style w:type="paragraph" w:styleId="FootnoteText">
    <w:name w:val="footnote text"/>
    <w:basedOn w:val="Normal"/>
    <w:link w:val="FootnoteTextChar"/>
    <w:uiPriority w:val="99"/>
    <w:semiHidden/>
    <w:unhideWhenUsed/>
    <w:rsid w:val="00D64DCF"/>
    <w:pPr>
      <w:spacing w:line="240" w:lineRule="auto"/>
      <w:ind w:firstLine="0"/>
      <w:jc w:val="left"/>
    </w:pPr>
    <w:rPr>
      <w:rFonts w:eastAsia="Times New Roman"/>
      <w:bCs/>
      <w:noProof/>
      <w:kern w:val="32"/>
      <w:sz w:val="20"/>
      <w:szCs w:val="20"/>
      <w:shd w:val="clear" w:color="auto" w:fill="auto"/>
      <w14:ligatures w14:val="standardContextual"/>
    </w:rPr>
  </w:style>
  <w:style w:type="character" w:styleId="FootnoteReference">
    <w:name w:val="footnote reference"/>
    <w:uiPriority w:val="99"/>
    <w:semiHidden/>
    <w:unhideWhenUsed/>
    <w:rsid w:val="00D64DCF"/>
    <w:rPr>
      <w:vertAlign w:val="superscript"/>
    </w:rPr>
  </w:style>
  <w:style w:type="character" w:customStyle="1" w:styleId="figpopup-sensitive-area">
    <w:name w:val="figpopup-sensitive-area"/>
    <w:rsid w:val="00D64DCF"/>
  </w:style>
  <w:style w:type="character" w:customStyle="1" w:styleId="mixed-citation">
    <w:name w:val="mixed-citation"/>
    <w:rsid w:val="00D64DCF"/>
  </w:style>
  <w:style w:type="character" w:customStyle="1" w:styleId="ref-journal">
    <w:name w:val="ref-journal"/>
    <w:rsid w:val="00D64DCF"/>
  </w:style>
  <w:style w:type="character" w:customStyle="1" w:styleId="ref-vol">
    <w:name w:val="ref-vol"/>
    <w:rsid w:val="00D64DCF"/>
  </w:style>
  <w:style w:type="character" w:customStyle="1" w:styleId="element-citation">
    <w:name w:val="element-citation"/>
    <w:rsid w:val="00D64DCF"/>
  </w:style>
  <w:style w:type="character" w:customStyle="1" w:styleId="ref-title">
    <w:name w:val="ref-title"/>
    <w:rsid w:val="00D64DCF"/>
  </w:style>
  <w:style w:type="character" w:styleId="FollowedHyperlink">
    <w:name w:val="FollowedHyperlink"/>
    <w:uiPriority w:val="99"/>
    <w:semiHidden/>
    <w:unhideWhenUsed/>
    <w:rsid w:val="00D64DCF"/>
    <w:rPr>
      <w:color w:val="954F72"/>
      <w:u w:val="single"/>
    </w:rPr>
  </w:style>
  <w:style w:type="paragraph" w:styleId="HTMLPreformatted">
    <w:name w:val="HTML Preformatted"/>
    <w:basedOn w:val="Normal"/>
    <w:link w:val="HTMLPreformattedChar"/>
    <w:uiPriority w:val="99"/>
    <w:unhideWhenUsed/>
    <w:rsid w:val="00D64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noProof/>
      <w:sz w:val="20"/>
      <w:szCs w:val="20"/>
      <w:shd w:val="clear" w:color="auto" w:fill="auto"/>
      <w14:ligatures w14:val="standardContextual"/>
    </w:rPr>
  </w:style>
  <w:style w:type="character" w:customStyle="1" w:styleId="HTMLPreformattedChar">
    <w:name w:val="HTML Preformatted Char"/>
    <w:basedOn w:val="DefaultParagraphFont"/>
    <w:link w:val="HTMLPreformatted"/>
    <w:uiPriority w:val="99"/>
    <w:rsid w:val="00D64DCF"/>
    <w:rPr>
      <w:rFonts w:ascii="Courier New" w:eastAsia="Times New Roman" w:hAnsi="Courier New" w:cs="Courier New"/>
      <w:noProof/>
      <w:sz w:val="20"/>
      <w:szCs w:val="20"/>
      <w:lang w:val="en"/>
      <w14:ligatures w14:val="standardContextual"/>
    </w:rPr>
  </w:style>
  <w:style w:type="character" w:customStyle="1" w:styleId="y2iqfc">
    <w:name w:val="y2iqfc"/>
    <w:rsid w:val="00D64DCF"/>
  </w:style>
  <w:style w:type="paragraph" w:customStyle="1" w:styleId="TableParagraph">
    <w:name w:val="Table Paragraph"/>
    <w:basedOn w:val="Normal"/>
    <w:uiPriority w:val="1"/>
    <w:qFormat/>
    <w:rsid w:val="00D64DCF"/>
    <w:pPr>
      <w:widowControl w:val="0"/>
      <w:autoSpaceDE w:val="0"/>
      <w:autoSpaceDN w:val="0"/>
      <w:spacing w:line="240" w:lineRule="auto"/>
      <w:ind w:firstLine="0"/>
      <w:jc w:val="left"/>
    </w:pPr>
    <w:rPr>
      <w:rFonts w:eastAsia="Times New Roman"/>
      <w:noProof/>
      <w:shd w:val="clear" w:color="auto" w:fill="auto"/>
      <w14:ligatures w14:val="standardContextual"/>
    </w:rPr>
  </w:style>
  <w:style w:type="paragraph" w:customStyle="1" w:styleId="03">
    <w:name w:val="03"/>
    <w:basedOn w:val="Normal"/>
    <w:link w:val="03Char"/>
    <w:rsid w:val="00D64DCF"/>
    <w:pPr>
      <w:keepNext/>
      <w:keepLines/>
      <w:spacing w:line="360" w:lineRule="auto"/>
      <w:ind w:firstLine="0"/>
      <w:outlineLvl w:val="2"/>
    </w:pPr>
    <w:rPr>
      <w:rFonts w:eastAsia="MS Gothic"/>
      <w:b/>
      <w:bCs/>
      <w:noProof/>
      <w:color w:val="000000"/>
      <w:sz w:val="28"/>
      <w:szCs w:val="28"/>
      <w:shd w:val="clear" w:color="auto" w:fill="auto"/>
      <w14:ligatures w14:val="standardContextual"/>
    </w:rPr>
  </w:style>
  <w:style w:type="character" w:customStyle="1" w:styleId="03Char">
    <w:name w:val="03 Char"/>
    <w:basedOn w:val="DefaultParagraphFont"/>
    <w:link w:val="03"/>
    <w:rsid w:val="00D64DCF"/>
    <w:rPr>
      <w:rFonts w:ascii="Times New Roman" w:eastAsia="MS Gothic" w:hAnsi="Times New Roman" w:cs="Times New Roman"/>
      <w:b/>
      <w:bCs/>
      <w:noProof/>
      <w:color w:val="000000"/>
      <w:sz w:val="28"/>
      <w:szCs w:val="28"/>
      <w:lang w:val="en"/>
      <w14:ligatures w14:val="standardContextual"/>
    </w:rPr>
  </w:style>
  <w:style w:type="character" w:customStyle="1" w:styleId="fontstyle01">
    <w:name w:val="fontstyle01"/>
    <w:rsid w:val="00D64DCF"/>
    <w:rPr>
      <w:rFonts w:ascii="Arial-BoldMT" w:hAnsi="Arial-BoldMT" w:hint="default"/>
      <w:b/>
      <w:bCs/>
      <w:i w:val="0"/>
      <w:iCs w:val="0"/>
      <w:color w:val="242021"/>
      <w:sz w:val="28"/>
      <w:szCs w:val="28"/>
    </w:rPr>
  </w:style>
  <w:style w:type="character" w:customStyle="1" w:styleId="fontstyle21">
    <w:name w:val="fontstyle21"/>
    <w:rsid w:val="00D64DCF"/>
    <w:rPr>
      <w:rFonts w:ascii="TimesNewRomanPSMT" w:hAnsi="TimesNewRomanPSMT" w:hint="default"/>
      <w:b w:val="0"/>
      <w:bCs w:val="0"/>
      <w:i w:val="0"/>
      <w:iCs w:val="0"/>
      <w:color w:val="242021"/>
      <w:sz w:val="24"/>
      <w:szCs w:val="24"/>
    </w:rPr>
  </w:style>
  <w:style w:type="character" w:customStyle="1" w:styleId="fontstyle31">
    <w:name w:val="fontstyle31"/>
    <w:rsid w:val="00D64DCF"/>
    <w:rPr>
      <w:rFonts w:ascii="Arial-BoldItalicMT" w:hAnsi="Arial-BoldItalicMT" w:hint="default"/>
      <w:b/>
      <w:bCs/>
      <w:i/>
      <w:iCs/>
      <w:color w:val="242021"/>
      <w:sz w:val="24"/>
      <w:szCs w:val="24"/>
    </w:rPr>
  </w:style>
  <w:style w:type="character" w:customStyle="1" w:styleId="fontstyle41">
    <w:name w:val="fontstyle41"/>
    <w:rsid w:val="00D64DCF"/>
    <w:rPr>
      <w:rFonts w:ascii="ArialMT" w:hAnsi="ArialMT" w:hint="default"/>
      <w:b w:val="0"/>
      <w:bCs w:val="0"/>
      <w:i w:val="0"/>
      <w:iCs w:val="0"/>
      <w:color w:val="242021"/>
      <w:sz w:val="18"/>
      <w:szCs w:val="18"/>
    </w:rPr>
  </w:style>
  <w:style w:type="paragraph" w:customStyle="1" w:styleId="02">
    <w:name w:val="02"/>
    <w:basedOn w:val="Normal"/>
    <w:rsid w:val="00D64DCF"/>
    <w:pPr>
      <w:keepNext/>
      <w:keepLines/>
      <w:spacing w:line="360" w:lineRule="auto"/>
      <w:ind w:firstLine="0"/>
      <w:outlineLvl w:val="1"/>
    </w:pPr>
    <w:rPr>
      <w:rFonts w:eastAsia="MS Gothic"/>
      <w:b/>
      <w:bCs/>
      <w:noProof/>
      <w:color w:val="000000"/>
      <w:sz w:val="28"/>
      <w:szCs w:val="28"/>
      <w:shd w:val="clear" w:color="auto" w:fill="auto"/>
      <w14:ligatures w14:val="standardContextual"/>
    </w:rPr>
  </w:style>
  <w:style w:type="paragraph" w:customStyle="1" w:styleId="04">
    <w:name w:val="04"/>
    <w:basedOn w:val="Normal"/>
    <w:link w:val="04Char"/>
    <w:rsid w:val="00D64DCF"/>
    <w:pPr>
      <w:spacing w:line="360" w:lineRule="auto"/>
      <w:ind w:firstLine="0"/>
    </w:pPr>
    <w:rPr>
      <w:rFonts w:eastAsia="Calibri"/>
      <w:b/>
      <w:bCs/>
      <w:i/>
      <w:noProof/>
      <w:sz w:val="28"/>
      <w:szCs w:val="28"/>
      <w:shd w:val="clear" w:color="auto" w:fill="auto"/>
      <w14:ligatures w14:val="standardContextual"/>
    </w:rPr>
  </w:style>
  <w:style w:type="character" w:customStyle="1" w:styleId="04Char">
    <w:name w:val="04 Char"/>
    <w:basedOn w:val="DefaultParagraphFont"/>
    <w:link w:val="04"/>
    <w:rsid w:val="00D64DCF"/>
    <w:rPr>
      <w:rFonts w:ascii="Times New Roman" w:eastAsia="Calibri" w:hAnsi="Times New Roman" w:cs="Times New Roman"/>
      <w:b/>
      <w:bCs/>
      <w:i/>
      <w:noProof/>
      <w:sz w:val="28"/>
      <w:szCs w:val="28"/>
      <w:lang w:val="en"/>
      <w14:ligatures w14:val="standardContextual"/>
    </w:rPr>
  </w:style>
  <w:style w:type="paragraph" w:customStyle="1" w:styleId="05">
    <w:name w:val="05"/>
    <w:basedOn w:val="Heading4"/>
    <w:link w:val="05Char"/>
    <w:rsid w:val="00D64DCF"/>
    <w:pPr>
      <w:keepLines w:val="0"/>
      <w:numPr>
        <w:ilvl w:val="0"/>
        <w:numId w:val="0"/>
      </w:numPr>
      <w:jc w:val="left"/>
    </w:pPr>
    <w:rPr>
      <w:rFonts w:eastAsia="Times New Roman"/>
      <w:bCs/>
      <w:noProof/>
      <w:sz w:val="28"/>
      <w:szCs w:val="28"/>
      <w:shd w:val="clear" w:color="auto" w:fill="auto"/>
      <w14:ligatures w14:val="standardContextual"/>
    </w:rPr>
  </w:style>
  <w:style w:type="character" w:customStyle="1" w:styleId="05Char">
    <w:name w:val="05 Char"/>
    <w:link w:val="05"/>
    <w:rsid w:val="00D64DCF"/>
    <w:rPr>
      <w:rFonts w:ascii="Times New Roman" w:eastAsia="Times New Roman" w:hAnsi="Times New Roman" w:cs="Times New Roman"/>
      <w:bCs/>
      <w:i/>
      <w:noProof/>
      <w:sz w:val="28"/>
      <w:szCs w:val="28"/>
      <w:lang w:val="en"/>
      <w14:ligatures w14:val="standardContextual"/>
    </w:rPr>
  </w:style>
  <w:style w:type="character" w:customStyle="1" w:styleId="mw-page-title-main">
    <w:name w:val="mw-page-title-main"/>
    <w:rsid w:val="00D64DCF"/>
  </w:style>
  <w:style w:type="paragraph" w:customStyle="1" w:styleId="chapter-para">
    <w:name w:val="chapter-para"/>
    <w:basedOn w:val="Normal"/>
    <w:rsid w:val="00D64DCF"/>
    <w:pPr>
      <w:spacing w:before="100" w:beforeAutospacing="1" w:after="100" w:afterAutospacing="1" w:line="240" w:lineRule="auto"/>
      <w:ind w:firstLine="0"/>
      <w:jc w:val="left"/>
    </w:pPr>
    <w:rPr>
      <w:rFonts w:eastAsia="Times New Roman"/>
      <w:noProof/>
      <w:sz w:val="24"/>
      <w:szCs w:val="24"/>
      <w:shd w:val="clear" w:color="auto" w:fill="auto"/>
      <w14:ligatures w14:val="standardContextual"/>
    </w:rPr>
  </w:style>
  <w:style w:type="character" w:customStyle="1" w:styleId="label">
    <w:name w:val="label"/>
    <w:rsid w:val="00D64DCF"/>
  </w:style>
  <w:style w:type="character" w:customStyle="1" w:styleId="mo">
    <w:name w:val="mo"/>
    <w:basedOn w:val="DefaultParagraphFont"/>
    <w:rsid w:val="00D64DCF"/>
  </w:style>
  <w:style w:type="character" w:customStyle="1" w:styleId="figuretitletext">
    <w:name w:val="figure__title__text"/>
    <w:basedOn w:val="DefaultParagraphFont"/>
    <w:rsid w:val="00D64DCF"/>
  </w:style>
  <w:style w:type="character" w:customStyle="1" w:styleId="author-sup-separator">
    <w:name w:val="author-sup-separator"/>
    <w:basedOn w:val="DefaultParagraphFont"/>
    <w:rsid w:val="00D64DCF"/>
  </w:style>
  <w:style w:type="character" w:customStyle="1" w:styleId="reflink">
    <w:name w:val="reflink"/>
    <w:basedOn w:val="DefaultParagraphFont"/>
    <w:rsid w:val="00D64DCF"/>
  </w:style>
  <w:style w:type="character" w:customStyle="1" w:styleId="comma">
    <w:name w:val="comma"/>
    <w:basedOn w:val="DefaultParagraphFont"/>
    <w:rsid w:val="00D64DCF"/>
  </w:style>
  <w:style w:type="character" w:customStyle="1" w:styleId="id-label">
    <w:name w:val="id-label"/>
    <w:basedOn w:val="DefaultParagraphFont"/>
    <w:rsid w:val="00D64DCF"/>
  </w:style>
  <w:style w:type="character" w:customStyle="1" w:styleId="Title2">
    <w:name w:val="Title2"/>
    <w:basedOn w:val="DefaultParagraphFont"/>
    <w:rsid w:val="00D64DCF"/>
  </w:style>
  <w:style w:type="character" w:customStyle="1" w:styleId="Title3">
    <w:name w:val="Title3"/>
    <w:basedOn w:val="DefaultParagraphFont"/>
    <w:rsid w:val="00D64DCF"/>
  </w:style>
  <w:style w:type="paragraph" w:customStyle="1" w:styleId="copyright">
    <w:name w:val="copyright"/>
    <w:basedOn w:val="Normal"/>
    <w:rsid w:val="00D64DCF"/>
    <w:pPr>
      <w:spacing w:before="100" w:beforeAutospacing="1" w:after="100" w:afterAutospacing="1" w:line="240" w:lineRule="auto"/>
      <w:ind w:firstLine="0"/>
      <w:jc w:val="left"/>
    </w:pPr>
    <w:rPr>
      <w:rFonts w:eastAsia="Times New Roman"/>
      <w:noProof/>
      <w:sz w:val="24"/>
      <w:szCs w:val="24"/>
      <w:shd w:val="clear" w:color="auto" w:fill="auto"/>
      <w14:ligatures w14:val="standardContextual"/>
    </w:rPr>
  </w:style>
  <w:style w:type="paragraph" w:customStyle="1" w:styleId="A3">
    <w:name w:val="A."/>
    <w:basedOn w:val="Heading1"/>
    <w:link w:val="AChar1"/>
    <w:qFormat/>
    <w:rsid w:val="00D64DCF"/>
    <w:pPr>
      <w:numPr>
        <w:numId w:val="0"/>
      </w:numPr>
      <w:spacing w:line="360" w:lineRule="auto"/>
    </w:pPr>
    <w:rPr>
      <w:kern w:val="32"/>
      <w:sz w:val="28"/>
      <w:szCs w:val="28"/>
      <w:shd w:val="clear" w:color="auto" w:fill="auto"/>
      <w14:ligatures w14:val="standardContextual"/>
    </w:rPr>
  </w:style>
  <w:style w:type="character" w:customStyle="1" w:styleId="AChar1">
    <w:name w:val="A. Char"/>
    <w:basedOn w:val="Heading1Char"/>
    <w:link w:val="A3"/>
    <w:rsid w:val="00D64DCF"/>
    <w:rPr>
      <w:rFonts w:ascii="Times New Roman" w:eastAsia="Times New Roman" w:hAnsi="Times New Roman" w:cs="Times New Roman"/>
      <w:b/>
      <w:noProof/>
      <w:kern w:val="32"/>
      <w:sz w:val="28"/>
      <w:szCs w:val="28"/>
      <w:lang w:val="en"/>
      <w14:ligatures w14:val="standardContextual"/>
    </w:rPr>
  </w:style>
  <w:style w:type="paragraph" w:customStyle="1" w:styleId="A11">
    <w:name w:val="A.1"/>
    <w:basedOn w:val="03"/>
    <w:link w:val="A1Char1"/>
    <w:qFormat/>
    <w:rsid w:val="00D64DCF"/>
    <w:pPr>
      <w:outlineLvl w:val="1"/>
    </w:pPr>
    <w:rPr>
      <w:color w:val="000000" w:themeColor="text1"/>
    </w:rPr>
  </w:style>
  <w:style w:type="character" w:customStyle="1" w:styleId="A1Char1">
    <w:name w:val="A.1 Char"/>
    <w:basedOn w:val="03Char"/>
    <w:link w:val="A11"/>
    <w:rsid w:val="00D64DCF"/>
    <w:rPr>
      <w:rFonts w:ascii="Times New Roman" w:eastAsia="MS Gothic" w:hAnsi="Times New Roman" w:cs="Times New Roman"/>
      <w:b/>
      <w:bCs/>
      <w:noProof/>
      <w:color w:val="000000" w:themeColor="text1"/>
      <w:sz w:val="28"/>
      <w:szCs w:val="28"/>
      <w:lang w:val="en"/>
      <w14:ligatures w14:val="standardContextual"/>
    </w:rPr>
  </w:style>
  <w:style w:type="paragraph" w:customStyle="1" w:styleId="A22">
    <w:name w:val="A.2"/>
    <w:basedOn w:val="04"/>
    <w:link w:val="A2Char2"/>
    <w:qFormat/>
    <w:rsid w:val="00D64DCF"/>
    <w:pPr>
      <w:outlineLvl w:val="2"/>
    </w:pPr>
    <w:rPr>
      <w:color w:val="000000" w:themeColor="text1"/>
    </w:rPr>
  </w:style>
  <w:style w:type="character" w:customStyle="1" w:styleId="A2Char2">
    <w:name w:val="A.2 Char"/>
    <w:basedOn w:val="04Char"/>
    <w:link w:val="A22"/>
    <w:rsid w:val="00D64DCF"/>
    <w:rPr>
      <w:rFonts w:ascii="Times New Roman" w:eastAsia="Calibri" w:hAnsi="Times New Roman" w:cs="Times New Roman"/>
      <w:b/>
      <w:bCs/>
      <w:i/>
      <w:noProof/>
      <w:color w:val="000000" w:themeColor="text1"/>
      <w:sz w:val="28"/>
      <w:szCs w:val="28"/>
      <w:lang w:val="en"/>
      <w14:ligatures w14:val="standardContextual"/>
    </w:rPr>
  </w:style>
  <w:style w:type="paragraph" w:customStyle="1" w:styleId="AHINH0">
    <w:name w:val="A.HINH"/>
    <w:basedOn w:val="Normal"/>
    <w:link w:val="AHINHChar0"/>
    <w:qFormat/>
    <w:rsid w:val="00D64DCF"/>
    <w:pPr>
      <w:spacing w:line="360" w:lineRule="auto"/>
      <w:ind w:firstLine="0"/>
      <w:jc w:val="center"/>
    </w:pPr>
    <w:rPr>
      <w:rFonts w:eastAsia="Times New Roman"/>
      <w:bCs/>
      <w:noProof/>
      <w:color w:val="000000" w:themeColor="text1"/>
      <w:kern w:val="32"/>
      <w:sz w:val="28"/>
      <w:szCs w:val="28"/>
      <w:shd w:val="clear" w:color="auto" w:fill="auto"/>
      <w14:ligatures w14:val="standardContextual"/>
    </w:rPr>
  </w:style>
  <w:style w:type="character" w:customStyle="1" w:styleId="AHINHChar0">
    <w:name w:val="A.HINH Char"/>
    <w:basedOn w:val="DefaultParagraphFont"/>
    <w:link w:val="AHINH0"/>
    <w:rsid w:val="00D64DCF"/>
    <w:rPr>
      <w:rFonts w:ascii="Times New Roman" w:eastAsia="Times New Roman" w:hAnsi="Times New Roman" w:cs="Times New Roman"/>
      <w:bCs/>
      <w:noProof/>
      <w:color w:val="000000" w:themeColor="text1"/>
      <w:kern w:val="32"/>
      <w:sz w:val="28"/>
      <w:szCs w:val="28"/>
      <w:lang w:val="en"/>
      <w14:ligatures w14:val="standardContextual"/>
    </w:rPr>
  </w:style>
  <w:style w:type="paragraph" w:customStyle="1" w:styleId="ABIEUDO0">
    <w:name w:val="A.BIEUDO"/>
    <w:basedOn w:val="Normal"/>
    <w:link w:val="ABIEUDOChar0"/>
    <w:qFormat/>
    <w:rsid w:val="00D64DCF"/>
    <w:pPr>
      <w:tabs>
        <w:tab w:val="left" w:pos="1510"/>
      </w:tabs>
      <w:spacing w:line="360" w:lineRule="auto"/>
      <w:ind w:firstLine="0"/>
      <w:jc w:val="center"/>
    </w:pPr>
    <w:rPr>
      <w:rFonts w:eastAsia="Times New Roman"/>
      <w:bCs/>
      <w:noProof/>
      <w:kern w:val="32"/>
      <w:sz w:val="28"/>
      <w:szCs w:val="28"/>
      <w:shd w:val="clear" w:color="auto" w:fill="auto"/>
      <w14:ligatures w14:val="standardContextual"/>
    </w:rPr>
  </w:style>
  <w:style w:type="character" w:customStyle="1" w:styleId="ABIEUDOChar0">
    <w:name w:val="A.BIEUDO Char"/>
    <w:basedOn w:val="DefaultParagraphFont"/>
    <w:link w:val="ABIEUDO0"/>
    <w:rsid w:val="00D64DCF"/>
    <w:rPr>
      <w:rFonts w:ascii="Times New Roman" w:eastAsia="Times New Roman" w:hAnsi="Times New Roman" w:cs="Times New Roman"/>
      <w:bCs/>
      <w:noProof/>
      <w:kern w:val="32"/>
      <w:sz w:val="28"/>
      <w:szCs w:val="28"/>
      <w:lang w:val="en"/>
      <w14:ligatures w14:val="standardContextual"/>
    </w:rPr>
  </w:style>
  <w:style w:type="paragraph" w:customStyle="1" w:styleId="ABANG0">
    <w:name w:val="A.BANG"/>
    <w:basedOn w:val="p"/>
    <w:link w:val="ABANGChar0"/>
    <w:qFormat/>
    <w:rsid w:val="00D64DCF"/>
    <w:pPr>
      <w:shd w:val="clear" w:color="auto" w:fill="FFFFFF"/>
      <w:spacing w:before="0" w:beforeAutospacing="0" w:after="0" w:afterAutospacing="0" w:line="360" w:lineRule="auto"/>
      <w:ind w:firstLine="0"/>
      <w:jc w:val="center"/>
    </w:pPr>
    <w:rPr>
      <w:noProof/>
      <w:color w:val="000000" w:themeColor="text1"/>
      <w:sz w:val="28"/>
      <w:szCs w:val="28"/>
      <w:shd w:val="clear" w:color="auto" w:fill="auto"/>
      <w14:ligatures w14:val="standardContextual"/>
    </w:rPr>
  </w:style>
  <w:style w:type="character" w:customStyle="1" w:styleId="ABANGChar0">
    <w:name w:val="A.BANG Char"/>
    <w:basedOn w:val="pChar"/>
    <w:link w:val="ABANG0"/>
    <w:rsid w:val="00D64DCF"/>
    <w:rPr>
      <w:rFonts w:ascii="Times New Roman" w:eastAsia="Times New Roman" w:hAnsi="Times New Roman" w:cs="Times New Roman"/>
      <w:noProof/>
      <w:color w:val="000000" w:themeColor="text1"/>
      <w:sz w:val="28"/>
      <w:szCs w:val="28"/>
      <w:shd w:val="clear" w:color="auto" w:fill="FFFFFF"/>
      <w:lang w:val="en" w:eastAsia="en-GB"/>
      <w14:ligatures w14:val="standardContextual"/>
    </w:rPr>
  </w:style>
  <w:style w:type="paragraph" w:customStyle="1" w:styleId="a30">
    <w:name w:val="a3"/>
    <w:basedOn w:val="A22"/>
    <w:link w:val="a3Char"/>
    <w:qFormat/>
    <w:rsid w:val="00D64DCF"/>
    <w:rPr>
      <w:b w:val="0"/>
      <w:bCs w:val="0"/>
    </w:rPr>
  </w:style>
  <w:style w:type="character" w:customStyle="1" w:styleId="a3Char">
    <w:name w:val="a3 Char"/>
    <w:basedOn w:val="A2Char2"/>
    <w:link w:val="a30"/>
    <w:rsid w:val="00D64DCF"/>
    <w:rPr>
      <w:rFonts w:ascii="Times New Roman" w:eastAsia="Calibri" w:hAnsi="Times New Roman" w:cs="Times New Roman"/>
      <w:b w:val="0"/>
      <w:bCs w:val="0"/>
      <w:i/>
      <w:noProof/>
      <w:color w:val="000000" w:themeColor="text1"/>
      <w:sz w:val="28"/>
      <w:szCs w:val="28"/>
      <w:lang w:val="en"/>
      <w14:ligatures w14:val="standardContextual"/>
    </w:rPr>
  </w:style>
  <w:style w:type="paragraph" w:customStyle="1" w:styleId="assodo">
    <w:name w:val="assodo"/>
    <w:basedOn w:val="Normal"/>
    <w:link w:val="assodoChar"/>
    <w:qFormat/>
    <w:rsid w:val="00D64DCF"/>
    <w:pPr>
      <w:spacing w:line="360" w:lineRule="auto"/>
      <w:ind w:firstLine="0"/>
      <w:jc w:val="center"/>
    </w:pPr>
    <w:rPr>
      <w:rFonts w:eastAsia="Times New Roman"/>
      <w:bCs/>
      <w:noProof/>
      <w:kern w:val="32"/>
      <w:sz w:val="28"/>
      <w:szCs w:val="28"/>
      <w:shd w:val="clear" w:color="auto" w:fill="auto"/>
      <w14:ligatures w14:val="standardContextual"/>
    </w:rPr>
  </w:style>
  <w:style w:type="character" w:customStyle="1" w:styleId="assodoChar">
    <w:name w:val="assodo Char"/>
    <w:basedOn w:val="DefaultParagraphFont"/>
    <w:link w:val="assodo"/>
    <w:rsid w:val="00D64DCF"/>
    <w:rPr>
      <w:rFonts w:ascii="Times New Roman" w:eastAsia="Times New Roman" w:hAnsi="Times New Roman" w:cs="Times New Roman"/>
      <w:bCs/>
      <w:noProof/>
      <w:kern w:val="32"/>
      <w:sz w:val="28"/>
      <w:szCs w:val="28"/>
      <w:lang w:val="en"/>
      <w14:ligatures w14:val="standardContextual"/>
    </w:rPr>
  </w:style>
  <w:style w:type="paragraph" w:customStyle="1" w:styleId="EndNoteCategoryHeading">
    <w:name w:val="EndNote Category Heading"/>
    <w:basedOn w:val="Normal"/>
    <w:link w:val="EndNoteCategoryHeadingChar"/>
    <w:rsid w:val="00D64DCF"/>
    <w:pPr>
      <w:spacing w:before="120" w:after="120" w:line="240" w:lineRule="auto"/>
      <w:ind w:firstLine="0"/>
      <w:jc w:val="left"/>
    </w:pPr>
    <w:rPr>
      <w:rFonts w:eastAsia="Times New Roman"/>
      <w:b/>
      <w:bCs/>
      <w:noProof/>
      <w:kern w:val="32"/>
      <w:sz w:val="28"/>
      <w:szCs w:val="28"/>
      <w:shd w:val="clear" w:color="auto" w:fill="auto"/>
      <w14:ligatures w14:val="standardContextual"/>
    </w:rPr>
  </w:style>
  <w:style w:type="character" w:customStyle="1" w:styleId="EndNoteCategoryHeadingChar">
    <w:name w:val="EndNote Category Heading Char"/>
    <w:basedOn w:val="DefaultParagraphFont"/>
    <w:link w:val="EndNoteCategoryHeading"/>
    <w:rsid w:val="00D64DCF"/>
    <w:rPr>
      <w:rFonts w:ascii="Times New Roman" w:eastAsia="Times New Roman" w:hAnsi="Times New Roman" w:cs="Times New Roman"/>
      <w:b/>
      <w:bCs/>
      <w:noProof/>
      <w:kern w:val="3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3193666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384527700">
      <w:bodyDiv w:val="1"/>
      <w:marLeft w:val="0"/>
      <w:marRight w:val="0"/>
      <w:marTop w:val="0"/>
      <w:marBottom w:val="0"/>
      <w:divBdr>
        <w:top w:val="none" w:sz="0" w:space="0" w:color="auto"/>
        <w:left w:val="none" w:sz="0" w:space="0" w:color="auto"/>
        <w:bottom w:val="none" w:sz="0" w:space="0" w:color="auto"/>
        <w:right w:val="none" w:sz="0" w:space="0" w:color="auto"/>
      </w:divBdr>
    </w:div>
    <w:div w:id="436679438">
      <w:bodyDiv w:val="1"/>
      <w:marLeft w:val="0"/>
      <w:marRight w:val="0"/>
      <w:marTop w:val="0"/>
      <w:marBottom w:val="0"/>
      <w:divBdr>
        <w:top w:val="none" w:sz="0" w:space="0" w:color="auto"/>
        <w:left w:val="none" w:sz="0" w:space="0" w:color="auto"/>
        <w:bottom w:val="none" w:sz="0" w:space="0" w:color="auto"/>
        <w:right w:val="none" w:sz="0" w:space="0" w:color="auto"/>
      </w:divBdr>
    </w:div>
    <w:div w:id="438792014">
      <w:bodyDiv w:val="1"/>
      <w:marLeft w:val="0"/>
      <w:marRight w:val="0"/>
      <w:marTop w:val="0"/>
      <w:marBottom w:val="0"/>
      <w:divBdr>
        <w:top w:val="none" w:sz="0" w:space="0" w:color="auto"/>
        <w:left w:val="none" w:sz="0" w:space="0" w:color="auto"/>
        <w:bottom w:val="none" w:sz="0" w:space="0" w:color="auto"/>
        <w:right w:val="none" w:sz="0" w:space="0" w:color="auto"/>
      </w:divBdr>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17934888">
      <w:bodyDiv w:val="1"/>
      <w:marLeft w:val="0"/>
      <w:marRight w:val="0"/>
      <w:marTop w:val="0"/>
      <w:marBottom w:val="0"/>
      <w:divBdr>
        <w:top w:val="none" w:sz="0" w:space="0" w:color="auto"/>
        <w:left w:val="none" w:sz="0" w:space="0" w:color="auto"/>
        <w:bottom w:val="none" w:sz="0" w:space="0" w:color="auto"/>
        <w:right w:val="none" w:sz="0" w:space="0" w:color="auto"/>
      </w:divBdr>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Hoja_de_c_lculo_de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Recurent stones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4469084221615199E-2"/>
                  <c:y val="-4.163874991445102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8897-4F63-8A9D-751BF54CEBB5}"/>
                </c:ext>
                <c:ext xmlns:c15="http://schemas.microsoft.com/office/drawing/2012/chart" uri="{CE6537A1-D6FC-4f65-9D91-7224C49458BB}"/>
              </c:extLst>
            </c:dLbl>
            <c:dLbl>
              <c:idx val="1"/>
              <c:layout>
                <c:manualLayout>
                  <c:x val="-4.9886621315192829E-2"/>
                  <c:y val="-5.348785379986627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64C6-42D3-9D47-B41DB7E95CB2}"/>
                </c:ext>
                <c:ext xmlns:c15="http://schemas.microsoft.com/office/drawing/2012/chart" uri="{CE6537A1-D6FC-4f65-9D91-7224C49458BB}"/>
              </c:extLst>
            </c:dLbl>
            <c:dLbl>
              <c:idx val="2"/>
              <c:layout>
                <c:manualLayout>
                  <c:x val="-4.5351473922902496E-3"/>
                  <c:y val="-5.3487853799866279E-2"/>
                </c:manualLayout>
              </c:layout>
              <c:tx>
                <c:rich>
                  <a:bodyPr/>
                  <a:lstStyle/>
                  <a:p>
                    <a:r>
                      <a:rPr lang="en-US"/>
                      <a:t>0.058</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64C6-42D3-9D47-B41DB7E95CB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vi-V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After 1 month</c:v>
                </c:pt>
                <c:pt idx="1">
                  <c:v>After 3 months</c:v>
                </c:pt>
                <c:pt idx="2">
                  <c:v>After 6 months</c:v>
                </c:pt>
              </c:strCache>
            </c:strRef>
          </c:cat>
          <c:val>
            <c:numRef>
              <c:f>Sheet1!$B$2:$B$4</c:f>
              <c:numCache>
                <c:formatCode>General</c:formatCode>
                <c:ptCount val="3"/>
                <c:pt idx="0">
                  <c:v>0</c:v>
                </c:pt>
                <c:pt idx="1">
                  <c:v>0</c:v>
                </c:pt>
                <c:pt idx="2">
                  <c:v>5.8</c:v>
                </c:pt>
              </c:numCache>
            </c:numRef>
          </c:val>
          <c:smooth val="0"/>
          <c:extLst xmlns:c16r2="http://schemas.microsoft.com/office/drawing/2015/06/chart">
            <c:ext xmlns:c16="http://schemas.microsoft.com/office/drawing/2014/chart" uri="{C3380CC4-5D6E-409C-BE32-E72D297353CC}">
              <c16:uniqueId val="{00000001-8897-4F63-8A9D-751BF54CEBB5}"/>
            </c:ext>
          </c:extLst>
        </c:ser>
        <c:ser>
          <c:idx val="1"/>
          <c:order val="1"/>
          <c:tx>
            <c:strRef>
              <c:f>Sheet1!$C$1</c:f>
              <c:strCache>
                <c:ptCount val="1"/>
                <c:pt idx="0">
                  <c:v>Recurent strictures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tx>
                <c:rich>
                  <a:bodyPr/>
                  <a:lstStyle/>
                  <a:p>
                    <a:r>
                      <a:rPr lang="en-US"/>
                      <a:t>0.019</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64C6-42D3-9D47-B41DB7E95CB2}"/>
                </c:ext>
                <c:ext xmlns:c15="http://schemas.microsoft.com/office/drawing/2012/chart" uri="{CE6537A1-D6FC-4f65-9D91-7224C49458BB}"/>
              </c:extLst>
            </c:dLbl>
            <c:dLbl>
              <c:idx val="1"/>
              <c:layout>
                <c:manualLayout>
                  <c:x val="2.2675736961451248E-3"/>
                  <c:y val="4.0115890349899749E-2"/>
                </c:manualLayout>
              </c:layout>
              <c:tx>
                <c:rich>
                  <a:bodyPr/>
                  <a:lstStyle/>
                  <a:p>
                    <a:r>
                      <a:rPr lang="en-US"/>
                      <a:t>0.074</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64C6-42D3-9D47-B41DB7E95CB2}"/>
                </c:ext>
                <c:ext xmlns:c15="http://schemas.microsoft.com/office/drawing/2012/chart" uri="{CE6537A1-D6FC-4f65-9D91-7224C49458BB}"/>
              </c:extLst>
            </c:dLbl>
            <c:dLbl>
              <c:idx val="2"/>
              <c:tx>
                <c:rich>
                  <a:bodyPr/>
                  <a:lstStyle/>
                  <a:p>
                    <a:r>
                      <a:rPr lang="en-US"/>
                      <a:t>0.0111</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64C6-42D3-9D47-B41DB7E95CB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vi-V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After 1 month</c:v>
                </c:pt>
                <c:pt idx="1">
                  <c:v>After 3 months</c:v>
                </c:pt>
                <c:pt idx="2">
                  <c:v>After 6 months</c:v>
                </c:pt>
              </c:strCache>
            </c:strRef>
          </c:cat>
          <c:val>
            <c:numRef>
              <c:f>Sheet1!$C$2:$C$4</c:f>
              <c:numCache>
                <c:formatCode>General</c:formatCode>
                <c:ptCount val="3"/>
                <c:pt idx="0">
                  <c:v>1.9</c:v>
                </c:pt>
                <c:pt idx="1">
                  <c:v>7.4</c:v>
                </c:pt>
                <c:pt idx="2">
                  <c:v>11.1</c:v>
                </c:pt>
              </c:numCache>
            </c:numRef>
          </c:val>
          <c:smooth val="0"/>
          <c:extLst xmlns:c16r2="http://schemas.microsoft.com/office/drawing/2015/06/chart">
            <c:ext xmlns:c16="http://schemas.microsoft.com/office/drawing/2014/chart" uri="{C3380CC4-5D6E-409C-BE32-E72D297353CC}">
              <c16:uniqueId val="{00000002-8897-4F63-8A9D-751BF54CEBB5}"/>
            </c:ext>
          </c:extLst>
        </c:ser>
        <c:dLbls>
          <c:showLegendKey val="0"/>
          <c:showVal val="0"/>
          <c:showCatName val="0"/>
          <c:showSerName val="0"/>
          <c:showPercent val="0"/>
          <c:showBubbleSize val="0"/>
        </c:dLbls>
        <c:marker val="1"/>
        <c:smooth val="0"/>
        <c:axId val="400084672"/>
        <c:axId val="400079072"/>
      </c:lineChart>
      <c:catAx>
        <c:axId val="400084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crossAx val="400079072"/>
        <c:crosses val="autoZero"/>
        <c:auto val="1"/>
        <c:lblAlgn val="ctr"/>
        <c:lblOffset val="100"/>
        <c:noMultiLvlLbl val="0"/>
      </c:catAx>
      <c:valAx>
        <c:axId val="400079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crossAx val="400084672"/>
        <c:crosses val="autoZero"/>
        <c:crossBetween val="between"/>
        <c:dispUnits>
          <c:builtInUnit val="hundreds"/>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vi-V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5F59A-7B59-4E6C-8B49-43F8BA72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2306</TotalTime>
  <Pages>27</Pages>
  <Words>7019</Words>
  <Characters>40011</Characters>
  <Application>Microsoft Office Word</Application>
  <DocSecurity>0</DocSecurity>
  <Lines>333</Lines>
  <Paragraphs>93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SON HAI</cp:lastModifiedBy>
  <cp:revision>234</cp:revision>
  <cp:lastPrinted>2025-05-29T11:04:00Z</cp:lastPrinted>
  <dcterms:created xsi:type="dcterms:W3CDTF">2023-08-04T07:45:00Z</dcterms:created>
  <dcterms:modified xsi:type="dcterms:W3CDTF">2025-08-22T09:02:00Z</dcterms:modified>
</cp:coreProperties>
</file>